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7740A" w14:textId="53471A88" w:rsidR="002B74DD" w:rsidRDefault="00A77ADB" w:rsidP="00575D42">
      <w:pPr>
        <w:pStyle w:val="Heading1"/>
        <w:jc w:val="center"/>
      </w:pPr>
      <w:r>
        <w:t xml:space="preserve">New Work Item </w:t>
      </w:r>
      <w:r w:rsidR="00FE1C88">
        <w:t xml:space="preserve">Proposal </w:t>
      </w:r>
      <w:r w:rsidR="00893564">
        <w:t>on</w:t>
      </w:r>
      <w:r>
        <w:t xml:space="preserve"> </w:t>
      </w:r>
      <w:r w:rsidR="00893564">
        <w:t>Data Migration</w:t>
      </w:r>
    </w:p>
    <w:p w14:paraId="0C2A057C" w14:textId="77777777" w:rsidR="00575D42" w:rsidRDefault="00575D42" w:rsidP="00575D42">
      <w:pPr>
        <w:jc w:val="center"/>
      </w:pPr>
    </w:p>
    <w:p w14:paraId="16CD7D07" w14:textId="2E3063DB" w:rsidR="00575D42" w:rsidRPr="00575D42" w:rsidRDefault="00575D42" w:rsidP="00575D42">
      <w:pPr>
        <w:jc w:val="center"/>
      </w:pPr>
      <w:r>
        <w:t>Submitted by WG-</w:t>
      </w:r>
      <w:r w:rsidR="00B366A7">
        <w:t>33</w:t>
      </w:r>
    </w:p>
    <w:p w14:paraId="7B9B8676" w14:textId="77777777" w:rsidR="002B74DD" w:rsidRDefault="002B74DD">
      <w:pPr>
        <w:autoSpaceDE w:val="0"/>
        <w:autoSpaceDN w:val="0"/>
        <w:adjustRightInd w:val="0"/>
        <w:rPr>
          <w:sz w:val="24"/>
          <w:szCs w:val="24"/>
        </w:rPr>
      </w:pPr>
    </w:p>
    <w:p w14:paraId="18824D1D" w14:textId="77777777" w:rsidR="002B74DD" w:rsidRDefault="002B74DD">
      <w:pPr>
        <w:autoSpaceDE w:val="0"/>
        <w:autoSpaceDN w:val="0"/>
        <w:adjustRightInd w:val="0"/>
        <w:rPr>
          <w:b/>
          <w:bCs/>
          <w:sz w:val="24"/>
          <w:szCs w:val="24"/>
        </w:rPr>
      </w:pPr>
      <w:r>
        <w:rPr>
          <w:b/>
          <w:bCs/>
          <w:sz w:val="24"/>
          <w:szCs w:val="24"/>
        </w:rPr>
        <w:t>Introduction.</w:t>
      </w:r>
    </w:p>
    <w:p w14:paraId="59D508E8" w14:textId="77777777" w:rsidR="002B74DD" w:rsidRDefault="002B74DD">
      <w:pPr>
        <w:autoSpaceDE w:val="0"/>
        <w:autoSpaceDN w:val="0"/>
        <w:adjustRightInd w:val="0"/>
        <w:rPr>
          <w:sz w:val="24"/>
          <w:szCs w:val="24"/>
        </w:rPr>
      </w:pPr>
    </w:p>
    <w:p w14:paraId="130453B2" w14:textId="09BC930B" w:rsidR="00B0005B" w:rsidRDefault="00E42A89" w:rsidP="008B3A68">
      <w:pPr>
        <w:autoSpaceDE w:val="0"/>
        <w:autoSpaceDN w:val="0"/>
        <w:adjustRightInd w:val="0"/>
        <w:rPr>
          <w:sz w:val="24"/>
          <w:szCs w:val="24"/>
        </w:rPr>
      </w:pPr>
      <w:r>
        <w:rPr>
          <w:sz w:val="24"/>
          <w:szCs w:val="24"/>
        </w:rPr>
        <w:t xml:space="preserve">A use case </w:t>
      </w:r>
      <w:r w:rsidR="00551979">
        <w:rPr>
          <w:sz w:val="24"/>
          <w:szCs w:val="24"/>
        </w:rPr>
        <w:t>of steadily increasing significance</w:t>
      </w:r>
      <w:r>
        <w:rPr>
          <w:sz w:val="24"/>
          <w:szCs w:val="24"/>
        </w:rPr>
        <w:t xml:space="preserve"> is porting large DICOM repositor</w:t>
      </w:r>
      <w:r w:rsidR="00551979">
        <w:rPr>
          <w:sz w:val="24"/>
          <w:szCs w:val="24"/>
        </w:rPr>
        <w:t>ies</w:t>
      </w:r>
      <w:r>
        <w:rPr>
          <w:sz w:val="24"/>
          <w:szCs w:val="24"/>
        </w:rPr>
        <w:t xml:space="preserve"> from one image management system </w:t>
      </w:r>
      <w:r w:rsidR="00DB1F7C">
        <w:rPr>
          <w:sz w:val="24"/>
          <w:szCs w:val="24"/>
        </w:rPr>
        <w:t xml:space="preserve">(PACS or VNA) </w:t>
      </w:r>
      <w:r>
        <w:rPr>
          <w:sz w:val="24"/>
          <w:szCs w:val="24"/>
        </w:rPr>
        <w:t xml:space="preserve">to another. </w:t>
      </w:r>
      <w:r w:rsidRPr="00E42A89">
        <w:rPr>
          <w:sz w:val="24"/>
          <w:szCs w:val="24"/>
        </w:rPr>
        <w:t xml:space="preserve">Users typically replace </w:t>
      </w:r>
      <w:r>
        <w:rPr>
          <w:sz w:val="24"/>
          <w:szCs w:val="24"/>
        </w:rPr>
        <w:t xml:space="preserve">their </w:t>
      </w:r>
      <w:r w:rsidRPr="00E42A89">
        <w:rPr>
          <w:sz w:val="24"/>
          <w:szCs w:val="24"/>
        </w:rPr>
        <w:t>PACS after ~12-15 years, often with change of vendor</w:t>
      </w:r>
      <w:r w:rsidR="00551979">
        <w:rPr>
          <w:sz w:val="24"/>
          <w:szCs w:val="24"/>
        </w:rPr>
        <w:t>.</w:t>
      </w:r>
      <w:r>
        <w:rPr>
          <w:sz w:val="24"/>
          <w:szCs w:val="24"/>
        </w:rPr>
        <w:t xml:space="preserve"> </w:t>
      </w:r>
      <w:r w:rsidR="00551979">
        <w:rPr>
          <w:sz w:val="24"/>
          <w:szCs w:val="24"/>
        </w:rPr>
        <w:t>R</w:t>
      </w:r>
      <w:r w:rsidRPr="00E42A89">
        <w:rPr>
          <w:sz w:val="24"/>
          <w:szCs w:val="24"/>
        </w:rPr>
        <w:t xml:space="preserve">eplacement requires migrating historical data to </w:t>
      </w:r>
      <w:r w:rsidR="00602F4E">
        <w:rPr>
          <w:sz w:val="24"/>
          <w:szCs w:val="24"/>
        </w:rPr>
        <w:t>the</w:t>
      </w:r>
      <w:r w:rsidRPr="00E42A89">
        <w:rPr>
          <w:sz w:val="24"/>
          <w:szCs w:val="24"/>
        </w:rPr>
        <w:t xml:space="preserve"> new system</w:t>
      </w:r>
      <w:r>
        <w:rPr>
          <w:sz w:val="24"/>
          <w:szCs w:val="24"/>
        </w:rPr>
        <w:t xml:space="preserve">. </w:t>
      </w:r>
      <w:r w:rsidR="00B0005B">
        <w:rPr>
          <w:sz w:val="24"/>
          <w:szCs w:val="24"/>
        </w:rPr>
        <w:t xml:space="preserve"> Thus</w:t>
      </w:r>
      <w:r w:rsidR="00551979">
        <w:rPr>
          <w:sz w:val="24"/>
          <w:szCs w:val="24"/>
        </w:rPr>
        <w:t>,</w:t>
      </w:r>
      <w:r w:rsidR="00B0005B">
        <w:rPr>
          <w:sz w:val="24"/>
          <w:szCs w:val="24"/>
        </w:rPr>
        <w:t xml:space="preserve"> </w:t>
      </w:r>
      <w:r w:rsidR="00551979">
        <w:rPr>
          <w:sz w:val="24"/>
          <w:szCs w:val="24"/>
        </w:rPr>
        <w:t>every</w:t>
      </w:r>
      <w:r w:rsidR="00B0005B">
        <w:rPr>
          <w:sz w:val="24"/>
          <w:szCs w:val="24"/>
        </w:rPr>
        <w:t xml:space="preserve"> year, 5-10% of user organizations may be doing a PACS data migration.</w:t>
      </w:r>
      <w:r w:rsidR="00602F4E">
        <w:rPr>
          <w:sz w:val="24"/>
          <w:szCs w:val="24"/>
        </w:rPr>
        <w:t xml:space="preserve"> </w:t>
      </w:r>
    </w:p>
    <w:p w14:paraId="5C9CE9A3" w14:textId="77777777" w:rsidR="00B0005B" w:rsidRDefault="00B0005B" w:rsidP="008B3A68">
      <w:pPr>
        <w:autoSpaceDE w:val="0"/>
        <w:autoSpaceDN w:val="0"/>
        <w:adjustRightInd w:val="0"/>
        <w:rPr>
          <w:sz w:val="24"/>
          <w:szCs w:val="24"/>
        </w:rPr>
      </w:pPr>
    </w:p>
    <w:p w14:paraId="1360B24C" w14:textId="1CF73E61" w:rsidR="00B0005B" w:rsidRDefault="00B0005B" w:rsidP="00B0005B">
      <w:pPr>
        <w:autoSpaceDE w:val="0"/>
        <w:autoSpaceDN w:val="0"/>
        <w:adjustRightInd w:val="0"/>
        <w:rPr>
          <w:sz w:val="24"/>
          <w:szCs w:val="24"/>
        </w:rPr>
      </w:pPr>
      <w:r>
        <w:rPr>
          <w:sz w:val="24"/>
          <w:szCs w:val="24"/>
        </w:rPr>
        <w:t>Old images are now routinely retained “forever”, and data set sizes are increasing with 3D/4D and multimodality studies. Archives in many institutions now store over a</w:t>
      </w:r>
      <w:r w:rsidRPr="00E42A89">
        <w:rPr>
          <w:sz w:val="24"/>
          <w:szCs w:val="24"/>
        </w:rPr>
        <w:t xml:space="preserve"> billion </w:t>
      </w:r>
      <w:r>
        <w:rPr>
          <w:sz w:val="24"/>
          <w:szCs w:val="24"/>
        </w:rPr>
        <w:t>instance</w:t>
      </w:r>
      <w:r w:rsidRPr="00E42A89">
        <w:rPr>
          <w:sz w:val="24"/>
          <w:szCs w:val="24"/>
        </w:rPr>
        <w:t>s</w:t>
      </w:r>
      <w:r>
        <w:rPr>
          <w:sz w:val="24"/>
          <w:szCs w:val="24"/>
        </w:rPr>
        <w:t xml:space="preserve"> with data volumes over one petabyte.</w:t>
      </w:r>
      <w:r w:rsidR="00625A2C">
        <w:rPr>
          <w:sz w:val="24"/>
          <w:szCs w:val="24"/>
        </w:rPr>
        <w:t xml:space="preserve"> </w:t>
      </w:r>
      <w:r w:rsidR="004910EC">
        <w:rPr>
          <w:sz w:val="24"/>
          <w:szCs w:val="24"/>
        </w:rPr>
        <w:t xml:space="preserve">Migration </w:t>
      </w:r>
      <w:r w:rsidR="00625A2C">
        <w:rPr>
          <w:sz w:val="24"/>
          <w:szCs w:val="24"/>
        </w:rPr>
        <w:t xml:space="preserve">approaches </w:t>
      </w:r>
      <w:r w:rsidR="004910EC">
        <w:rPr>
          <w:sz w:val="24"/>
          <w:szCs w:val="24"/>
        </w:rPr>
        <w:t>need to</w:t>
      </w:r>
      <w:r w:rsidR="00625A2C">
        <w:rPr>
          <w:sz w:val="24"/>
          <w:szCs w:val="24"/>
        </w:rPr>
        <w:t xml:space="preserve"> operate at large scales</w:t>
      </w:r>
      <w:r w:rsidR="00862F62">
        <w:rPr>
          <w:sz w:val="24"/>
          <w:szCs w:val="24"/>
        </w:rPr>
        <w:t xml:space="preserve">, and </w:t>
      </w:r>
      <w:r w:rsidR="004910EC">
        <w:rPr>
          <w:sz w:val="24"/>
          <w:szCs w:val="24"/>
        </w:rPr>
        <w:t xml:space="preserve">handle </w:t>
      </w:r>
      <w:r w:rsidR="00862F62">
        <w:rPr>
          <w:sz w:val="24"/>
          <w:szCs w:val="24"/>
        </w:rPr>
        <w:t>both on-premises and remote (e.g., cloud-based) storage</w:t>
      </w:r>
      <w:r w:rsidR="00625A2C">
        <w:rPr>
          <w:sz w:val="24"/>
          <w:szCs w:val="24"/>
        </w:rPr>
        <w:t>.</w:t>
      </w:r>
    </w:p>
    <w:p w14:paraId="28DDABBD" w14:textId="25203C10" w:rsidR="005E4588" w:rsidRDefault="005E4588" w:rsidP="00B0005B">
      <w:pPr>
        <w:autoSpaceDE w:val="0"/>
        <w:autoSpaceDN w:val="0"/>
        <w:adjustRightInd w:val="0"/>
        <w:rPr>
          <w:sz w:val="24"/>
          <w:szCs w:val="24"/>
        </w:rPr>
      </w:pPr>
    </w:p>
    <w:p w14:paraId="182E56C6" w14:textId="372D362C" w:rsidR="007C6510" w:rsidRDefault="004910EC" w:rsidP="007C6510">
      <w:pPr>
        <w:autoSpaceDE w:val="0"/>
        <w:autoSpaceDN w:val="0"/>
        <w:adjustRightInd w:val="0"/>
        <w:rPr>
          <w:sz w:val="24"/>
          <w:szCs w:val="24"/>
        </w:rPr>
      </w:pPr>
      <w:r>
        <w:rPr>
          <w:sz w:val="24"/>
          <w:szCs w:val="24"/>
        </w:rPr>
        <w:t>M</w:t>
      </w:r>
      <w:r w:rsidR="006C59A7">
        <w:rPr>
          <w:sz w:val="24"/>
          <w:szCs w:val="24"/>
        </w:rPr>
        <w:t xml:space="preserve">igration </w:t>
      </w:r>
      <w:r>
        <w:rPr>
          <w:sz w:val="24"/>
          <w:szCs w:val="24"/>
        </w:rPr>
        <w:t>often</w:t>
      </w:r>
      <w:r w:rsidR="006C59A7">
        <w:rPr>
          <w:sz w:val="24"/>
          <w:szCs w:val="24"/>
        </w:rPr>
        <w:t xml:space="preserve"> occur</w:t>
      </w:r>
      <w:r>
        <w:rPr>
          <w:sz w:val="24"/>
          <w:szCs w:val="24"/>
        </w:rPr>
        <w:t>s</w:t>
      </w:r>
      <w:r w:rsidR="006C59A7">
        <w:rPr>
          <w:sz w:val="24"/>
          <w:szCs w:val="24"/>
        </w:rPr>
        <w:t xml:space="preserve"> when either the source system or the </w:t>
      </w:r>
      <w:r w:rsidR="00862F62">
        <w:rPr>
          <w:sz w:val="24"/>
          <w:szCs w:val="24"/>
        </w:rPr>
        <w:t>destination</w:t>
      </w:r>
      <w:r w:rsidR="006C59A7">
        <w:rPr>
          <w:sz w:val="24"/>
          <w:szCs w:val="24"/>
        </w:rPr>
        <w:t>, or both, are in clinical operati</w:t>
      </w:r>
      <w:r w:rsidR="007C6510">
        <w:rPr>
          <w:sz w:val="24"/>
          <w:szCs w:val="24"/>
        </w:rPr>
        <w:t>on</w:t>
      </w:r>
      <w:r>
        <w:rPr>
          <w:sz w:val="24"/>
          <w:szCs w:val="24"/>
        </w:rPr>
        <w:t>, but</w:t>
      </w:r>
      <w:r w:rsidR="007C6510">
        <w:rPr>
          <w:sz w:val="24"/>
          <w:szCs w:val="24"/>
        </w:rPr>
        <w:t xml:space="preserve"> </w:t>
      </w:r>
      <w:r>
        <w:rPr>
          <w:sz w:val="24"/>
          <w:szCs w:val="24"/>
        </w:rPr>
        <w:t>s</w:t>
      </w:r>
      <w:r w:rsidR="007C6510">
        <w:rPr>
          <w:sz w:val="24"/>
          <w:szCs w:val="24"/>
        </w:rPr>
        <w:t xml:space="preserve">ystems designed </w:t>
      </w:r>
      <w:r w:rsidR="00862F62">
        <w:rPr>
          <w:sz w:val="24"/>
          <w:szCs w:val="24"/>
        </w:rPr>
        <w:t xml:space="preserve">and configured </w:t>
      </w:r>
      <w:r w:rsidR="007C6510">
        <w:rPr>
          <w:sz w:val="24"/>
          <w:szCs w:val="24"/>
        </w:rPr>
        <w:t>to handle the throughput of regular operations</w:t>
      </w:r>
      <w:r>
        <w:rPr>
          <w:sz w:val="24"/>
          <w:szCs w:val="24"/>
        </w:rPr>
        <w:t xml:space="preserve"> may</w:t>
      </w:r>
      <w:r w:rsidR="007C6510">
        <w:rPr>
          <w:sz w:val="24"/>
          <w:szCs w:val="24"/>
        </w:rPr>
        <w:t xml:space="preserve"> not have capacity for</w:t>
      </w:r>
      <w:r w:rsidR="004D7987">
        <w:rPr>
          <w:sz w:val="24"/>
          <w:szCs w:val="24"/>
        </w:rPr>
        <w:t xml:space="preserve"> the</w:t>
      </w:r>
      <w:r w:rsidR="007C6510">
        <w:rPr>
          <w:sz w:val="24"/>
          <w:szCs w:val="24"/>
        </w:rPr>
        <w:t xml:space="preserve"> additional massive input/output </w:t>
      </w:r>
      <w:r w:rsidR="004D7987">
        <w:rPr>
          <w:sz w:val="24"/>
          <w:szCs w:val="24"/>
        </w:rPr>
        <w:t>requirements of migration.</w:t>
      </w:r>
      <w:r w:rsidR="004D7987" w:rsidRPr="004D7987">
        <w:rPr>
          <w:sz w:val="24"/>
          <w:szCs w:val="24"/>
        </w:rPr>
        <w:t xml:space="preserve"> With a data transfer rate of 1 terabyte / day (quite high for even the most advanced PACS), the time to transfer a petabyte archive is 3 years.</w:t>
      </w:r>
      <w:r w:rsidR="00862F62">
        <w:rPr>
          <w:sz w:val="24"/>
          <w:szCs w:val="24"/>
        </w:rPr>
        <w:t xml:space="preserve"> Performance constraints exist on both the source and destination systems.</w:t>
      </w:r>
    </w:p>
    <w:p w14:paraId="30D9220D" w14:textId="77777777" w:rsidR="006C59A7" w:rsidRDefault="006C59A7" w:rsidP="00B0005B">
      <w:pPr>
        <w:autoSpaceDE w:val="0"/>
        <w:autoSpaceDN w:val="0"/>
        <w:adjustRightInd w:val="0"/>
        <w:rPr>
          <w:sz w:val="24"/>
          <w:szCs w:val="24"/>
        </w:rPr>
      </w:pPr>
    </w:p>
    <w:p w14:paraId="6767C433" w14:textId="35C0625B" w:rsidR="004910EC" w:rsidRDefault="004910EC" w:rsidP="004910EC">
      <w:pPr>
        <w:autoSpaceDE w:val="0"/>
        <w:autoSpaceDN w:val="0"/>
        <w:adjustRightInd w:val="0"/>
        <w:rPr>
          <w:sz w:val="24"/>
          <w:szCs w:val="24"/>
        </w:rPr>
      </w:pPr>
      <w:r>
        <w:rPr>
          <w:sz w:val="24"/>
          <w:szCs w:val="24"/>
        </w:rPr>
        <w:t>Similar needs arise when healthcare institutions merge previously disparate PACS into an enterprise PACS. The archives from the old PACS need to be migrated. This is an increasing need with the accelerated pace of healthcare organization consolidations. Conversely, large sets of archived data may sometimes need to be migrated out of a PACS to support business divestment or realignment in a healthcare organization.</w:t>
      </w:r>
    </w:p>
    <w:p w14:paraId="12DED8A8" w14:textId="77777777" w:rsidR="004910EC" w:rsidRDefault="004910EC" w:rsidP="004910EC">
      <w:pPr>
        <w:autoSpaceDE w:val="0"/>
        <w:autoSpaceDN w:val="0"/>
        <w:adjustRightInd w:val="0"/>
        <w:rPr>
          <w:sz w:val="24"/>
          <w:szCs w:val="24"/>
        </w:rPr>
      </w:pPr>
    </w:p>
    <w:p w14:paraId="463102B4" w14:textId="72E0AC17" w:rsidR="006C59A7" w:rsidRDefault="006C59A7" w:rsidP="006C59A7">
      <w:pPr>
        <w:autoSpaceDE w:val="0"/>
        <w:autoSpaceDN w:val="0"/>
        <w:adjustRightInd w:val="0"/>
        <w:rPr>
          <w:sz w:val="24"/>
          <w:szCs w:val="24"/>
        </w:rPr>
      </w:pPr>
      <w:r>
        <w:rPr>
          <w:sz w:val="24"/>
          <w:szCs w:val="24"/>
        </w:rPr>
        <w:t>There are also research use cases, including artificial intelligence and machine learning, where bulk access to the archive is desirable</w:t>
      </w:r>
      <w:r w:rsidR="004457D0">
        <w:rPr>
          <w:sz w:val="24"/>
          <w:szCs w:val="24"/>
        </w:rPr>
        <w:t xml:space="preserve">, and such </w:t>
      </w:r>
      <w:r>
        <w:rPr>
          <w:sz w:val="24"/>
          <w:szCs w:val="24"/>
        </w:rPr>
        <w:t>uses might leverage some of the same mechanisms developed for migration.</w:t>
      </w:r>
      <w:r w:rsidR="00FA2D67" w:rsidRPr="00FA2D67">
        <w:rPr>
          <w:sz w:val="24"/>
          <w:szCs w:val="24"/>
        </w:rPr>
        <w:t xml:space="preserve"> </w:t>
      </w:r>
      <w:r w:rsidR="00FA2D67" w:rsidRPr="007C6510">
        <w:rPr>
          <w:sz w:val="24"/>
          <w:szCs w:val="24"/>
        </w:rPr>
        <w:t xml:space="preserve">PACS audit and quality control </w:t>
      </w:r>
      <w:r w:rsidR="00FA2D67">
        <w:rPr>
          <w:sz w:val="24"/>
          <w:szCs w:val="24"/>
        </w:rPr>
        <w:t>may also utilize some of the standardized functionality developed for migration</w:t>
      </w:r>
      <w:r w:rsidR="004457D0">
        <w:rPr>
          <w:sz w:val="24"/>
          <w:szCs w:val="24"/>
        </w:rPr>
        <w:t xml:space="preserve">, such as an archive inventory and metadata to </w:t>
      </w:r>
      <w:r w:rsidR="004457D0" w:rsidRPr="004457D0">
        <w:rPr>
          <w:sz w:val="24"/>
          <w:szCs w:val="24"/>
        </w:rPr>
        <w:t>identify the data produced by a particular unit or by a particular modality</w:t>
      </w:r>
      <w:r w:rsidR="00794202">
        <w:rPr>
          <w:sz w:val="24"/>
          <w:szCs w:val="24"/>
        </w:rPr>
        <w:t>.</w:t>
      </w:r>
    </w:p>
    <w:p w14:paraId="61419E76" w14:textId="77777777" w:rsidR="006C59A7" w:rsidRDefault="006C59A7" w:rsidP="006C59A7">
      <w:pPr>
        <w:autoSpaceDE w:val="0"/>
        <w:autoSpaceDN w:val="0"/>
        <w:adjustRightInd w:val="0"/>
        <w:rPr>
          <w:sz w:val="24"/>
          <w:szCs w:val="24"/>
        </w:rPr>
      </w:pPr>
    </w:p>
    <w:p w14:paraId="0892BF73" w14:textId="460795F7" w:rsidR="005E4588" w:rsidRDefault="005E4588" w:rsidP="005E4588">
      <w:pPr>
        <w:autoSpaceDE w:val="0"/>
        <w:autoSpaceDN w:val="0"/>
        <w:adjustRightInd w:val="0"/>
        <w:rPr>
          <w:sz w:val="24"/>
          <w:szCs w:val="24"/>
        </w:rPr>
      </w:pPr>
      <w:r>
        <w:rPr>
          <w:sz w:val="24"/>
          <w:szCs w:val="24"/>
        </w:rPr>
        <w:t xml:space="preserve">Recognizing the opportunity for DICOM to establish standards to facilitate the process of migration, DICOM WG-33 </w:t>
      </w:r>
      <w:r w:rsidR="00CB3825">
        <w:rPr>
          <w:sz w:val="24"/>
          <w:szCs w:val="24"/>
        </w:rPr>
        <w:t>(</w:t>
      </w:r>
      <w:r>
        <w:rPr>
          <w:sz w:val="24"/>
          <w:szCs w:val="24"/>
        </w:rPr>
        <w:t>Data Archive and Management</w:t>
      </w:r>
      <w:r w:rsidR="00CB3825">
        <w:rPr>
          <w:sz w:val="24"/>
          <w:szCs w:val="24"/>
        </w:rPr>
        <w:t>)</w:t>
      </w:r>
      <w:r>
        <w:rPr>
          <w:sz w:val="24"/>
          <w:szCs w:val="24"/>
        </w:rPr>
        <w:t xml:space="preserve"> was chartered in December 2019, and has been meeting bi-weekly since February 2020. </w:t>
      </w:r>
      <w:r w:rsidR="004D7987">
        <w:rPr>
          <w:sz w:val="24"/>
          <w:szCs w:val="24"/>
        </w:rPr>
        <w:t>Each meeting has t</w:t>
      </w:r>
      <w:r>
        <w:rPr>
          <w:sz w:val="24"/>
          <w:szCs w:val="24"/>
        </w:rPr>
        <w:t>ypical</w:t>
      </w:r>
      <w:r w:rsidR="004D7987">
        <w:rPr>
          <w:sz w:val="24"/>
          <w:szCs w:val="24"/>
        </w:rPr>
        <w:t>ly</w:t>
      </w:r>
      <w:r>
        <w:rPr>
          <w:sz w:val="24"/>
          <w:szCs w:val="24"/>
        </w:rPr>
        <w:t xml:space="preserve"> </w:t>
      </w:r>
      <w:r w:rsidR="004D7987">
        <w:rPr>
          <w:sz w:val="24"/>
          <w:szCs w:val="24"/>
        </w:rPr>
        <w:t>s</w:t>
      </w:r>
      <w:r>
        <w:rPr>
          <w:sz w:val="24"/>
          <w:szCs w:val="24"/>
        </w:rPr>
        <w:t>een about 30 participants</w:t>
      </w:r>
      <w:r w:rsidR="007E05AF">
        <w:rPr>
          <w:sz w:val="24"/>
          <w:szCs w:val="24"/>
        </w:rPr>
        <w:t>,</w:t>
      </w:r>
      <w:r w:rsidR="00CB3825">
        <w:rPr>
          <w:sz w:val="24"/>
          <w:szCs w:val="24"/>
        </w:rPr>
        <w:t xml:space="preserve"> reflecting the level of interest in this topic</w:t>
      </w:r>
      <w:r>
        <w:rPr>
          <w:sz w:val="24"/>
          <w:szCs w:val="24"/>
        </w:rPr>
        <w:t xml:space="preserve">. This </w:t>
      </w:r>
      <w:r w:rsidRPr="00B366A7">
        <w:rPr>
          <w:sz w:val="24"/>
          <w:szCs w:val="24"/>
        </w:rPr>
        <w:t>New Work Item Proposal</w:t>
      </w:r>
      <w:r>
        <w:rPr>
          <w:sz w:val="24"/>
          <w:szCs w:val="24"/>
        </w:rPr>
        <w:t xml:space="preserve"> represents </w:t>
      </w:r>
      <w:r w:rsidR="00CB3825">
        <w:rPr>
          <w:sz w:val="24"/>
          <w:szCs w:val="24"/>
        </w:rPr>
        <w:t>the current</w:t>
      </w:r>
      <w:r>
        <w:rPr>
          <w:sz w:val="24"/>
          <w:szCs w:val="24"/>
        </w:rPr>
        <w:t xml:space="preserve"> consensus among</w:t>
      </w:r>
      <w:r w:rsidR="007E05AF">
        <w:rPr>
          <w:sz w:val="24"/>
          <w:szCs w:val="24"/>
        </w:rPr>
        <w:t xml:space="preserve"> the</w:t>
      </w:r>
      <w:r>
        <w:rPr>
          <w:sz w:val="24"/>
          <w:szCs w:val="24"/>
        </w:rPr>
        <w:t xml:space="preserve"> </w:t>
      </w:r>
      <w:r w:rsidR="00CB3825">
        <w:rPr>
          <w:sz w:val="24"/>
          <w:szCs w:val="24"/>
        </w:rPr>
        <w:t xml:space="preserve">several </w:t>
      </w:r>
      <w:r>
        <w:rPr>
          <w:sz w:val="24"/>
          <w:szCs w:val="24"/>
        </w:rPr>
        <w:t>classes of stakeholders.</w:t>
      </w:r>
    </w:p>
    <w:p w14:paraId="00C743F2" w14:textId="77777777" w:rsidR="005E4588" w:rsidRDefault="005E4588" w:rsidP="005E4588">
      <w:pPr>
        <w:autoSpaceDE w:val="0"/>
        <w:autoSpaceDN w:val="0"/>
        <w:adjustRightInd w:val="0"/>
        <w:rPr>
          <w:sz w:val="24"/>
          <w:szCs w:val="24"/>
        </w:rPr>
      </w:pPr>
    </w:p>
    <w:p w14:paraId="138D2AD8" w14:textId="77777777" w:rsidR="005E4588" w:rsidRPr="00F74892" w:rsidRDefault="005E4588" w:rsidP="005E4588">
      <w:pPr>
        <w:autoSpaceDE w:val="0"/>
        <w:autoSpaceDN w:val="0"/>
        <w:adjustRightInd w:val="0"/>
        <w:rPr>
          <w:b/>
          <w:bCs/>
          <w:sz w:val="24"/>
          <w:szCs w:val="24"/>
        </w:rPr>
      </w:pPr>
      <w:r w:rsidRPr="00F74892">
        <w:rPr>
          <w:b/>
          <w:bCs/>
          <w:sz w:val="24"/>
          <w:szCs w:val="24"/>
        </w:rPr>
        <w:t>Limitations of Current Standard.</w:t>
      </w:r>
    </w:p>
    <w:p w14:paraId="29B16EEC" w14:textId="77777777" w:rsidR="005E4588" w:rsidRDefault="005E4588" w:rsidP="005E4588">
      <w:pPr>
        <w:autoSpaceDE w:val="0"/>
        <w:autoSpaceDN w:val="0"/>
        <w:adjustRightInd w:val="0"/>
        <w:rPr>
          <w:sz w:val="24"/>
          <w:szCs w:val="24"/>
        </w:rPr>
      </w:pPr>
    </w:p>
    <w:p w14:paraId="1E956082" w14:textId="2837FE4D" w:rsidR="00810168" w:rsidRDefault="00810168" w:rsidP="00810168">
      <w:pPr>
        <w:autoSpaceDE w:val="0"/>
        <w:autoSpaceDN w:val="0"/>
        <w:adjustRightInd w:val="0"/>
        <w:rPr>
          <w:sz w:val="24"/>
          <w:szCs w:val="24"/>
        </w:rPr>
      </w:pPr>
      <w:r>
        <w:rPr>
          <w:sz w:val="24"/>
          <w:szCs w:val="24"/>
        </w:rPr>
        <w:t xml:space="preserve">The </w:t>
      </w:r>
      <w:r w:rsidRPr="00A35243">
        <w:rPr>
          <w:sz w:val="24"/>
          <w:szCs w:val="24"/>
        </w:rPr>
        <w:t xml:space="preserve">current DICOM </w:t>
      </w:r>
      <w:r>
        <w:rPr>
          <w:sz w:val="24"/>
          <w:szCs w:val="24"/>
        </w:rPr>
        <w:t xml:space="preserve">Standard does </w:t>
      </w:r>
      <w:r w:rsidRPr="00A35243">
        <w:rPr>
          <w:sz w:val="24"/>
          <w:szCs w:val="24"/>
        </w:rPr>
        <w:t>not address</w:t>
      </w:r>
      <w:r w:rsidRPr="00862F62">
        <w:rPr>
          <w:sz w:val="24"/>
          <w:szCs w:val="24"/>
        </w:rPr>
        <w:t xml:space="preserve"> </w:t>
      </w:r>
      <w:r w:rsidRPr="00A35243">
        <w:rPr>
          <w:sz w:val="24"/>
          <w:szCs w:val="24"/>
        </w:rPr>
        <w:t xml:space="preserve">the use case and technical </w:t>
      </w:r>
      <w:r>
        <w:rPr>
          <w:sz w:val="24"/>
          <w:szCs w:val="24"/>
        </w:rPr>
        <w:t xml:space="preserve">interoperability </w:t>
      </w:r>
      <w:r w:rsidRPr="00A35243">
        <w:rPr>
          <w:sz w:val="24"/>
          <w:szCs w:val="24"/>
        </w:rPr>
        <w:t>requirements for migration of a full enterprise archive data set</w:t>
      </w:r>
      <w:r>
        <w:rPr>
          <w:sz w:val="24"/>
          <w:szCs w:val="24"/>
        </w:rPr>
        <w:t xml:space="preserve">, and it is currently ill-suited for </w:t>
      </w:r>
      <w:r w:rsidRPr="00A35243">
        <w:rPr>
          <w:sz w:val="24"/>
          <w:szCs w:val="24"/>
        </w:rPr>
        <w:t>the major performance issues of migration.</w:t>
      </w:r>
    </w:p>
    <w:p w14:paraId="6FA5524C" w14:textId="77777777" w:rsidR="00810168" w:rsidRPr="00A35243" w:rsidRDefault="00810168" w:rsidP="00810168">
      <w:pPr>
        <w:autoSpaceDE w:val="0"/>
        <w:autoSpaceDN w:val="0"/>
        <w:adjustRightInd w:val="0"/>
        <w:rPr>
          <w:sz w:val="24"/>
          <w:szCs w:val="24"/>
        </w:rPr>
      </w:pPr>
    </w:p>
    <w:p w14:paraId="494F8555" w14:textId="2E2BED67" w:rsidR="00E93E19" w:rsidRDefault="005E4588" w:rsidP="00E93E19">
      <w:pPr>
        <w:autoSpaceDE w:val="0"/>
        <w:autoSpaceDN w:val="0"/>
        <w:adjustRightInd w:val="0"/>
        <w:rPr>
          <w:sz w:val="24"/>
          <w:szCs w:val="24"/>
        </w:rPr>
      </w:pPr>
      <w:r w:rsidRPr="00A35243">
        <w:rPr>
          <w:sz w:val="24"/>
          <w:szCs w:val="24"/>
        </w:rPr>
        <w:t>The current Standard is designed for routine daily department operational workflows</w:t>
      </w:r>
      <w:r w:rsidR="00A35243">
        <w:rPr>
          <w:sz w:val="24"/>
          <w:szCs w:val="24"/>
        </w:rPr>
        <w:t xml:space="preserve"> – acquisition, storage, analysis</w:t>
      </w:r>
      <w:r w:rsidRPr="00A35243">
        <w:rPr>
          <w:sz w:val="24"/>
          <w:szCs w:val="24"/>
        </w:rPr>
        <w:t xml:space="preserve">, </w:t>
      </w:r>
      <w:r w:rsidR="00A35243">
        <w:rPr>
          <w:sz w:val="24"/>
          <w:szCs w:val="24"/>
        </w:rPr>
        <w:t>and reading of imaging studies</w:t>
      </w:r>
      <w:r w:rsidR="00CB3825">
        <w:rPr>
          <w:sz w:val="24"/>
          <w:szCs w:val="24"/>
        </w:rPr>
        <w:t xml:space="preserve"> associated with individual patients</w:t>
      </w:r>
      <w:r w:rsidR="00A35243">
        <w:rPr>
          <w:sz w:val="24"/>
          <w:szCs w:val="24"/>
        </w:rPr>
        <w:t xml:space="preserve">. </w:t>
      </w:r>
      <w:r w:rsidR="00794202" w:rsidRPr="00A35243">
        <w:rPr>
          <w:sz w:val="24"/>
          <w:szCs w:val="24"/>
        </w:rPr>
        <w:t xml:space="preserve">The </w:t>
      </w:r>
      <w:r w:rsidR="00A35243" w:rsidRPr="00A35243">
        <w:rPr>
          <w:sz w:val="24"/>
          <w:szCs w:val="24"/>
        </w:rPr>
        <w:t xml:space="preserve">Standard </w:t>
      </w:r>
      <w:r w:rsidR="00A35243">
        <w:rPr>
          <w:sz w:val="24"/>
          <w:szCs w:val="24"/>
        </w:rPr>
        <w:lastRenderedPageBreak/>
        <w:t>is</w:t>
      </w:r>
      <w:r w:rsidR="00A35243" w:rsidRPr="00A35243">
        <w:rPr>
          <w:sz w:val="24"/>
          <w:szCs w:val="24"/>
        </w:rPr>
        <w:t xml:space="preserve"> </w:t>
      </w:r>
      <w:r w:rsidRPr="00A35243">
        <w:rPr>
          <w:sz w:val="24"/>
          <w:szCs w:val="24"/>
        </w:rPr>
        <w:t xml:space="preserve">optimized for </w:t>
      </w:r>
      <w:r w:rsidR="00C807B4">
        <w:rPr>
          <w:sz w:val="24"/>
          <w:szCs w:val="24"/>
        </w:rPr>
        <w:t xml:space="preserve">identifying and </w:t>
      </w:r>
      <w:r w:rsidRPr="00A35243">
        <w:rPr>
          <w:sz w:val="24"/>
          <w:szCs w:val="24"/>
        </w:rPr>
        <w:t>transfer</w:t>
      </w:r>
      <w:r w:rsidR="00C807B4">
        <w:rPr>
          <w:sz w:val="24"/>
          <w:szCs w:val="24"/>
        </w:rPr>
        <w:t>ring</w:t>
      </w:r>
      <w:r w:rsidRPr="00A35243">
        <w:rPr>
          <w:sz w:val="24"/>
          <w:szCs w:val="24"/>
        </w:rPr>
        <w:t xml:space="preserve"> the objects for, at most, just a few studies or patients</w:t>
      </w:r>
      <w:r w:rsidR="00A35243">
        <w:rPr>
          <w:sz w:val="24"/>
          <w:szCs w:val="24"/>
        </w:rPr>
        <w:t xml:space="preserve"> at a time. </w:t>
      </w:r>
      <w:r w:rsidR="00E93E19">
        <w:rPr>
          <w:sz w:val="24"/>
          <w:szCs w:val="24"/>
        </w:rPr>
        <w:t xml:space="preserve">Network </w:t>
      </w:r>
      <w:r w:rsidR="0049270C">
        <w:rPr>
          <w:sz w:val="24"/>
          <w:szCs w:val="24"/>
        </w:rPr>
        <w:t>Query/Retrieve operations are synchronous</w:t>
      </w:r>
      <w:r w:rsidR="00810168">
        <w:rPr>
          <w:sz w:val="24"/>
          <w:szCs w:val="24"/>
        </w:rPr>
        <w:t>, and the network connection must remain open until the operation is complete</w:t>
      </w:r>
      <w:r w:rsidR="00CB3825">
        <w:rPr>
          <w:sz w:val="24"/>
          <w:szCs w:val="24"/>
        </w:rPr>
        <w:t>.</w:t>
      </w:r>
      <w:r w:rsidR="0049270C">
        <w:rPr>
          <w:sz w:val="24"/>
          <w:szCs w:val="24"/>
        </w:rPr>
        <w:t xml:space="preserve"> </w:t>
      </w:r>
      <w:r w:rsidR="00CB3825">
        <w:rPr>
          <w:sz w:val="24"/>
          <w:szCs w:val="24"/>
        </w:rPr>
        <w:t>T</w:t>
      </w:r>
      <w:r w:rsidR="00E93E19">
        <w:rPr>
          <w:sz w:val="24"/>
          <w:szCs w:val="24"/>
        </w:rPr>
        <w:t>he number of items in a response</w:t>
      </w:r>
      <w:r w:rsidR="00CB3825">
        <w:rPr>
          <w:sz w:val="24"/>
          <w:szCs w:val="24"/>
        </w:rPr>
        <w:t xml:space="preserve"> </w:t>
      </w:r>
      <w:r w:rsidR="00810168">
        <w:rPr>
          <w:sz w:val="24"/>
          <w:szCs w:val="24"/>
        </w:rPr>
        <w:t xml:space="preserve">therefore </w:t>
      </w:r>
      <w:r w:rsidR="00CB3825">
        <w:rPr>
          <w:sz w:val="24"/>
          <w:szCs w:val="24"/>
        </w:rPr>
        <w:t>is typically restricted</w:t>
      </w:r>
      <w:r w:rsidR="005F45B4">
        <w:rPr>
          <w:sz w:val="24"/>
          <w:szCs w:val="24"/>
        </w:rPr>
        <w:t xml:space="preserve">; the Standard explicitly defines </w:t>
      </w:r>
      <w:r w:rsidR="00E93E19">
        <w:rPr>
          <w:sz w:val="24"/>
          <w:szCs w:val="24"/>
        </w:rPr>
        <w:t>A70x – Out of Resources error status</w:t>
      </w:r>
      <w:r w:rsidR="005F45B4">
        <w:rPr>
          <w:sz w:val="24"/>
          <w:szCs w:val="24"/>
        </w:rPr>
        <w:t>es for these restrictions</w:t>
      </w:r>
      <w:r w:rsidR="00E93E19">
        <w:rPr>
          <w:sz w:val="24"/>
          <w:szCs w:val="24"/>
        </w:rPr>
        <w:t xml:space="preserve">. </w:t>
      </w:r>
      <w:r w:rsidR="00A35243" w:rsidRPr="00A35243">
        <w:rPr>
          <w:sz w:val="24"/>
          <w:szCs w:val="24"/>
        </w:rPr>
        <w:t>Even media-based data exchange is specified only for the use cases of limited file sets</w:t>
      </w:r>
      <w:r w:rsidR="00A35243">
        <w:rPr>
          <w:sz w:val="24"/>
          <w:szCs w:val="24"/>
        </w:rPr>
        <w:t xml:space="preserve">, basically </w:t>
      </w:r>
      <w:r w:rsidR="00862F62">
        <w:rPr>
          <w:sz w:val="24"/>
          <w:szCs w:val="24"/>
        </w:rPr>
        <w:t>w</w:t>
      </w:r>
      <w:r w:rsidR="00A35243">
        <w:rPr>
          <w:sz w:val="24"/>
          <w:szCs w:val="24"/>
        </w:rPr>
        <w:t>hat can fit on a DVD</w:t>
      </w:r>
      <w:r w:rsidR="00A35243" w:rsidRPr="00A35243">
        <w:rPr>
          <w:sz w:val="24"/>
          <w:szCs w:val="24"/>
        </w:rPr>
        <w:t xml:space="preserve">. </w:t>
      </w:r>
    </w:p>
    <w:p w14:paraId="44B2B22C" w14:textId="166A26FE" w:rsidR="004E4CEB" w:rsidRDefault="004E4CEB" w:rsidP="00E93E19">
      <w:pPr>
        <w:autoSpaceDE w:val="0"/>
        <w:autoSpaceDN w:val="0"/>
        <w:adjustRightInd w:val="0"/>
        <w:rPr>
          <w:sz w:val="24"/>
          <w:szCs w:val="24"/>
        </w:rPr>
      </w:pPr>
    </w:p>
    <w:p w14:paraId="01668C0F" w14:textId="55F0A22A" w:rsidR="004E4CEB" w:rsidRDefault="004E4CEB" w:rsidP="00E93E19">
      <w:pPr>
        <w:autoSpaceDE w:val="0"/>
        <w:autoSpaceDN w:val="0"/>
        <w:adjustRightInd w:val="0"/>
        <w:rPr>
          <w:sz w:val="24"/>
          <w:szCs w:val="24"/>
        </w:rPr>
      </w:pPr>
      <w:r>
        <w:rPr>
          <w:sz w:val="24"/>
          <w:szCs w:val="24"/>
        </w:rPr>
        <w:t>A key requirement for migration (and other use cases) is the ability to have an inventory of all studies, series, and instances in an archive.</w:t>
      </w:r>
      <w:r w:rsidR="00810168">
        <w:rPr>
          <w:sz w:val="24"/>
          <w:szCs w:val="24"/>
        </w:rPr>
        <w:t xml:space="preserve"> </w:t>
      </w:r>
      <w:r w:rsidR="00794202">
        <w:rPr>
          <w:sz w:val="24"/>
          <w:szCs w:val="24"/>
        </w:rPr>
        <w:t xml:space="preserve">While the current Query Service </w:t>
      </w:r>
      <w:r w:rsidR="00BF39BD">
        <w:rPr>
          <w:sz w:val="24"/>
          <w:szCs w:val="24"/>
        </w:rPr>
        <w:t xml:space="preserve">(DIMSE or equivalent DICOMweb) </w:t>
      </w:r>
      <w:r w:rsidR="00794202">
        <w:rPr>
          <w:sz w:val="24"/>
          <w:szCs w:val="24"/>
        </w:rPr>
        <w:t xml:space="preserve">could be used, limitations on number of responses and the synchronous protocol require the use of a possibly very large number of partial Query requests. </w:t>
      </w:r>
      <w:r w:rsidR="00B70EF8">
        <w:rPr>
          <w:sz w:val="24"/>
          <w:szCs w:val="24"/>
        </w:rPr>
        <w:t xml:space="preserve">This </w:t>
      </w:r>
      <w:r w:rsidR="00794202">
        <w:rPr>
          <w:sz w:val="24"/>
          <w:szCs w:val="24"/>
        </w:rPr>
        <w:t>make</w:t>
      </w:r>
      <w:r w:rsidR="00B70EF8">
        <w:rPr>
          <w:sz w:val="24"/>
          <w:szCs w:val="24"/>
        </w:rPr>
        <w:t>s</w:t>
      </w:r>
      <w:r w:rsidR="00794202">
        <w:rPr>
          <w:sz w:val="24"/>
          <w:szCs w:val="24"/>
        </w:rPr>
        <w:t xml:space="preserve"> </w:t>
      </w:r>
      <w:r w:rsidR="00B70EF8">
        <w:rPr>
          <w:sz w:val="24"/>
          <w:szCs w:val="24"/>
        </w:rPr>
        <w:t xml:space="preserve">producing such an inventory </w:t>
      </w:r>
      <w:r w:rsidR="00794202">
        <w:rPr>
          <w:sz w:val="24"/>
          <w:szCs w:val="24"/>
        </w:rPr>
        <w:t xml:space="preserve">difficult. </w:t>
      </w:r>
    </w:p>
    <w:p w14:paraId="44AB7B85" w14:textId="01AE6A92" w:rsidR="0091037F" w:rsidRDefault="0091037F" w:rsidP="00E93E19">
      <w:pPr>
        <w:autoSpaceDE w:val="0"/>
        <w:autoSpaceDN w:val="0"/>
        <w:adjustRightInd w:val="0"/>
        <w:rPr>
          <w:sz w:val="24"/>
          <w:szCs w:val="24"/>
        </w:rPr>
      </w:pPr>
    </w:p>
    <w:p w14:paraId="415DB83D" w14:textId="6197D41C" w:rsidR="00E93E19" w:rsidRDefault="00B70EF8" w:rsidP="00B80BD4">
      <w:pPr>
        <w:autoSpaceDE w:val="0"/>
        <w:autoSpaceDN w:val="0"/>
        <w:adjustRightInd w:val="0"/>
        <w:rPr>
          <w:sz w:val="24"/>
          <w:szCs w:val="24"/>
        </w:rPr>
      </w:pPr>
      <w:r>
        <w:rPr>
          <w:sz w:val="24"/>
          <w:szCs w:val="24"/>
        </w:rPr>
        <w:t xml:space="preserve">While the current Standard Retrieve and Storage Services </w:t>
      </w:r>
      <w:r w:rsidRPr="00A35243">
        <w:rPr>
          <w:sz w:val="24"/>
          <w:szCs w:val="24"/>
        </w:rPr>
        <w:t>make moving data possible,</w:t>
      </w:r>
      <w:r>
        <w:rPr>
          <w:sz w:val="24"/>
          <w:szCs w:val="24"/>
        </w:rPr>
        <w:t xml:space="preserve"> they</w:t>
      </w:r>
      <w:r w:rsidR="0091037F">
        <w:rPr>
          <w:sz w:val="24"/>
          <w:szCs w:val="24"/>
        </w:rPr>
        <w:t xml:space="preserve"> require significant overhead for the transfer of each object. </w:t>
      </w:r>
      <w:r>
        <w:rPr>
          <w:sz w:val="24"/>
          <w:szCs w:val="24"/>
        </w:rPr>
        <w:t>Although</w:t>
      </w:r>
      <w:r w:rsidR="0091037F">
        <w:rPr>
          <w:sz w:val="24"/>
          <w:szCs w:val="24"/>
        </w:rPr>
        <w:t xml:space="preserve"> there is current work to define the transfer of a bundle of objects under the DICOMweb services, which would reduce that overhead</w:t>
      </w:r>
      <w:r w:rsidR="00BF39BD">
        <w:rPr>
          <w:sz w:val="24"/>
          <w:szCs w:val="24"/>
        </w:rPr>
        <w:t xml:space="preserve"> somewhat</w:t>
      </w:r>
      <w:r w:rsidR="0091037F">
        <w:rPr>
          <w:sz w:val="24"/>
          <w:szCs w:val="24"/>
        </w:rPr>
        <w:t xml:space="preserve">, </w:t>
      </w:r>
      <w:r>
        <w:rPr>
          <w:sz w:val="24"/>
          <w:szCs w:val="24"/>
        </w:rPr>
        <w:t>that</w:t>
      </w:r>
      <w:r w:rsidR="0091037F">
        <w:rPr>
          <w:sz w:val="24"/>
          <w:szCs w:val="24"/>
        </w:rPr>
        <w:t xml:space="preserve"> would still be insufficient for migration of an entire enterprise scale archive. A standardized method of direct filesystem access to stored object files is </w:t>
      </w:r>
      <w:r w:rsidR="00BF39BD">
        <w:rPr>
          <w:sz w:val="24"/>
          <w:szCs w:val="24"/>
        </w:rPr>
        <w:t>needed</w:t>
      </w:r>
      <w:r w:rsidR="0091037F">
        <w:rPr>
          <w:sz w:val="24"/>
          <w:szCs w:val="24"/>
        </w:rPr>
        <w:t>.</w:t>
      </w:r>
    </w:p>
    <w:p w14:paraId="0730EB7D" w14:textId="7AC6D8D2" w:rsidR="00EA196C" w:rsidRDefault="00EA196C" w:rsidP="00EA196C">
      <w:pPr>
        <w:autoSpaceDE w:val="0"/>
        <w:autoSpaceDN w:val="0"/>
        <w:adjustRightInd w:val="0"/>
        <w:rPr>
          <w:sz w:val="24"/>
          <w:szCs w:val="24"/>
        </w:rPr>
      </w:pPr>
    </w:p>
    <w:p w14:paraId="48E61D6B" w14:textId="77777777" w:rsidR="002B74DD" w:rsidRPr="00F74892" w:rsidRDefault="002B74DD" w:rsidP="0025648E">
      <w:pPr>
        <w:keepNext/>
        <w:autoSpaceDE w:val="0"/>
        <w:autoSpaceDN w:val="0"/>
        <w:adjustRightInd w:val="0"/>
        <w:rPr>
          <w:b/>
          <w:bCs/>
          <w:sz w:val="24"/>
          <w:szCs w:val="24"/>
        </w:rPr>
      </w:pPr>
      <w:r w:rsidRPr="00F74892">
        <w:rPr>
          <w:b/>
          <w:bCs/>
          <w:sz w:val="24"/>
          <w:szCs w:val="24"/>
        </w:rPr>
        <w:t>Description of Proposal.</w:t>
      </w:r>
    </w:p>
    <w:p w14:paraId="3F036C89" w14:textId="77777777" w:rsidR="002B74DD" w:rsidRPr="00F74892" w:rsidRDefault="002B74DD" w:rsidP="0025648E">
      <w:pPr>
        <w:keepNext/>
        <w:autoSpaceDE w:val="0"/>
        <w:autoSpaceDN w:val="0"/>
        <w:adjustRightInd w:val="0"/>
        <w:rPr>
          <w:sz w:val="24"/>
          <w:szCs w:val="24"/>
        </w:rPr>
      </w:pPr>
    </w:p>
    <w:p w14:paraId="2300D552" w14:textId="151F555E" w:rsidR="00E93E19" w:rsidRDefault="00435F36" w:rsidP="00B80BD4">
      <w:pPr>
        <w:autoSpaceDE w:val="0"/>
        <w:autoSpaceDN w:val="0"/>
        <w:adjustRightInd w:val="0"/>
        <w:rPr>
          <w:sz w:val="24"/>
          <w:szCs w:val="24"/>
        </w:rPr>
      </w:pPr>
      <w:r>
        <w:rPr>
          <w:sz w:val="24"/>
          <w:szCs w:val="24"/>
        </w:rPr>
        <w:t xml:space="preserve">The </w:t>
      </w:r>
      <w:r w:rsidR="0035628C">
        <w:rPr>
          <w:sz w:val="24"/>
          <w:szCs w:val="24"/>
        </w:rPr>
        <w:t>Work Item</w:t>
      </w:r>
      <w:r>
        <w:rPr>
          <w:sz w:val="24"/>
          <w:szCs w:val="24"/>
        </w:rPr>
        <w:t xml:space="preserve"> will specify an </w:t>
      </w:r>
      <w:r w:rsidR="00B80BD4">
        <w:rPr>
          <w:sz w:val="24"/>
          <w:szCs w:val="24"/>
        </w:rPr>
        <w:t xml:space="preserve">Information Object Definition </w:t>
      </w:r>
      <w:r w:rsidR="00BF05A0">
        <w:rPr>
          <w:sz w:val="24"/>
          <w:szCs w:val="24"/>
        </w:rPr>
        <w:t xml:space="preserve">capable of encoding </w:t>
      </w:r>
      <w:r>
        <w:rPr>
          <w:sz w:val="24"/>
          <w:szCs w:val="24"/>
        </w:rPr>
        <w:t xml:space="preserve">an </w:t>
      </w:r>
      <w:r w:rsidR="005E4588">
        <w:rPr>
          <w:sz w:val="24"/>
          <w:szCs w:val="24"/>
        </w:rPr>
        <w:t>inventory</w:t>
      </w:r>
      <w:r w:rsidR="00BF05A0" w:rsidRPr="00BF05A0">
        <w:rPr>
          <w:sz w:val="24"/>
          <w:szCs w:val="24"/>
        </w:rPr>
        <w:t xml:space="preserve"> </w:t>
      </w:r>
      <w:r w:rsidR="00BF05A0">
        <w:rPr>
          <w:sz w:val="24"/>
          <w:szCs w:val="24"/>
        </w:rPr>
        <w:t>of all studies, series, and instances in an archive</w:t>
      </w:r>
      <w:r w:rsidR="00E93E19">
        <w:rPr>
          <w:sz w:val="24"/>
          <w:szCs w:val="24"/>
        </w:rPr>
        <w:t>.</w:t>
      </w:r>
      <w:r>
        <w:rPr>
          <w:sz w:val="24"/>
          <w:szCs w:val="24"/>
        </w:rPr>
        <w:t xml:space="preserve"> </w:t>
      </w:r>
      <w:r w:rsidR="00BF05A0">
        <w:rPr>
          <w:sz w:val="24"/>
          <w:szCs w:val="24"/>
        </w:rPr>
        <w:t>This is f</w:t>
      </w:r>
      <w:r w:rsidR="00BF05A0" w:rsidRPr="0048583E">
        <w:rPr>
          <w:sz w:val="24"/>
          <w:szCs w:val="24"/>
        </w:rPr>
        <w:t xml:space="preserve">unctionally equivalent to </w:t>
      </w:r>
      <w:r w:rsidR="00BF05A0">
        <w:rPr>
          <w:sz w:val="24"/>
          <w:szCs w:val="24"/>
        </w:rPr>
        <w:t xml:space="preserve">a </w:t>
      </w:r>
      <w:r w:rsidR="00BF05A0" w:rsidRPr="0048583E">
        <w:rPr>
          <w:sz w:val="24"/>
          <w:szCs w:val="24"/>
        </w:rPr>
        <w:t xml:space="preserve">Query </w:t>
      </w:r>
      <w:r w:rsidR="00BF05A0">
        <w:rPr>
          <w:sz w:val="24"/>
          <w:szCs w:val="24"/>
        </w:rPr>
        <w:t xml:space="preserve">response that returns an inventory of the </w:t>
      </w:r>
      <w:r w:rsidR="00BF05A0" w:rsidRPr="0048583E">
        <w:rPr>
          <w:sz w:val="24"/>
          <w:szCs w:val="24"/>
        </w:rPr>
        <w:t>entire PACS database</w:t>
      </w:r>
      <w:r w:rsidR="00BF05A0">
        <w:rPr>
          <w:sz w:val="24"/>
          <w:szCs w:val="24"/>
        </w:rPr>
        <w:t xml:space="preserve"> (or a described subset thereof).</w:t>
      </w:r>
      <w:r w:rsidR="00FF5356">
        <w:rPr>
          <w:sz w:val="24"/>
          <w:szCs w:val="24"/>
        </w:rPr>
        <w:t xml:space="preserve"> Inventory of non-patient objects are out of scope for this Work Item.</w:t>
      </w:r>
    </w:p>
    <w:p w14:paraId="2DD1DAAB" w14:textId="77777777" w:rsidR="00E93E19" w:rsidRDefault="00E93E19" w:rsidP="00E93E19">
      <w:pPr>
        <w:autoSpaceDE w:val="0"/>
        <w:autoSpaceDN w:val="0"/>
        <w:adjustRightInd w:val="0"/>
        <w:rPr>
          <w:sz w:val="24"/>
          <w:szCs w:val="24"/>
        </w:rPr>
      </w:pPr>
    </w:p>
    <w:p w14:paraId="1725EF0A" w14:textId="082613D6" w:rsidR="00384E63" w:rsidRDefault="00E93E19" w:rsidP="00E93E19">
      <w:pPr>
        <w:autoSpaceDE w:val="0"/>
        <w:autoSpaceDN w:val="0"/>
        <w:adjustRightInd w:val="0"/>
        <w:rPr>
          <w:sz w:val="24"/>
          <w:szCs w:val="24"/>
        </w:rPr>
      </w:pPr>
      <w:r>
        <w:rPr>
          <w:sz w:val="24"/>
          <w:szCs w:val="24"/>
        </w:rPr>
        <w:t>The Work Item will define</w:t>
      </w:r>
      <w:r w:rsidR="0048583E">
        <w:rPr>
          <w:sz w:val="24"/>
          <w:szCs w:val="24"/>
        </w:rPr>
        <w:t xml:space="preserve"> a mechanism to initiate the production of the </w:t>
      </w:r>
      <w:r w:rsidR="005E4588">
        <w:rPr>
          <w:sz w:val="24"/>
          <w:szCs w:val="24"/>
        </w:rPr>
        <w:t xml:space="preserve">inventory </w:t>
      </w:r>
      <w:r w:rsidR="00BF05A0">
        <w:rPr>
          <w:sz w:val="24"/>
          <w:szCs w:val="24"/>
        </w:rPr>
        <w:t>and</w:t>
      </w:r>
      <w:r w:rsidR="0048583E">
        <w:rPr>
          <w:sz w:val="24"/>
          <w:szCs w:val="24"/>
        </w:rPr>
        <w:t xml:space="preserve"> allow </w:t>
      </w:r>
      <w:r w:rsidR="00AC6EE8">
        <w:rPr>
          <w:sz w:val="24"/>
          <w:szCs w:val="24"/>
        </w:rPr>
        <w:t>it</w:t>
      </w:r>
      <w:r w:rsidR="0048583E">
        <w:rPr>
          <w:sz w:val="24"/>
          <w:szCs w:val="24"/>
        </w:rPr>
        <w:t xml:space="preserve"> to proceed asynchronously</w:t>
      </w:r>
      <w:r>
        <w:rPr>
          <w:sz w:val="24"/>
          <w:szCs w:val="24"/>
        </w:rPr>
        <w:t>.</w:t>
      </w:r>
      <w:r w:rsidR="0048583E">
        <w:rPr>
          <w:sz w:val="24"/>
          <w:szCs w:val="24"/>
        </w:rPr>
        <w:t xml:space="preserve"> </w:t>
      </w:r>
      <w:r w:rsidR="00B70EF8">
        <w:rPr>
          <w:sz w:val="24"/>
          <w:szCs w:val="24"/>
        </w:rPr>
        <w:t xml:space="preserve">The inventory SOP Instance would be available when the operation is complete. </w:t>
      </w:r>
      <w:r w:rsidR="00FF5356">
        <w:rPr>
          <w:sz w:val="24"/>
          <w:szCs w:val="24"/>
        </w:rPr>
        <w:t xml:space="preserve">The proposal will address any additional issues arising from inventory of an archive in active use. </w:t>
      </w:r>
      <w:r w:rsidR="00E95F71">
        <w:rPr>
          <w:sz w:val="24"/>
          <w:szCs w:val="24"/>
        </w:rPr>
        <w:t>Access to the inventory SOP Instance</w:t>
      </w:r>
      <w:r w:rsidR="0062791F">
        <w:rPr>
          <w:sz w:val="24"/>
          <w:szCs w:val="24"/>
        </w:rPr>
        <w:t>s</w:t>
      </w:r>
      <w:r w:rsidR="00E95F71">
        <w:rPr>
          <w:sz w:val="24"/>
          <w:szCs w:val="24"/>
        </w:rPr>
        <w:t xml:space="preserve"> would be similar to mechanisms specified for other DICOM Non-Patient Object classes (such as Color Palettes)</w:t>
      </w:r>
      <w:r w:rsidR="0031310A">
        <w:rPr>
          <w:sz w:val="24"/>
          <w:szCs w:val="24"/>
        </w:rPr>
        <w:t>.</w:t>
      </w:r>
    </w:p>
    <w:p w14:paraId="591C5264" w14:textId="2E91AAF5" w:rsidR="0048583E" w:rsidRDefault="0048583E" w:rsidP="0048583E">
      <w:pPr>
        <w:autoSpaceDE w:val="0"/>
        <w:autoSpaceDN w:val="0"/>
        <w:adjustRightInd w:val="0"/>
        <w:rPr>
          <w:sz w:val="24"/>
          <w:szCs w:val="24"/>
        </w:rPr>
      </w:pPr>
    </w:p>
    <w:p w14:paraId="785AA71D" w14:textId="396D6057" w:rsidR="00AC6EE8" w:rsidRDefault="00AC6EE8" w:rsidP="00692381">
      <w:pPr>
        <w:autoSpaceDE w:val="0"/>
        <w:autoSpaceDN w:val="0"/>
        <w:adjustRightInd w:val="0"/>
        <w:rPr>
          <w:sz w:val="24"/>
          <w:szCs w:val="24"/>
        </w:rPr>
      </w:pPr>
      <w:r>
        <w:rPr>
          <w:sz w:val="24"/>
          <w:szCs w:val="24"/>
        </w:rPr>
        <w:t>Since</w:t>
      </w:r>
      <w:r w:rsidR="0048583E">
        <w:rPr>
          <w:sz w:val="24"/>
          <w:szCs w:val="24"/>
        </w:rPr>
        <w:t xml:space="preserve"> archive system</w:t>
      </w:r>
      <w:r>
        <w:rPr>
          <w:sz w:val="24"/>
          <w:szCs w:val="24"/>
        </w:rPr>
        <w:t>s</w:t>
      </w:r>
      <w:r w:rsidR="0048583E">
        <w:rPr>
          <w:sz w:val="24"/>
          <w:szCs w:val="24"/>
        </w:rPr>
        <w:t xml:space="preserve"> may optionally support direct filesystem access to DICOM Part 10 compliant files, for all or some of </w:t>
      </w:r>
      <w:r w:rsidR="00FA2D67">
        <w:rPr>
          <w:sz w:val="24"/>
          <w:szCs w:val="24"/>
        </w:rPr>
        <w:t xml:space="preserve">their </w:t>
      </w:r>
      <w:r w:rsidR="0048583E">
        <w:rPr>
          <w:sz w:val="24"/>
          <w:szCs w:val="24"/>
        </w:rPr>
        <w:t>stored instances</w:t>
      </w:r>
      <w:r>
        <w:rPr>
          <w:sz w:val="24"/>
          <w:szCs w:val="24"/>
        </w:rPr>
        <w:t>,</w:t>
      </w:r>
      <w:r w:rsidR="0048583E">
        <w:rPr>
          <w:sz w:val="24"/>
          <w:szCs w:val="24"/>
        </w:rPr>
        <w:t xml:space="preserve"> </w:t>
      </w:r>
      <w:r>
        <w:rPr>
          <w:sz w:val="24"/>
          <w:szCs w:val="24"/>
        </w:rPr>
        <w:t>t</w:t>
      </w:r>
      <w:r w:rsidR="0048583E">
        <w:rPr>
          <w:sz w:val="24"/>
          <w:szCs w:val="24"/>
        </w:rPr>
        <w:t xml:space="preserve">he </w:t>
      </w:r>
      <w:r w:rsidR="005E4588">
        <w:rPr>
          <w:sz w:val="24"/>
          <w:szCs w:val="24"/>
        </w:rPr>
        <w:t>inventory</w:t>
      </w:r>
      <w:r w:rsidR="009B3F54">
        <w:rPr>
          <w:sz w:val="24"/>
          <w:szCs w:val="24"/>
        </w:rPr>
        <w:t xml:space="preserve"> IOD</w:t>
      </w:r>
      <w:r w:rsidR="005E4588">
        <w:rPr>
          <w:sz w:val="24"/>
          <w:szCs w:val="24"/>
        </w:rPr>
        <w:t xml:space="preserve"> </w:t>
      </w:r>
      <w:r w:rsidR="0048583E">
        <w:rPr>
          <w:sz w:val="24"/>
          <w:szCs w:val="24"/>
        </w:rPr>
        <w:t xml:space="preserve">will </w:t>
      </w:r>
      <w:r w:rsidR="009B3F54">
        <w:rPr>
          <w:sz w:val="24"/>
          <w:szCs w:val="24"/>
        </w:rPr>
        <w:t>allow</w:t>
      </w:r>
      <w:r w:rsidR="0048583E">
        <w:rPr>
          <w:sz w:val="24"/>
          <w:szCs w:val="24"/>
        </w:rPr>
        <w:t xml:space="preserve"> a link to such </w:t>
      </w:r>
      <w:r w:rsidR="0035628C">
        <w:rPr>
          <w:sz w:val="24"/>
          <w:szCs w:val="24"/>
        </w:rPr>
        <w:t xml:space="preserve">accessible </w:t>
      </w:r>
      <w:r w:rsidR="0048583E">
        <w:rPr>
          <w:sz w:val="24"/>
          <w:szCs w:val="24"/>
        </w:rPr>
        <w:t>files</w:t>
      </w:r>
      <w:r w:rsidR="0035628C">
        <w:rPr>
          <w:sz w:val="24"/>
          <w:szCs w:val="24"/>
        </w:rPr>
        <w:t xml:space="preserve">. </w:t>
      </w:r>
      <w:r w:rsidR="00B70EF8">
        <w:rPr>
          <w:sz w:val="24"/>
          <w:szCs w:val="24"/>
        </w:rPr>
        <w:t xml:space="preserve">To support a common PACS implementation design, wherein </w:t>
      </w:r>
      <w:r w:rsidR="00692381">
        <w:rPr>
          <w:sz w:val="24"/>
          <w:szCs w:val="24"/>
        </w:rPr>
        <w:t xml:space="preserve">the archive may retain </w:t>
      </w:r>
      <w:r w:rsidR="00B70EF8">
        <w:rPr>
          <w:sz w:val="24"/>
          <w:szCs w:val="24"/>
        </w:rPr>
        <w:t xml:space="preserve">metadata </w:t>
      </w:r>
      <w:r w:rsidR="00692381">
        <w:rPr>
          <w:sz w:val="24"/>
          <w:szCs w:val="24"/>
        </w:rPr>
        <w:t xml:space="preserve">updates </w:t>
      </w:r>
      <w:r w:rsidR="00B70EF8">
        <w:rPr>
          <w:sz w:val="24"/>
          <w:szCs w:val="24"/>
        </w:rPr>
        <w:t>(e.g., changed patient IDs)</w:t>
      </w:r>
      <w:r w:rsidR="00692381">
        <w:rPr>
          <w:sz w:val="24"/>
          <w:szCs w:val="24"/>
        </w:rPr>
        <w:t xml:space="preserve"> in its database and not propagate them to the stored instances, the </w:t>
      </w:r>
      <w:r w:rsidR="009B3F54">
        <w:rPr>
          <w:sz w:val="24"/>
          <w:szCs w:val="24"/>
        </w:rPr>
        <w:t xml:space="preserve">inventory </w:t>
      </w:r>
      <w:r w:rsidR="00692381">
        <w:rPr>
          <w:sz w:val="24"/>
          <w:szCs w:val="24"/>
        </w:rPr>
        <w:t>will provide the current metadata and</w:t>
      </w:r>
      <w:r w:rsidR="00E3221E">
        <w:rPr>
          <w:sz w:val="24"/>
          <w:szCs w:val="24"/>
        </w:rPr>
        <w:t xml:space="preserve"> flags</w:t>
      </w:r>
      <w:r w:rsidR="00692381">
        <w:rPr>
          <w:sz w:val="24"/>
          <w:szCs w:val="24"/>
        </w:rPr>
        <w:t xml:space="preserve"> indicati</w:t>
      </w:r>
      <w:r w:rsidR="00E3221E">
        <w:rPr>
          <w:sz w:val="24"/>
          <w:szCs w:val="24"/>
        </w:rPr>
        <w:t>ng</w:t>
      </w:r>
      <w:r w:rsidR="00692381">
        <w:rPr>
          <w:sz w:val="24"/>
          <w:szCs w:val="24"/>
        </w:rPr>
        <w:t xml:space="preserve"> the stored instances</w:t>
      </w:r>
      <w:r w:rsidR="00E3221E">
        <w:rPr>
          <w:sz w:val="24"/>
          <w:szCs w:val="24"/>
        </w:rPr>
        <w:t xml:space="preserve"> have not been updated</w:t>
      </w:r>
      <w:r w:rsidR="00692381">
        <w:rPr>
          <w:sz w:val="24"/>
          <w:szCs w:val="24"/>
        </w:rPr>
        <w:t xml:space="preserve">. </w:t>
      </w:r>
    </w:p>
    <w:p w14:paraId="059D026A" w14:textId="77777777" w:rsidR="00AC6EE8" w:rsidRDefault="00AC6EE8" w:rsidP="00692381">
      <w:pPr>
        <w:autoSpaceDE w:val="0"/>
        <w:autoSpaceDN w:val="0"/>
        <w:adjustRightInd w:val="0"/>
        <w:rPr>
          <w:sz w:val="24"/>
          <w:szCs w:val="24"/>
        </w:rPr>
      </w:pPr>
    </w:p>
    <w:p w14:paraId="255850AC" w14:textId="0D6A369F" w:rsidR="0048583E" w:rsidRDefault="001A183E" w:rsidP="00692381">
      <w:pPr>
        <w:autoSpaceDE w:val="0"/>
        <w:autoSpaceDN w:val="0"/>
        <w:adjustRightInd w:val="0"/>
        <w:rPr>
          <w:sz w:val="24"/>
          <w:szCs w:val="24"/>
        </w:rPr>
      </w:pPr>
      <w:r>
        <w:rPr>
          <w:sz w:val="24"/>
          <w:szCs w:val="24"/>
        </w:rPr>
        <w:t xml:space="preserve">Interoperability via file exchange is specified in the DICOM Media Storage Service. </w:t>
      </w:r>
      <w:r w:rsidR="0035628C">
        <w:rPr>
          <w:sz w:val="24"/>
          <w:szCs w:val="24"/>
        </w:rPr>
        <w:t xml:space="preserve">The </w:t>
      </w:r>
      <w:r w:rsidR="00AC6EE8">
        <w:rPr>
          <w:sz w:val="24"/>
          <w:szCs w:val="24"/>
        </w:rPr>
        <w:t>Work Item</w:t>
      </w:r>
      <w:r w:rsidR="0035628C">
        <w:rPr>
          <w:sz w:val="24"/>
          <w:szCs w:val="24"/>
        </w:rPr>
        <w:t xml:space="preserve"> will specify the means by which an implementation</w:t>
      </w:r>
      <w:r w:rsidR="00692381">
        <w:rPr>
          <w:sz w:val="24"/>
          <w:szCs w:val="24"/>
        </w:rPr>
        <w:t xml:space="preserve">, </w:t>
      </w:r>
      <w:r w:rsidR="000B4CA8">
        <w:rPr>
          <w:sz w:val="24"/>
          <w:szCs w:val="24"/>
        </w:rPr>
        <w:t>either</w:t>
      </w:r>
      <w:r w:rsidR="00692381">
        <w:rPr>
          <w:sz w:val="24"/>
          <w:szCs w:val="24"/>
        </w:rPr>
        <w:t xml:space="preserve"> the </w:t>
      </w:r>
      <w:r w:rsidR="000B4CA8">
        <w:rPr>
          <w:sz w:val="24"/>
          <w:szCs w:val="24"/>
        </w:rPr>
        <w:t>File Set Creator (the archive)</w:t>
      </w:r>
      <w:r w:rsidR="0035628C">
        <w:rPr>
          <w:sz w:val="24"/>
          <w:szCs w:val="24"/>
        </w:rPr>
        <w:t xml:space="preserve"> </w:t>
      </w:r>
      <w:r w:rsidR="000B4CA8">
        <w:rPr>
          <w:sz w:val="24"/>
          <w:szCs w:val="24"/>
        </w:rPr>
        <w:t xml:space="preserve">or the File Set Reader (the migration destination), </w:t>
      </w:r>
      <w:r w:rsidR="0035628C">
        <w:rPr>
          <w:sz w:val="24"/>
          <w:szCs w:val="24"/>
        </w:rPr>
        <w:t xml:space="preserve">may claim conformance to this </w:t>
      </w:r>
      <w:r w:rsidR="000B4CA8">
        <w:rPr>
          <w:sz w:val="24"/>
          <w:szCs w:val="24"/>
        </w:rPr>
        <w:t xml:space="preserve">file exchange </w:t>
      </w:r>
      <w:r w:rsidR="0035628C">
        <w:rPr>
          <w:sz w:val="24"/>
          <w:szCs w:val="24"/>
        </w:rPr>
        <w:t>capability</w:t>
      </w:r>
      <w:r w:rsidR="00FA2D67">
        <w:rPr>
          <w:sz w:val="24"/>
          <w:szCs w:val="24"/>
        </w:rPr>
        <w:t>, and specifically to required functionality regarding accessing current metadata</w:t>
      </w:r>
      <w:r w:rsidR="0035628C">
        <w:rPr>
          <w:sz w:val="24"/>
          <w:szCs w:val="24"/>
        </w:rPr>
        <w:t>.</w:t>
      </w:r>
    </w:p>
    <w:p w14:paraId="640FBE01" w14:textId="4AF92958" w:rsidR="00816246" w:rsidRDefault="00816246" w:rsidP="00692381">
      <w:pPr>
        <w:autoSpaceDE w:val="0"/>
        <w:autoSpaceDN w:val="0"/>
        <w:adjustRightInd w:val="0"/>
        <w:rPr>
          <w:sz w:val="24"/>
          <w:szCs w:val="24"/>
        </w:rPr>
      </w:pPr>
    </w:p>
    <w:p w14:paraId="53B3EDE8" w14:textId="1F382D99" w:rsidR="00816246" w:rsidRDefault="00AC6EE8" w:rsidP="00692381">
      <w:pPr>
        <w:autoSpaceDE w:val="0"/>
        <w:autoSpaceDN w:val="0"/>
        <w:adjustRightInd w:val="0"/>
        <w:rPr>
          <w:sz w:val="24"/>
          <w:szCs w:val="24"/>
        </w:rPr>
      </w:pPr>
      <w:r>
        <w:rPr>
          <w:sz w:val="24"/>
          <w:szCs w:val="24"/>
        </w:rPr>
        <w:t>Although</w:t>
      </w:r>
      <w:r w:rsidR="009B3F54">
        <w:rPr>
          <w:sz w:val="24"/>
          <w:szCs w:val="24"/>
        </w:rPr>
        <w:t xml:space="preserve"> DICOM </w:t>
      </w:r>
      <w:r w:rsidR="001A183E">
        <w:rPr>
          <w:sz w:val="24"/>
          <w:szCs w:val="24"/>
        </w:rPr>
        <w:t xml:space="preserve">Interchange </w:t>
      </w:r>
      <w:r w:rsidR="009B3F54">
        <w:rPr>
          <w:sz w:val="24"/>
          <w:szCs w:val="24"/>
        </w:rPr>
        <w:t>Media allow the inclusion in the file set of</w:t>
      </w:r>
      <w:r w:rsidR="00816246" w:rsidRPr="009B3F54">
        <w:rPr>
          <w:sz w:val="24"/>
          <w:szCs w:val="24"/>
        </w:rPr>
        <w:t xml:space="preserve"> HL7 </w:t>
      </w:r>
      <w:r w:rsidR="009B3F54">
        <w:rPr>
          <w:sz w:val="24"/>
          <w:szCs w:val="24"/>
        </w:rPr>
        <w:t>Clinical Document Architecture objects (e.g., radiology reports) as native files not encapsulated under a DICOM header</w:t>
      </w:r>
      <w:r>
        <w:rPr>
          <w:sz w:val="24"/>
          <w:szCs w:val="24"/>
        </w:rPr>
        <w:t>,</w:t>
      </w:r>
      <w:r w:rsidR="009B3F54">
        <w:rPr>
          <w:sz w:val="24"/>
          <w:szCs w:val="24"/>
        </w:rPr>
        <w:t xml:space="preserve"> </w:t>
      </w:r>
      <w:r>
        <w:rPr>
          <w:sz w:val="24"/>
          <w:szCs w:val="24"/>
        </w:rPr>
        <w:t>the s</w:t>
      </w:r>
      <w:r w:rsidRPr="009B3F54">
        <w:rPr>
          <w:sz w:val="24"/>
          <w:szCs w:val="24"/>
        </w:rPr>
        <w:t xml:space="preserve">cope </w:t>
      </w:r>
      <w:r>
        <w:rPr>
          <w:sz w:val="24"/>
          <w:szCs w:val="24"/>
        </w:rPr>
        <w:t xml:space="preserve">of the Work Item </w:t>
      </w:r>
      <w:r w:rsidRPr="009B3F54">
        <w:rPr>
          <w:sz w:val="24"/>
          <w:szCs w:val="24"/>
        </w:rPr>
        <w:t xml:space="preserve">is limited to </w:t>
      </w:r>
      <w:r>
        <w:rPr>
          <w:sz w:val="24"/>
          <w:szCs w:val="24"/>
        </w:rPr>
        <w:t xml:space="preserve">migration of </w:t>
      </w:r>
      <w:r w:rsidRPr="009B3F54">
        <w:rPr>
          <w:sz w:val="24"/>
          <w:szCs w:val="24"/>
        </w:rPr>
        <w:t>DICOM instances</w:t>
      </w:r>
      <w:r>
        <w:rPr>
          <w:sz w:val="24"/>
          <w:szCs w:val="24"/>
        </w:rPr>
        <w:t xml:space="preserve">. </w:t>
      </w:r>
      <w:r w:rsidR="009B3F54">
        <w:rPr>
          <w:sz w:val="24"/>
          <w:szCs w:val="24"/>
        </w:rPr>
        <w:t xml:space="preserve">While the Work </w:t>
      </w:r>
      <w:r w:rsidR="009B3F54">
        <w:rPr>
          <w:sz w:val="24"/>
          <w:szCs w:val="24"/>
        </w:rPr>
        <w:lastRenderedPageBreak/>
        <w:t xml:space="preserve">Item may consider </w:t>
      </w:r>
      <w:r w:rsidR="00661FC9">
        <w:rPr>
          <w:sz w:val="24"/>
          <w:szCs w:val="24"/>
        </w:rPr>
        <w:t>appropriate alignment with HL7 standards (e.g., FHIR), it is not expected to propose a solution for migrating non-DICOM archived data.</w:t>
      </w:r>
    </w:p>
    <w:p w14:paraId="7BA1AEE1" w14:textId="77777777" w:rsidR="00435F36" w:rsidRDefault="00435F36">
      <w:pPr>
        <w:autoSpaceDE w:val="0"/>
        <w:autoSpaceDN w:val="0"/>
        <w:adjustRightInd w:val="0"/>
        <w:rPr>
          <w:sz w:val="24"/>
          <w:szCs w:val="24"/>
        </w:rPr>
      </w:pPr>
    </w:p>
    <w:p w14:paraId="4A6C4845" w14:textId="77777777" w:rsidR="002B74DD" w:rsidRPr="00F74892" w:rsidRDefault="002B74DD">
      <w:pPr>
        <w:autoSpaceDE w:val="0"/>
        <w:autoSpaceDN w:val="0"/>
        <w:adjustRightInd w:val="0"/>
        <w:rPr>
          <w:b/>
          <w:bCs/>
          <w:sz w:val="24"/>
          <w:szCs w:val="24"/>
        </w:rPr>
      </w:pPr>
      <w:r w:rsidRPr="00F74892">
        <w:rPr>
          <w:b/>
          <w:bCs/>
          <w:sz w:val="24"/>
          <w:szCs w:val="24"/>
        </w:rPr>
        <w:t>Parts of Standard Affected.</w:t>
      </w:r>
    </w:p>
    <w:p w14:paraId="371D657F" w14:textId="50F924F4" w:rsidR="002B74DD" w:rsidRDefault="002B74DD">
      <w:pPr>
        <w:autoSpaceDE w:val="0"/>
        <w:autoSpaceDN w:val="0"/>
        <w:adjustRightInd w:val="0"/>
        <w:rPr>
          <w:b/>
          <w:bCs/>
          <w:sz w:val="24"/>
          <w:szCs w:val="24"/>
        </w:rPr>
      </w:pPr>
    </w:p>
    <w:p w14:paraId="4D0D82CF" w14:textId="3BFF2146" w:rsidR="0031310A" w:rsidRDefault="0031310A" w:rsidP="004F12BF">
      <w:pPr>
        <w:autoSpaceDE w:val="0"/>
        <w:autoSpaceDN w:val="0"/>
        <w:adjustRightInd w:val="0"/>
        <w:rPr>
          <w:sz w:val="24"/>
          <w:szCs w:val="24"/>
        </w:rPr>
      </w:pPr>
      <w:r>
        <w:rPr>
          <w:sz w:val="24"/>
          <w:szCs w:val="24"/>
        </w:rPr>
        <w:t>Part 1 – update overview of DICOM capabilities for shared file access</w:t>
      </w:r>
    </w:p>
    <w:p w14:paraId="4E31C1D6" w14:textId="73C0F896" w:rsidR="004F12BF" w:rsidRDefault="004F12BF" w:rsidP="004F12BF">
      <w:pPr>
        <w:autoSpaceDE w:val="0"/>
        <w:autoSpaceDN w:val="0"/>
        <w:adjustRightInd w:val="0"/>
        <w:rPr>
          <w:sz w:val="24"/>
          <w:szCs w:val="24"/>
        </w:rPr>
      </w:pPr>
      <w:r>
        <w:rPr>
          <w:sz w:val="24"/>
          <w:szCs w:val="24"/>
        </w:rPr>
        <w:t xml:space="preserve">Part 2 </w:t>
      </w:r>
      <w:r w:rsidR="0062791F">
        <w:rPr>
          <w:sz w:val="24"/>
          <w:szCs w:val="24"/>
        </w:rPr>
        <w:t>-</w:t>
      </w:r>
      <w:r>
        <w:rPr>
          <w:sz w:val="24"/>
          <w:szCs w:val="24"/>
        </w:rPr>
        <w:t xml:space="preserve"> update the </w:t>
      </w:r>
      <w:r w:rsidR="00661FC9">
        <w:rPr>
          <w:sz w:val="24"/>
          <w:szCs w:val="24"/>
        </w:rPr>
        <w:t>Network and</w:t>
      </w:r>
      <w:r>
        <w:rPr>
          <w:sz w:val="24"/>
          <w:szCs w:val="24"/>
        </w:rPr>
        <w:t xml:space="preserve"> Media Service conformance claims. </w:t>
      </w:r>
    </w:p>
    <w:p w14:paraId="01D020AA" w14:textId="3DB2D570" w:rsidR="002B74DD" w:rsidRPr="00F74892" w:rsidRDefault="002B74DD">
      <w:pPr>
        <w:autoSpaceDE w:val="0"/>
        <w:autoSpaceDN w:val="0"/>
        <w:adjustRightInd w:val="0"/>
        <w:rPr>
          <w:sz w:val="24"/>
          <w:szCs w:val="24"/>
        </w:rPr>
      </w:pPr>
      <w:r w:rsidRPr="00F74892">
        <w:rPr>
          <w:sz w:val="24"/>
          <w:szCs w:val="24"/>
        </w:rPr>
        <w:t xml:space="preserve">Part 3 </w:t>
      </w:r>
      <w:r w:rsidR="0062791F">
        <w:rPr>
          <w:sz w:val="24"/>
          <w:szCs w:val="24"/>
        </w:rPr>
        <w:t>-</w:t>
      </w:r>
      <w:r w:rsidRPr="00F74892">
        <w:rPr>
          <w:sz w:val="24"/>
          <w:szCs w:val="24"/>
        </w:rPr>
        <w:t xml:space="preserve"> add the new </w:t>
      </w:r>
      <w:r w:rsidR="00816246">
        <w:rPr>
          <w:sz w:val="24"/>
          <w:szCs w:val="24"/>
        </w:rPr>
        <w:t>inventory</w:t>
      </w:r>
      <w:r w:rsidR="00775228" w:rsidRPr="00775228">
        <w:rPr>
          <w:sz w:val="24"/>
          <w:szCs w:val="24"/>
        </w:rPr>
        <w:t xml:space="preserve"> </w:t>
      </w:r>
      <w:r w:rsidRPr="00F74892">
        <w:rPr>
          <w:sz w:val="24"/>
          <w:szCs w:val="24"/>
        </w:rPr>
        <w:t>IOD</w:t>
      </w:r>
      <w:r w:rsidR="00B62FD0">
        <w:rPr>
          <w:sz w:val="24"/>
          <w:szCs w:val="24"/>
        </w:rPr>
        <w:t>.</w:t>
      </w:r>
    </w:p>
    <w:p w14:paraId="2881DA46" w14:textId="09FAECD8" w:rsidR="002B74DD" w:rsidRPr="00F74892" w:rsidRDefault="002B74DD" w:rsidP="00024EA3">
      <w:pPr>
        <w:autoSpaceDE w:val="0"/>
        <w:autoSpaceDN w:val="0"/>
        <w:adjustRightInd w:val="0"/>
        <w:rPr>
          <w:sz w:val="24"/>
          <w:szCs w:val="24"/>
        </w:rPr>
      </w:pPr>
      <w:r w:rsidRPr="00F74892">
        <w:rPr>
          <w:sz w:val="24"/>
          <w:szCs w:val="24"/>
        </w:rPr>
        <w:t xml:space="preserve">Part 4 </w:t>
      </w:r>
      <w:r w:rsidR="0062791F">
        <w:rPr>
          <w:sz w:val="24"/>
          <w:szCs w:val="24"/>
        </w:rPr>
        <w:t>-</w:t>
      </w:r>
      <w:r w:rsidR="00B80BD4" w:rsidRPr="00F74892">
        <w:rPr>
          <w:sz w:val="24"/>
          <w:szCs w:val="24"/>
        </w:rPr>
        <w:t xml:space="preserve"> </w:t>
      </w:r>
      <w:r w:rsidR="00024EA3">
        <w:rPr>
          <w:sz w:val="24"/>
          <w:szCs w:val="24"/>
        </w:rPr>
        <w:t>update the</w:t>
      </w:r>
      <w:r w:rsidRPr="00F74892">
        <w:rPr>
          <w:sz w:val="24"/>
          <w:szCs w:val="24"/>
        </w:rPr>
        <w:t xml:space="preserve"> </w:t>
      </w:r>
      <w:r w:rsidR="00024EA3" w:rsidRPr="000B328B">
        <w:rPr>
          <w:sz w:val="24"/>
          <w:szCs w:val="24"/>
        </w:rPr>
        <w:t xml:space="preserve">Media </w:t>
      </w:r>
      <w:r w:rsidR="0062791F">
        <w:rPr>
          <w:sz w:val="24"/>
          <w:szCs w:val="24"/>
        </w:rPr>
        <w:t xml:space="preserve">Storage </w:t>
      </w:r>
      <w:r w:rsidR="00024EA3" w:rsidRPr="000B328B">
        <w:rPr>
          <w:sz w:val="24"/>
          <w:szCs w:val="24"/>
        </w:rPr>
        <w:t>Service Class</w:t>
      </w:r>
      <w:r w:rsidR="009D441D">
        <w:rPr>
          <w:sz w:val="24"/>
          <w:szCs w:val="24"/>
        </w:rPr>
        <w:t xml:space="preserve"> for requirements on file-based access, </w:t>
      </w:r>
      <w:r w:rsidR="00B62FD0">
        <w:rPr>
          <w:sz w:val="24"/>
          <w:szCs w:val="24"/>
        </w:rPr>
        <w:t xml:space="preserve">update the Non-Patient Object Storage </w:t>
      </w:r>
      <w:r w:rsidR="00B62FD0" w:rsidRPr="000B328B">
        <w:rPr>
          <w:sz w:val="24"/>
          <w:szCs w:val="24"/>
        </w:rPr>
        <w:t>Service Class</w:t>
      </w:r>
      <w:r w:rsidR="00B62FD0">
        <w:rPr>
          <w:sz w:val="24"/>
          <w:szCs w:val="24"/>
        </w:rPr>
        <w:t xml:space="preserve"> for the inventory SOP Class, add a Q/R Service Class for the inventory objects, </w:t>
      </w:r>
      <w:r w:rsidR="009D441D">
        <w:rPr>
          <w:sz w:val="24"/>
          <w:szCs w:val="24"/>
        </w:rPr>
        <w:t xml:space="preserve">and </w:t>
      </w:r>
      <w:r w:rsidR="0062791F">
        <w:rPr>
          <w:sz w:val="24"/>
          <w:szCs w:val="24"/>
        </w:rPr>
        <w:t>add</w:t>
      </w:r>
      <w:r w:rsidR="00644760">
        <w:rPr>
          <w:sz w:val="24"/>
          <w:szCs w:val="24"/>
        </w:rPr>
        <w:t xml:space="preserve"> a service for initiating production of inventory instances</w:t>
      </w:r>
      <w:r w:rsidR="00CF654F">
        <w:rPr>
          <w:sz w:val="24"/>
          <w:szCs w:val="24"/>
        </w:rPr>
        <w:t>.</w:t>
      </w:r>
      <w:r w:rsidR="00024EA3" w:rsidRPr="000B328B">
        <w:rPr>
          <w:sz w:val="24"/>
          <w:szCs w:val="24"/>
        </w:rPr>
        <w:t xml:space="preserve"> </w:t>
      </w:r>
    </w:p>
    <w:p w14:paraId="189F71F9" w14:textId="22D8BAC0" w:rsidR="002B74DD" w:rsidRPr="00F74892" w:rsidRDefault="002B74DD">
      <w:pPr>
        <w:autoSpaceDE w:val="0"/>
        <w:autoSpaceDN w:val="0"/>
        <w:adjustRightInd w:val="0"/>
        <w:rPr>
          <w:sz w:val="24"/>
          <w:szCs w:val="24"/>
        </w:rPr>
      </w:pPr>
      <w:r w:rsidRPr="00F74892">
        <w:rPr>
          <w:sz w:val="24"/>
          <w:szCs w:val="24"/>
        </w:rPr>
        <w:t xml:space="preserve">Part 6 </w:t>
      </w:r>
      <w:r w:rsidR="0062791F">
        <w:rPr>
          <w:sz w:val="24"/>
          <w:szCs w:val="24"/>
        </w:rPr>
        <w:t>-</w:t>
      </w:r>
      <w:r w:rsidRPr="00F74892">
        <w:rPr>
          <w:sz w:val="24"/>
          <w:szCs w:val="24"/>
        </w:rPr>
        <w:t xml:space="preserve"> add </w:t>
      </w:r>
      <w:r w:rsidR="00551B6D">
        <w:rPr>
          <w:sz w:val="24"/>
          <w:szCs w:val="24"/>
        </w:rPr>
        <w:t xml:space="preserve">new </w:t>
      </w:r>
      <w:r w:rsidRPr="00F74892">
        <w:rPr>
          <w:sz w:val="24"/>
          <w:szCs w:val="24"/>
        </w:rPr>
        <w:t>SOP Class UID</w:t>
      </w:r>
      <w:r w:rsidR="00024EA3">
        <w:rPr>
          <w:sz w:val="24"/>
          <w:szCs w:val="24"/>
        </w:rPr>
        <w:t>s</w:t>
      </w:r>
      <w:r w:rsidRPr="00F74892">
        <w:rPr>
          <w:sz w:val="24"/>
          <w:szCs w:val="24"/>
        </w:rPr>
        <w:t xml:space="preserve"> and new attributes</w:t>
      </w:r>
      <w:r w:rsidR="00CF654F">
        <w:rPr>
          <w:sz w:val="24"/>
          <w:szCs w:val="24"/>
        </w:rPr>
        <w:t>.</w:t>
      </w:r>
    </w:p>
    <w:p w14:paraId="37E40CF6" w14:textId="7A5CD9C8" w:rsidR="002B74DD" w:rsidRDefault="002B74DD">
      <w:pPr>
        <w:autoSpaceDE w:val="0"/>
        <w:autoSpaceDN w:val="0"/>
        <w:adjustRightInd w:val="0"/>
        <w:rPr>
          <w:sz w:val="24"/>
          <w:szCs w:val="24"/>
        </w:rPr>
      </w:pPr>
      <w:r w:rsidRPr="00F74892">
        <w:rPr>
          <w:sz w:val="24"/>
          <w:szCs w:val="24"/>
        </w:rPr>
        <w:t>Part 1</w:t>
      </w:r>
      <w:r w:rsidR="00024EA3">
        <w:rPr>
          <w:sz w:val="24"/>
          <w:szCs w:val="24"/>
        </w:rPr>
        <w:t>0</w:t>
      </w:r>
      <w:r w:rsidRPr="00F74892">
        <w:rPr>
          <w:sz w:val="24"/>
          <w:szCs w:val="24"/>
        </w:rPr>
        <w:t xml:space="preserve"> </w:t>
      </w:r>
      <w:r w:rsidR="0062791F">
        <w:rPr>
          <w:sz w:val="24"/>
          <w:szCs w:val="24"/>
        </w:rPr>
        <w:t>-</w:t>
      </w:r>
      <w:r w:rsidR="00024EA3">
        <w:rPr>
          <w:sz w:val="24"/>
          <w:szCs w:val="24"/>
        </w:rPr>
        <w:t xml:space="preserve"> update to address </w:t>
      </w:r>
      <w:r w:rsidR="000B4CA8">
        <w:rPr>
          <w:sz w:val="24"/>
          <w:szCs w:val="24"/>
        </w:rPr>
        <w:t>archive file exchange</w:t>
      </w:r>
      <w:r w:rsidR="00CF654F">
        <w:rPr>
          <w:sz w:val="24"/>
          <w:szCs w:val="24"/>
        </w:rPr>
        <w:t>.</w:t>
      </w:r>
    </w:p>
    <w:p w14:paraId="42D2195A" w14:textId="15F15ED2" w:rsidR="00024EA3" w:rsidRDefault="00024EA3">
      <w:pPr>
        <w:autoSpaceDE w:val="0"/>
        <w:autoSpaceDN w:val="0"/>
        <w:adjustRightInd w:val="0"/>
        <w:rPr>
          <w:sz w:val="24"/>
          <w:szCs w:val="24"/>
        </w:rPr>
      </w:pPr>
      <w:r>
        <w:rPr>
          <w:sz w:val="24"/>
          <w:szCs w:val="24"/>
        </w:rPr>
        <w:t>Part 1</w:t>
      </w:r>
      <w:r w:rsidR="000666E5">
        <w:rPr>
          <w:sz w:val="24"/>
          <w:szCs w:val="24"/>
        </w:rPr>
        <w:t>1</w:t>
      </w:r>
      <w:r>
        <w:rPr>
          <w:sz w:val="24"/>
          <w:szCs w:val="24"/>
        </w:rPr>
        <w:t xml:space="preserve"> </w:t>
      </w:r>
      <w:r w:rsidR="0062791F">
        <w:rPr>
          <w:sz w:val="24"/>
          <w:szCs w:val="24"/>
        </w:rPr>
        <w:t>-</w:t>
      </w:r>
      <w:r w:rsidRPr="00F74892">
        <w:rPr>
          <w:sz w:val="24"/>
          <w:szCs w:val="24"/>
        </w:rPr>
        <w:t xml:space="preserve"> add </w:t>
      </w:r>
      <w:r w:rsidR="005F45B4">
        <w:rPr>
          <w:sz w:val="24"/>
          <w:szCs w:val="24"/>
        </w:rPr>
        <w:t>a</w:t>
      </w:r>
      <w:r>
        <w:rPr>
          <w:sz w:val="24"/>
          <w:szCs w:val="24"/>
        </w:rPr>
        <w:t xml:space="preserve"> new Media Application Profile</w:t>
      </w:r>
      <w:r w:rsidR="000B4CA8">
        <w:rPr>
          <w:sz w:val="24"/>
          <w:szCs w:val="24"/>
        </w:rPr>
        <w:t xml:space="preserve"> for archive file exchange</w:t>
      </w:r>
      <w:r w:rsidR="00CF654F">
        <w:rPr>
          <w:sz w:val="24"/>
          <w:szCs w:val="24"/>
        </w:rPr>
        <w:t>.</w:t>
      </w:r>
    </w:p>
    <w:p w14:paraId="26C6E7E9" w14:textId="508407DE" w:rsidR="00691ADC" w:rsidRDefault="00691ADC">
      <w:pPr>
        <w:autoSpaceDE w:val="0"/>
        <w:autoSpaceDN w:val="0"/>
        <w:adjustRightInd w:val="0"/>
        <w:rPr>
          <w:sz w:val="24"/>
          <w:szCs w:val="24"/>
        </w:rPr>
      </w:pPr>
      <w:r>
        <w:rPr>
          <w:sz w:val="24"/>
          <w:szCs w:val="24"/>
        </w:rPr>
        <w:t xml:space="preserve">Part 12 </w:t>
      </w:r>
      <w:r w:rsidR="0062791F">
        <w:rPr>
          <w:sz w:val="24"/>
          <w:szCs w:val="24"/>
        </w:rPr>
        <w:t>-</w:t>
      </w:r>
      <w:r w:rsidRPr="00F74892">
        <w:rPr>
          <w:sz w:val="24"/>
          <w:szCs w:val="24"/>
        </w:rPr>
        <w:t xml:space="preserve"> add </w:t>
      </w:r>
      <w:r w:rsidR="00D05AB7">
        <w:rPr>
          <w:sz w:val="24"/>
          <w:szCs w:val="24"/>
        </w:rPr>
        <w:t>one or more</w:t>
      </w:r>
      <w:r>
        <w:rPr>
          <w:sz w:val="24"/>
          <w:szCs w:val="24"/>
        </w:rPr>
        <w:t xml:space="preserve"> new shared file system Media</w:t>
      </w:r>
      <w:r w:rsidRPr="00691ADC">
        <w:rPr>
          <w:sz w:val="24"/>
          <w:szCs w:val="24"/>
        </w:rPr>
        <w:t xml:space="preserve"> </w:t>
      </w:r>
      <w:r>
        <w:rPr>
          <w:sz w:val="24"/>
          <w:szCs w:val="24"/>
        </w:rPr>
        <w:t>Format</w:t>
      </w:r>
      <w:r w:rsidR="00D05AB7">
        <w:rPr>
          <w:sz w:val="24"/>
          <w:szCs w:val="24"/>
        </w:rPr>
        <w:t>s</w:t>
      </w:r>
      <w:r>
        <w:rPr>
          <w:sz w:val="24"/>
          <w:szCs w:val="24"/>
        </w:rPr>
        <w:t>.</w:t>
      </w:r>
    </w:p>
    <w:p w14:paraId="742EBFE3" w14:textId="03CD3D9A" w:rsidR="0031310A" w:rsidRDefault="0031310A">
      <w:pPr>
        <w:autoSpaceDE w:val="0"/>
        <w:autoSpaceDN w:val="0"/>
        <w:adjustRightInd w:val="0"/>
        <w:rPr>
          <w:sz w:val="24"/>
          <w:szCs w:val="24"/>
        </w:rPr>
      </w:pPr>
      <w:r>
        <w:rPr>
          <w:sz w:val="24"/>
          <w:szCs w:val="24"/>
        </w:rPr>
        <w:t>Part 15 – address security profiles for file access</w:t>
      </w:r>
    </w:p>
    <w:p w14:paraId="11235F53" w14:textId="74F370C8" w:rsidR="00551B6D" w:rsidRDefault="00551B6D">
      <w:pPr>
        <w:autoSpaceDE w:val="0"/>
        <w:autoSpaceDN w:val="0"/>
        <w:adjustRightInd w:val="0"/>
        <w:rPr>
          <w:sz w:val="24"/>
          <w:szCs w:val="24"/>
        </w:rPr>
      </w:pPr>
      <w:r>
        <w:rPr>
          <w:sz w:val="24"/>
          <w:szCs w:val="24"/>
        </w:rPr>
        <w:t xml:space="preserve">Part 17 </w:t>
      </w:r>
      <w:r w:rsidR="0062791F">
        <w:rPr>
          <w:sz w:val="24"/>
          <w:szCs w:val="24"/>
        </w:rPr>
        <w:t>-</w:t>
      </w:r>
      <w:r>
        <w:rPr>
          <w:sz w:val="24"/>
          <w:szCs w:val="24"/>
        </w:rPr>
        <w:t xml:space="preserve"> </w:t>
      </w:r>
      <w:r w:rsidR="0062791F">
        <w:rPr>
          <w:sz w:val="24"/>
          <w:szCs w:val="24"/>
        </w:rPr>
        <w:t>add an</w:t>
      </w:r>
      <w:r>
        <w:rPr>
          <w:sz w:val="24"/>
          <w:szCs w:val="24"/>
        </w:rPr>
        <w:t xml:space="preserve"> informative Annex.</w:t>
      </w:r>
    </w:p>
    <w:p w14:paraId="1B13DE17" w14:textId="77EB4BFA" w:rsidR="006400FE" w:rsidRPr="00F74892" w:rsidRDefault="006400FE" w:rsidP="006400FE">
      <w:pPr>
        <w:autoSpaceDE w:val="0"/>
        <w:autoSpaceDN w:val="0"/>
        <w:adjustRightInd w:val="0"/>
        <w:rPr>
          <w:sz w:val="24"/>
          <w:szCs w:val="24"/>
        </w:rPr>
      </w:pPr>
      <w:r>
        <w:rPr>
          <w:sz w:val="24"/>
          <w:szCs w:val="24"/>
        </w:rPr>
        <w:t xml:space="preserve">Part 18 </w:t>
      </w:r>
      <w:r w:rsidR="0062791F">
        <w:rPr>
          <w:sz w:val="24"/>
          <w:szCs w:val="24"/>
        </w:rPr>
        <w:t>-</w:t>
      </w:r>
      <w:r>
        <w:rPr>
          <w:sz w:val="24"/>
          <w:szCs w:val="24"/>
        </w:rPr>
        <w:t xml:space="preserve"> update the </w:t>
      </w:r>
      <w:r w:rsidR="00644760">
        <w:rPr>
          <w:sz w:val="24"/>
          <w:szCs w:val="24"/>
        </w:rPr>
        <w:t xml:space="preserve">DICOMweb </w:t>
      </w:r>
      <w:r>
        <w:rPr>
          <w:sz w:val="24"/>
          <w:szCs w:val="24"/>
        </w:rPr>
        <w:t xml:space="preserve">Non-Patient </w:t>
      </w:r>
      <w:r w:rsidRPr="006400FE">
        <w:rPr>
          <w:sz w:val="24"/>
          <w:szCs w:val="24"/>
        </w:rPr>
        <w:t>Instance Service and Resources</w:t>
      </w:r>
      <w:r>
        <w:rPr>
          <w:sz w:val="24"/>
          <w:szCs w:val="24"/>
        </w:rPr>
        <w:t xml:space="preserve"> to include the inventory objects.</w:t>
      </w:r>
    </w:p>
    <w:p w14:paraId="150CAD86" w14:textId="77777777" w:rsidR="002B74DD" w:rsidRPr="00F74892" w:rsidRDefault="002B74DD">
      <w:pPr>
        <w:autoSpaceDE w:val="0"/>
        <w:autoSpaceDN w:val="0"/>
        <w:adjustRightInd w:val="0"/>
        <w:rPr>
          <w:b/>
          <w:bCs/>
          <w:sz w:val="24"/>
          <w:szCs w:val="24"/>
        </w:rPr>
      </w:pPr>
    </w:p>
    <w:p w14:paraId="2269B444" w14:textId="3DAF0FA4" w:rsidR="002B74DD" w:rsidRPr="00F74892" w:rsidRDefault="002B74DD">
      <w:pPr>
        <w:autoSpaceDE w:val="0"/>
        <w:autoSpaceDN w:val="0"/>
        <w:adjustRightInd w:val="0"/>
        <w:rPr>
          <w:b/>
          <w:bCs/>
          <w:sz w:val="24"/>
          <w:szCs w:val="24"/>
        </w:rPr>
      </w:pPr>
      <w:r w:rsidRPr="00F74892">
        <w:rPr>
          <w:b/>
          <w:bCs/>
          <w:sz w:val="24"/>
          <w:szCs w:val="24"/>
        </w:rPr>
        <w:t>Workload</w:t>
      </w:r>
      <w:r w:rsidR="00575D42">
        <w:rPr>
          <w:b/>
          <w:bCs/>
          <w:sz w:val="24"/>
          <w:szCs w:val="24"/>
        </w:rPr>
        <w:t xml:space="preserve"> and Timeline</w:t>
      </w:r>
      <w:r w:rsidRPr="00F74892">
        <w:rPr>
          <w:b/>
          <w:bCs/>
          <w:sz w:val="24"/>
          <w:szCs w:val="24"/>
        </w:rPr>
        <w:t>.</w:t>
      </w:r>
    </w:p>
    <w:p w14:paraId="4C354C39" w14:textId="77777777" w:rsidR="002B74DD" w:rsidRPr="00F74892" w:rsidRDefault="002B74DD">
      <w:pPr>
        <w:autoSpaceDE w:val="0"/>
        <w:autoSpaceDN w:val="0"/>
        <w:adjustRightInd w:val="0"/>
        <w:rPr>
          <w:sz w:val="24"/>
          <w:szCs w:val="24"/>
        </w:rPr>
      </w:pPr>
    </w:p>
    <w:p w14:paraId="33BA1766" w14:textId="6C2806FC" w:rsidR="002B74DD" w:rsidRPr="00F74892" w:rsidRDefault="00024EA3">
      <w:pPr>
        <w:autoSpaceDE w:val="0"/>
        <w:autoSpaceDN w:val="0"/>
        <w:adjustRightInd w:val="0"/>
        <w:rPr>
          <w:sz w:val="24"/>
          <w:szCs w:val="24"/>
        </w:rPr>
      </w:pPr>
      <w:r>
        <w:rPr>
          <w:sz w:val="24"/>
          <w:szCs w:val="24"/>
        </w:rPr>
        <w:t>Drafting of the Supplement will be assigned to WG-</w:t>
      </w:r>
      <w:r w:rsidR="000B4CA8">
        <w:rPr>
          <w:sz w:val="24"/>
          <w:szCs w:val="24"/>
        </w:rPr>
        <w:t>33</w:t>
      </w:r>
      <w:r>
        <w:rPr>
          <w:sz w:val="24"/>
          <w:szCs w:val="24"/>
        </w:rPr>
        <w:t xml:space="preserve"> </w:t>
      </w:r>
      <w:r w:rsidR="00515469">
        <w:rPr>
          <w:sz w:val="24"/>
          <w:szCs w:val="24"/>
        </w:rPr>
        <w:t>(</w:t>
      </w:r>
      <w:r w:rsidR="004F12BF">
        <w:rPr>
          <w:sz w:val="24"/>
          <w:szCs w:val="24"/>
        </w:rPr>
        <w:t xml:space="preserve">Data </w:t>
      </w:r>
      <w:r w:rsidR="000B4CA8">
        <w:rPr>
          <w:sz w:val="24"/>
          <w:szCs w:val="24"/>
        </w:rPr>
        <w:t>Archive</w:t>
      </w:r>
      <w:r w:rsidR="004F12BF">
        <w:rPr>
          <w:sz w:val="24"/>
          <w:szCs w:val="24"/>
        </w:rPr>
        <w:t xml:space="preserve"> and </w:t>
      </w:r>
      <w:r w:rsidR="00515469">
        <w:rPr>
          <w:sz w:val="24"/>
          <w:szCs w:val="24"/>
        </w:rPr>
        <w:t>Management)</w:t>
      </w:r>
      <w:r>
        <w:rPr>
          <w:sz w:val="24"/>
          <w:szCs w:val="24"/>
        </w:rPr>
        <w:t xml:space="preserve">, </w:t>
      </w:r>
      <w:r w:rsidR="00B0005B">
        <w:rPr>
          <w:sz w:val="24"/>
          <w:szCs w:val="24"/>
        </w:rPr>
        <w:t>which will</w:t>
      </w:r>
      <w:r w:rsidR="00551B6D">
        <w:rPr>
          <w:sz w:val="24"/>
          <w:szCs w:val="24"/>
        </w:rPr>
        <w:t xml:space="preserve"> </w:t>
      </w:r>
      <w:r>
        <w:rPr>
          <w:sz w:val="24"/>
          <w:szCs w:val="24"/>
        </w:rPr>
        <w:t>coordinat</w:t>
      </w:r>
      <w:r w:rsidR="00B0005B">
        <w:rPr>
          <w:sz w:val="24"/>
          <w:szCs w:val="24"/>
        </w:rPr>
        <w:t>e as needed</w:t>
      </w:r>
      <w:r>
        <w:rPr>
          <w:sz w:val="24"/>
          <w:szCs w:val="24"/>
        </w:rPr>
        <w:t xml:space="preserve"> </w:t>
      </w:r>
      <w:r w:rsidR="00551B6D">
        <w:rPr>
          <w:sz w:val="24"/>
          <w:szCs w:val="24"/>
        </w:rPr>
        <w:t xml:space="preserve">with </w:t>
      </w:r>
      <w:r w:rsidR="006C04D2" w:rsidRPr="006C04D2">
        <w:rPr>
          <w:sz w:val="24"/>
          <w:szCs w:val="24"/>
        </w:rPr>
        <w:t xml:space="preserve">WG-14 </w:t>
      </w:r>
      <w:r w:rsidR="00515469">
        <w:rPr>
          <w:sz w:val="24"/>
          <w:szCs w:val="24"/>
        </w:rPr>
        <w:t>(</w:t>
      </w:r>
      <w:r w:rsidR="006C04D2" w:rsidRPr="006C04D2">
        <w:rPr>
          <w:sz w:val="24"/>
          <w:szCs w:val="24"/>
        </w:rPr>
        <w:t>Security</w:t>
      </w:r>
      <w:r w:rsidR="00515469">
        <w:rPr>
          <w:sz w:val="24"/>
          <w:szCs w:val="24"/>
        </w:rPr>
        <w:t>)</w:t>
      </w:r>
      <w:r w:rsidR="006C04D2">
        <w:rPr>
          <w:sz w:val="24"/>
          <w:szCs w:val="24"/>
        </w:rPr>
        <w:t xml:space="preserve">, WG-20 </w:t>
      </w:r>
      <w:r w:rsidR="00515469">
        <w:rPr>
          <w:sz w:val="24"/>
          <w:szCs w:val="24"/>
        </w:rPr>
        <w:t>(</w:t>
      </w:r>
      <w:r w:rsidR="006C04D2" w:rsidRPr="006C04D2">
        <w:rPr>
          <w:sz w:val="24"/>
          <w:szCs w:val="24"/>
        </w:rPr>
        <w:t>Integration of Imaging and Information Systems</w:t>
      </w:r>
      <w:r w:rsidR="00515469">
        <w:rPr>
          <w:sz w:val="24"/>
          <w:szCs w:val="24"/>
        </w:rPr>
        <w:t>)</w:t>
      </w:r>
      <w:r w:rsidR="006C04D2">
        <w:rPr>
          <w:sz w:val="24"/>
          <w:szCs w:val="24"/>
        </w:rPr>
        <w:t xml:space="preserve">, </w:t>
      </w:r>
      <w:r w:rsidR="004A381F">
        <w:rPr>
          <w:sz w:val="24"/>
          <w:szCs w:val="24"/>
        </w:rPr>
        <w:t xml:space="preserve">WG-23 </w:t>
      </w:r>
      <w:r w:rsidR="00515469">
        <w:rPr>
          <w:sz w:val="24"/>
          <w:szCs w:val="24"/>
        </w:rPr>
        <w:t>(</w:t>
      </w:r>
      <w:r w:rsidR="004A381F">
        <w:rPr>
          <w:sz w:val="24"/>
          <w:szCs w:val="24"/>
        </w:rPr>
        <w:t>Artificial Intelligence and Application Hosting</w:t>
      </w:r>
      <w:r w:rsidR="00515469">
        <w:rPr>
          <w:sz w:val="24"/>
          <w:szCs w:val="24"/>
        </w:rPr>
        <w:t>)</w:t>
      </w:r>
      <w:r w:rsidR="004A381F">
        <w:rPr>
          <w:sz w:val="24"/>
          <w:szCs w:val="24"/>
        </w:rPr>
        <w:t xml:space="preserve">, </w:t>
      </w:r>
      <w:r w:rsidR="006C04D2">
        <w:rPr>
          <w:sz w:val="24"/>
          <w:szCs w:val="24"/>
        </w:rPr>
        <w:t xml:space="preserve">and </w:t>
      </w:r>
      <w:r>
        <w:rPr>
          <w:sz w:val="24"/>
          <w:szCs w:val="24"/>
        </w:rPr>
        <w:t xml:space="preserve">WG-27 </w:t>
      </w:r>
      <w:r w:rsidR="00515469">
        <w:rPr>
          <w:sz w:val="24"/>
          <w:szCs w:val="24"/>
        </w:rPr>
        <w:t>(</w:t>
      </w:r>
      <w:r>
        <w:rPr>
          <w:sz w:val="24"/>
          <w:szCs w:val="24"/>
        </w:rPr>
        <w:t>Web Technology</w:t>
      </w:r>
      <w:r w:rsidR="00515469">
        <w:rPr>
          <w:sz w:val="24"/>
          <w:szCs w:val="24"/>
        </w:rPr>
        <w:t>)</w:t>
      </w:r>
      <w:r w:rsidR="008566FD" w:rsidRPr="00F74892">
        <w:rPr>
          <w:sz w:val="24"/>
          <w:szCs w:val="24"/>
        </w:rPr>
        <w:t>.</w:t>
      </w:r>
      <w:r w:rsidR="00551B6D">
        <w:rPr>
          <w:sz w:val="24"/>
          <w:szCs w:val="24"/>
        </w:rPr>
        <w:t xml:space="preserve"> Harry Solomon (Laitek) </w:t>
      </w:r>
      <w:r w:rsidR="00E2449A">
        <w:rPr>
          <w:sz w:val="24"/>
          <w:szCs w:val="24"/>
        </w:rPr>
        <w:t>has volunteered</w:t>
      </w:r>
      <w:r w:rsidR="00551B6D">
        <w:rPr>
          <w:sz w:val="24"/>
          <w:szCs w:val="24"/>
        </w:rPr>
        <w:t xml:space="preserve"> </w:t>
      </w:r>
      <w:r w:rsidR="00E2449A">
        <w:rPr>
          <w:sz w:val="24"/>
          <w:szCs w:val="24"/>
        </w:rPr>
        <w:t xml:space="preserve">to </w:t>
      </w:r>
      <w:r w:rsidR="00551B6D">
        <w:rPr>
          <w:sz w:val="24"/>
          <w:szCs w:val="24"/>
        </w:rPr>
        <w:t xml:space="preserve">serve as editor. Production of the first draft is expected to take </w:t>
      </w:r>
      <w:r w:rsidR="006C04D2">
        <w:rPr>
          <w:sz w:val="24"/>
          <w:szCs w:val="24"/>
        </w:rPr>
        <w:t>4</w:t>
      </w:r>
      <w:r w:rsidR="00551B6D">
        <w:rPr>
          <w:sz w:val="24"/>
          <w:szCs w:val="24"/>
        </w:rPr>
        <w:t xml:space="preserve"> months.</w:t>
      </w:r>
      <w:r w:rsidR="00CF3504">
        <w:rPr>
          <w:sz w:val="24"/>
          <w:szCs w:val="24"/>
        </w:rPr>
        <w:t xml:space="preserve"> </w:t>
      </w:r>
    </w:p>
    <w:p w14:paraId="05208517" w14:textId="77777777" w:rsidR="002B74DD" w:rsidRDefault="002B74DD">
      <w:pPr>
        <w:autoSpaceDE w:val="0"/>
        <w:autoSpaceDN w:val="0"/>
        <w:adjustRightInd w:val="0"/>
        <w:rPr>
          <w:sz w:val="24"/>
          <w:szCs w:val="24"/>
        </w:rPr>
      </w:pPr>
    </w:p>
    <w:p w14:paraId="142C275A" w14:textId="2ACE649A" w:rsidR="009357B6" w:rsidRPr="00F74892" w:rsidRDefault="002B74DD" w:rsidP="004F12BF">
      <w:pPr>
        <w:autoSpaceDE w:val="0"/>
        <w:autoSpaceDN w:val="0"/>
        <w:adjustRightInd w:val="0"/>
        <w:rPr>
          <w:sz w:val="24"/>
          <w:szCs w:val="24"/>
        </w:rPr>
      </w:pPr>
      <w:r w:rsidRPr="00F74892">
        <w:rPr>
          <w:sz w:val="24"/>
          <w:szCs w:val="24"/>
        </w:rPr>
        <w:t>WG</w:t>
      </w:r>
      <w:r w:rsidR="00CF654F">
        <w:rPr>
          <w:sz w:val="24"/>
          <w:szCs w:val="24"/>
        </w:rPr>
        <w:t>-0</w:t>
      </w:r>
      <w:r w:rsidRPr="00F74892">
        <w:rPr>
          <w:sz w:val="24"/>
          <w:szCs w:val="24"/>
        </w:rPr>
        <w:t xml:space="preserve">6 </w:t>
      </w:r>
      <w:r w:rsidR="00895F2A">
        <w:rPr>
          <w:sz w:val="24"/>
          <w:szCs w:val="24"/>
        </w:rPr>
        <w:t>may</w:t>
      </w:r>
      <w:r w:rsidRPr="00F74892">
        <w:rPr>
          <w:sz w:val="24"/>
          <w:szCs w:val="24"/>
        </w:rPr>
        <w:t xml:space="preserve"> </w:t>
      </w:r>
      <w:r w:rsidR="00CF654F">
        <w:rPr>
          <w:sz w:val="24"/>
          <w:szCs w:val="24"/>
        </w:rPr>
        <w:t xml:space="preserve">require up to </w:t>
      </w:r>
      <w:r w:rsidR="00B15130">
        <w:rPr>
          <w:sz w:val="24"/>
          <w:szCs w:val="24"/>
        </w:rPr>
        <w:t>1</w:t>
      </w:r>
      <w:r w:rsidR="00B62FD0">
        <w:rPr>
          <w:sz w:val="24"/>
          <w:szCs w:val="24"/>
        </w:rPr>
        <w:t>4</w:t>
      </w:r>
      <w:r w:rsidR="00CF654F">
        <w:rPr>
          <w:sz w:val="24"/>
          <w:szCs w:val="24"/>
        </w:rPr>
        <w:t xml:space="preserve"> hours to review the draft</w:t>
      </w:r>
      <w:r w:rsidR="00B15130">
        <w:rPr>
          <w:sz w:val="24"/>
          <w:szCs w:val="24"/>
        </w:rPr>
        <w:t>s prior to release for</w:t>
      </w:r>
      <w:r w:rsidR="00CF654F">
        <w:rPr>
          <w:sz w:val="24"/>
          <w:szCs w:val="24"/>
        </w:rPr>
        <w:t xml:space="preserve"> Public Comment, </w:t>
      </w:r>
      <w:r w:rsidR="00B62FD0">
        <w:rPr>
          <w:sz w:val="24"/>
          <w:szCs w:val="24"/>
        </w:rPr>
        <w:t>8</w:t>
      </w:r>
      <w:r w:rsidR="00CA454B" w:rsidRPr="00F74892">
        <w:rPr>
          <w:sz w:val="24"/>
          <w:szCs w:val="24"/>
        </w:rPr>
        <w:t xml:space="preserve"> hours for </w:t>
      </w:r>
      <w:r w:rsidR="00BF05A0">
        <w:rPr>
          <w:sz w:val="24"/>
          <w:szCs w:val="24"/>
        </w:rPr>
        <w:t>c</w:t>
      </w:r>
      <w:r w:rsidR="00CF654F" w:rsidRPr="00F74892">
        <w:rPr>
          <w:sz w:val="24"/>
          <w:szCs w:val="24"/>
        </w:rPr>
        <w:t>ommen</w:t>
      </w:r>
      <w:r w:rsidR="00CA454B" w:rsidRPr="00F74892">
        <w:rPr>
          <w:sz w:val="24"/>
          <w:szCs w:val="24"/>
        </w:rPr>
        <w:t>t</w:t>
      </w:r>
      <w:r w:rsidR="00CF654F" w:rsidRPr="00CF654F">
        <w:rPr>
          <w:sz w:val="24"/>
          <w:szCs w:val="24"/>
        </w:rPr>
        <w:t xml:space="preserve"> </w:t>
      </w:r>
      <w:r w:rsidR="00BF05A0">
        <w:rPr>
          <w:sz w:val="24"/>
          <w:szCs w:val="24"/>
        </w:rPr>
        <w:t>resolution</w:t>
      </w:r>
      <w:r w:rsidR="00CF654F">
        <w:rPr>
          <w:sz w:val="24"/>
          <w:szCs w:val="24"/>
        </w:rPr>
        <w:t xml:space="preserve"> and</w:t>
      </w:r>
      <w:r w:rsidR="00CA454B" w:rsidRPr="00F74892">
        <w:rPr>
          <w:sz w:val="24"/>
          <w:szCs w:val="24"/>
        </w:rPr>
        <w:t xml:space="preserve"> </w:t>
      </w:r>
      <w:r w:rsidR="00CF654F" w:rsidRPr="00F74892">
        <w:rPr>
          <w:sz w:val="24"/>
          <w:szCs w:val="24"/>
        </w:rPr>
        <w:t>Letter Ballot</w:t>
      </w:r>
      <w:r w:rsidR="00CF654F">
        <w:rPr>
          <w:sz w:val="24"/>
          <w:szCs w:val="24"/>
        </w:rPr>
        <w:t xml:space="preserve"> preparation</w:t>
      </w:r>
      <w:r w:rsidR="00CA454B" w:rsidRPr="00F74892">
        <w:rPr>
          <w:sz w:val="24"/>
          <w:szCs w:val="24"/>
        </w:rPr>
        <w:t xml:space="preserve">, and </w:t>
      </w:r>
      <w:r w:rsidR="00B62FD0">
        <w:rPr>
          <w:sz w:val="24"/>
          <w:szCs w:val="24"/>
        </w:rPr>
        <w:t>6</w:t>
      </w:r>
      <w:r w:rsidR="00CA454B" w:rsidRPr="00F74892">
        <w:rPr>
          <w:sz w:val="24"/>
          <w:szCs w:val="24"/>
        </w:rPr>
        <w:t xml:space="preserve"> hours for Final Text.</w:t>
      </w:r>
      <w:r w:rsidR="00CF654F">
        <w:rPr>
          <w:sz w:val="24"/>
          <w:szCs w:val="24"/>
        </w:rPr>
        <w:t xml:space="preserve"> </w:t>
      </w:r>
      <w:r w:rsidR="00CF3504">
        <w:rPr>
          <w:sz w:val="24"/>
          <w:szCs w:val="24"/>
        </w:rPr>
        <w:t xml:space="preserve">This will involve five or six WG-06 meetings, thus extending over 12-15 months. </w:t>
      </w:r>
      <w:r w:rsidR="00D05AB7">
        <w:rPr>
          <w:sz w:val="24"/>
          <w:szCs w:val="24"/>
        </w:rPr>
        <w:t xml:space="preserve">The </w:t>
      </w:r>
      <w:r w:rsidR="00895F2A">
        <w:rPr>
          <w:sz w:val="24"/>
          <w:szCs w:val="24"/>
        </w:rPr>
        <w:t xml:space="preserve">WG-06 </w:t>
      </w:r>
      <w:r w:rsidR="00BF05A0">
        <w:rPr>
          <w:sz w:val="24"/>
          <w:szCs w:val="24"/>
        </w:rPr>
        <w:t xml:space="preserve">reviews </w:t>
      </w:r>
      <w:r w:rsidR="00D05AB7">
        <w:rPr>
          <w:sz w:val="24"/>
          <w:szCs w:val="24"/>
        </w:rPr>
        <w:t xml:space="preserve">will be </w:t>
      </w:r>
      <w:r w:rsidR="00BF05A0">
        <w:rPr>
          <w:sz w:val="24"/>
          <w:szCs w:val="24"/>
        </w:rPr>
        <w:t>facilitat</w:t>
      </w:r>
      <w:r w:rsidR="00D05AB7">
        <w:rPr>
          <w:sz w:val="24"/>
          <w:szCs w:val="24"/>
        </w:rPr>
        <w:t xml:space="preserve">ed </w:t>
      </w:r>
      <w:r w:rsidR="00895F2A">
        <w:rPr>
          <w:sz w:val="24"/>
          <w:szCs w:val="24"/>
        </w:rPr>
        <w:t xml:space="preserve">by </w:t>
      </w:r>
      <w:r w:rsidR="00BF05A0">
        <w:rPr>
          <w:sz w:val="24"/>
          <w:szCs w:val="24"/>
        </w:rPr>
        <w:t>hav</w:t>
      </w:r>
      <w:r w:rsidR="00895F2A">
        <w:rPr>
          <w:sz w:val="24"/>
          <w:szCs w:val="24"/>
        </w:rPr>
        <w:t xml:space="preserve">ing an editor with </w:t>
      </w:r>
      <w:r w:rsidR="0062791F">
        <w:rPr>
          <w:sz w:val="24"/>
          <w:szCs w:val="24"/>
        </w:rPr>
        <w:t xml:space="preserve">long-time participation in WG-06 and </w:t>
      </w:r>
      <w:r w:rsidR="00895F2A">
        <w:rPr>
          <w:sz w:val="24"/>
          <w:szCs w:val="24"/>
        </w:rPr>
        <w:t>extensive experience in writing</w:t>
      </w:r>
      <w:r w:rsidR="00D05AB7">
        <w:rPr>
          <w:sz w:val="24"/>
          <w:szCs w:val="24"/>
        </w:rPr>
        <w:t xml:space="preserve"> and reviewing</w:t>
      </w:r>
      <w:r w:rsidR="00895F2A">
        <w:rPr>
          <w:sz w:val="24"/>
          <w:szCs w:val="24"/>
        </w:rPr>
        <w:t xml:space="preserve"> Supplements (including </w:t>
      </w:r>
      <w:r w:rsidR="007F65F2">
        <w:rPr>
          <w:sz w:val="24"/>
          <w:szCs w:val="24"/>
        </w:rPr>
        <w:t xml:space="preserve">participating in developing </w:t>
      </w:r>
      <w:r w:rsidR="00895F2A">
        <w:rPr>
          <w:sz w:val="24"/>
          <w:szCs w:val="24"/>
        </w:rPr>
        <w:t>the original media exchange standard</w:t>
      </w:r>
      <w:r w:rsidR="007F65F2">
        <w:rPr>
          <w:sz w:val="24"/>
          <w:szCs w:val="24"/>
        </w:rPr>
        <w:t xml:space="preserve"> – Supplements 1, 2, </w:t>
      </w:r>
      <w:r w:rsidR="00DB33DA">
        <w:rPr>
          <w:sz w:val="24"/>
          <w:szCs w:val="24"/>
        </w:rPr>
        <w:t xml:space="preserve">and </w:t>
      </w:r>
      <w:r w:rsidR="007F65F2">
        <w:rPr>
          <w:sz w:val="24"/>
          <w:szCs w:val="24"/>
        </w:rPr>
        <w:t>3</w:t>
      </w:r>
      <w:r w:rsidR="00895F2A">
        <w:rPr>
          <w:sz w:val="24"/>
          <w:szCs w:val="24"/>
        </w:rPr>
        <w:t>).</w:t>
      </w:r>
      <w:r w:rsidR="009357B6" w:rsidRPr="009357B6">
        <w:rPr>
          <w:sz w:val="24"/>
          <w:szCs w:val="24"/>
        </w:rPr>
        <w:t xml:space="preserve"> </w:t>
      </w:r>
    </w:p>
    <w:p w14:paraId="4B9E7F73" w14:textId="2A79F969" w:rsidR="002B74DD" w:rsidRPr="00F74892" w:rsidRDefault="002B74DD" w:rsidP="00CF654F">
      <w:pPr>
        <w:autoSpaceDE w:val="0"/>
        <w:autoSpaceDN w:val="0"/>
        <w:adjustRightInd w:val="0"/>
        <w:rPr>
          <w:sz w:val="24"/>
          <w:szCs w:val="24"/>
        </w:rPr>
      </w:pPr>
    </w:p>
    <w:sectPr w:rsidR="002B74DD" w:rsidRPr="00F74892" w:rsidSect="008C4B79">
      <w:footerReference w:type="default" r:id="rId8"/>
      <w:pgSz w:w="12240" w:h="15840"/>
      <w:pgMar w:top="1080" w:right="1152" w:bottom="126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29E2F" w14:textId="77777777" w:rsidR="001F3C8F" w:rsidRDefault="001F3C8F">
      <w:r>
        <w:separator/>
      </w:r>
    </w:p>
  </w:endnote>
  <w:endnote w:type="continuationSeparator" w:id="0">
    <w:p w14:paraId="04AC3091" w14:textId="77777777" w:rsidR="001F3C8F" w:rsidRDefault="001F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0AD59" w14:textId="77777777" w:rsidR="00DC3A47" w:rsidRDefault="00DC3A47">
    <w:pPr>
      <w:pStyle w:val="Footer"/>
    </w:pPr>
    <w:r>
      <w:tab/>
    </w:r>
    <w:r>
      <w:rPr>
        <w:rStyle w:val="PageNumber"/>
      </w:rPr>
      <w:fldChar w:fldCharType="begin"/>
    </w:r>
    <w:r>
      <w:rPr>
        <w:rStyle w:val="PageNumber"/>
      </w:rPr>
      <w:instrText xml:space="preserve"> PAGE </w:instrText>
    </w:r>
    <w:r>
      <w:rPr>
        <w:rStyle w:val="PageNumber"/>
      </w:rPr>
      <w:fldChar w:fldCharType="separate"/>
    </w:r>
    <w:r w:rsidR="004A4BA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0035" w14:textId="77777777" w:rsidR="001F3C8F" w:rsidRDefault="001F3C8F">
      <w:r>
        <w:separator/>
      </w:r>
    </w:p>
  </w:footnote>
  <w:footnote w:type="continuationSeparator" w:id="0">
    <w:p w14:paraId="769B7830" w14:textId="77777777" w:rsidR="001F3C8F" w:rsidRDefault="001F3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3D5920"/>
    <w:multiLevelType w:val="hybridMultilevel"/>
    <w:tmpl w:val="CC64B712"/>
    <w:lvl w:ilvl="0" w:tplc="A100F650">
      <w:start w:val="1"/>
      <w:numFmt w:val="decimal"/>
      <w:lvlText w:val="%1."/>
      <w:lvlJc w:val="left"/>
      <w:pPr>
        <w:tabs>
          <w:tab w:val="num" w:pos="720"/>
        </w:tabs>
        <w:ind w:left="720" w:hanging="360"/>
      </w:pPr>
    </w:lvl>
    <w:lvl w:ilvl="1" w:tplc="21AAF988" w:tentative="1">
      <w:start w:val="1"/>
      <w:numFmt w:val="decimal"/>
      <w:lvlText w:val="%2."/>
      <w:lvlJc w:val="left"/>
      <w:pPr>
        <w:tabs>
          <w:tab w:val="num" w:pos="1440"/>
        </w:tabs>
        <w:ind w:left="1440" w:hanging="360"/>
      </w:pPr>
    </w:lvl>
    <w:lvl w:ilvl="2" w:tplc="764A8FE0" w:tentative="1">
      <w:start w:val="1"/>
      <w:numFmt w:val="decimal"/>
      <w:lvlText w:val="%3."/>
      <w:lvlJc w:val="left"/>
      <w:pPr>
        <w:tabs>
          <w:tab w:val="num" w:pos="2160"/>
        </w:tabs>
        <w:ind w:left="2160" w:hanging="360"/>
      </w:pPr>
    </w:lvl>
    <w:lvl w:ilvl="3" w:tplc="06987022" w:tentative="1">
      <w:start w:val="1"/>
      <w:numFmt w:val="decimal"/>
      <w:lvlText w:val="%4."/>
      <w:lvlJc w:val="left"/>
      <w:pPr>
        <w:tabs>
          <w:tab w:val="num" w:pos="2880"/>
        </w:tabs>
        <w:ind w:left="2880" w:hanging="360"/>
      </w:pPr>
    </w:lvl>
    <w:lvl w:ilvl="4" w:tplc="3D2AEE46" w:tentative="1">
      <w:start w:val="1"/>
      <w:numFmt w:val="decimal"/>
      <w:lvlText w:val="%5."/>
      <w:lvlJc w:val="left"/>
      <w:pPr>
        <w:tabs>
          <w:tab w:val="num" w:pos="3600"/>
        </w:tabs>
        <w:ind w:left="3600" w:hanging="360"/>
      </w:pPr>
    </w:lvl>
    <w:lvl w:ilvl="5" w:tplc="9B7C94AA" w:tentative="1">
      <w:start w:val="1"/>
      <w:numFmt w:val="decimal"/>
      <w:lvlText w:val="%6."/>
      <w:lvlJc w:val="left"/>
      <w:pPr>
        <w:tabs>
          <w:tab w:val="num" w:pos="4320"/>
        </w:tabs>
        <w:ind w:left="4320" w:hanging="360"/>
      </w:pPr>
    </w:lvl>
    <w:lvl w:ilvl="6" w:tplc="D2EEAA56" w:tentative="1">
      <w:start w:val="1"/>
      <w:numFmt w:val="decimal"/>
      <w:lvlText w:val="%7."/>
      <w:lvlJc w:val="left"/>
      <w:pPr>
        <w:tabs>
          <w:tab w:val="num" w:pos="5040"/>
        </w:tabs>
        <w:ind w:left="5040" w:hanging="360"/>
      </w:pPr>
    </w:lvl>
    <w:lvl w:ilvl="7" w:tplc="2642FD1C" w:tentative="1">
      <w:start w:val="1"/>
      <w:numFmt w:val="decimal"/>
      <w:lvlText w:val="%8."/>
      <w:lvlJc w:val="left"/>
      <w:pPr>
        <w:tabs>
          <w:tab w:val="num" w:pos="5760"/>
        </w:tabs>
        <w:ind w:left="5760" w:hanging="360"/>
      </w:pPr>
    </w:lvl>
    <w:lvl w:ilvl="8" w:tplc="ACFE08F8" w:tentative="1">
      <w:start w:val="1"/>
      <w:numFmt w:val="decimal"/>
      <w:lvlText w:val="%9."/>
      <w:lvlJc w:val="left"/>
      <w:pPr>
        <w:tabs>
          <w:tab w:val="num" w:pos="6480"/>
        </w:tabs>
        <w:ind w:left="6480" w:hanging="360"/>
      </w:pPr>
    </w:lvl>
  </w:abstractNum>
  <w:abstractNum w:abstractNumId="1" w15:restartNumberingAfterBreak="0">
    <w:nsid w:val="7BCA57D8"/>
    <w:multiLevelType w:val="hybridMultilevel"/>
    <w:tmpl w:val="A1F6E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53"/>
    <w:rsid w:val="00024EA3"/>
    <w:rsid w:val="00043D1B"/>
    <w:rsid w:val="00057311"/>
    <w:rsid w:val="000601CA"/>
    <w:rsid w:val="00063041"/>
    <w:rsid w:val="000666E5"/>
    <w:rsid w:val="000A2FA4"/>
    <w:rsid w:val="000B328B"/>
    <w:rsid w:val="000B4CA8"/>
    <w:rsid w:val="000D4343"/>
    <w:rsid w:val="000D7E2B"/>
    <w:rsid w:val="000F6F39"/>
    <w:rsid w:val="0010198A"/>
    <w:rsid w:val="00142B11"/>
    <w:rsid w:val="00166E0C"/>
    <w:rsid w:val="00185249"/>
    <w:rsid w:val="001A183E"/>
    <w:rsid w:val="001A5B9A"/>
    <w:rsid w:val="001C0A56"/>
    <w:rsid w:val="001C0D3B"/>
    <w:rsid w:val="001C53BF"/>
    <w:rsid w:val="001F3C8F"/>
    <w:rsid w:val="001F5BB8"/>
    <w:rsid w:val="00216FBC"/>
    <w:rsid w:val="0025648E"/>
    <w:rsid w:val="002771D2"/>
    <w:rsid w:val="002B74DD"/>
    <w:rsid w:val="002D5F78"/>
    <w:rsid w:val="0031310A"/>
    <w:rsid w:val="0035628C"/>
    <w:rsid w:val="003702BC"/>
    <w:rsid w:val="00377622"/>
    <w:rsid w:val="00384E63"/>
    <w:rsid w:val="00387BF9"/>
    <w:rsid w:val="003A07C2"/>
    <w:rsid w:val="00433677"/>
    <w:rsid w:val="00435F36"/>
    <w:rsid w:val="004457D0"/>
    <w:rsid w:val="00457083"/>
    <w:rsid w:val="00471777"/>
    <w:rsid w:val="0048583E"/>
    <w:rsid w:val="004910EC"/>
    <w:rsid w:val="0049270C"/>
    <w:rsid w:val="004A0F85"/>
    <w:rsid w:val="004A381F"/>
    <w:rsid w:val="004A4BAB"/>
    <w:rsid w:val="004C3CB3"/>
    <w:rsid w:val="004C75DF"/>
    <w:rsid w:val="004D7987"/>
    <w:rsid w:val="004E4CEB"/>
    <w:rsid w:val="004F12BF"/>
    <w:rsid w:val="004F7D0A"/>
    <w:rsid w:val="0051539E"/>
    <w:rsid w:val="00515469"/>
    <w:rsid w:val="00547860"/>
    <w:rsid w:val="00551979"/>
    <w:rsid w:val="00551B6D"/>
    <w:rsid w:val="00575D42"/>
    <w:rsid w:val="005E4588"/>
    <w:rsid w:val="005F28F0"/>
    <w:rsid w:val="005F374E"/>
    <w:rsid w:val="005F45B4"/>
    <w:rsid w:val="00602F4E"/>
    <w:rsid w:val="00625A2C"/>
    <w:rsid w:val="0062791F"/>
    <w:rsid w:val="006400FE"/>
    <w:rsid w:val="00644760"/>
    <w:rsid w:val="00654DA9"/>
    <w:rsid w:val="00661FC9"/>
    <w:rsid w:val="00663BB2"/>
    <w:rsid w:val="00682A37"/>
    <w:rsid w:val="00691805"/>
    <w:rsid w:val="00691ADC"/>
    <w:rsid w:val="00692381"/>
    <w:rsid w:val="006A48E4"/>
    <w:rsid w:val="006B4304"/>
    <w:rsid w:val="006C04D2"/>
    <w:rsid w:val="006C59A7"/>
    <w:rsid w:val="006E379C"/>
    <w:rsid w:val="00711EF6"/>
    <w:rsid w:val="007221B7"/>
    <w:rsid w:val="00733A37"/>
    <w:rsid w:val="00733C2D"/>
    <w:rsid w:val="00775228"/>
    <w:rsid w:val="007769AE"/>
    <w:rsid w:val="00783CC5"/>
    <w:rsid w:val="00792592"/>
    <w:rsid w:val="00794202"/>
    <w:rsid w:val="00797181"/>
    <w:rsid w:val="007A2557"/>
    <w:rsid w:val="007B1686"/>
    <w:rsid w:val="007C6510"/>
    <w:rsid w:val="007C7FDE"/>
    <w:rsid w:val="007D415C"/>
    <w:rsid w:val="007E05AF"/>
    <w:rsid w:val="007E7CEA"/>
    <w:rsid w:val="007F65F2"/>
    <w:rsid w:val="0080494D"/>
    <w:rsid w:val="00810168"/>
    <w:rsid w:val="00816246"/>
    <w:rsid w:val="00834E90"/>
    <w:rsid w:val="00853FBA"/>
    <w:rsid w:val="008566FD"/>
    <w:rsid w:val="00862F62"/>
    <w:rsid w:val="00893564"/>
    <w:rsid w:val="00895F2A"/>
    <w:rsid w:val="008B0BF4"/>
    <w:rsid w:val="008B3A68"/>
    <w:rsid w:val="008C0185"/>
    <w:rsid w:val="008C4B79"/>
    <w:rsid w:val="008F113A"/>
    <w:rsid w:val="0091037F"/>
    <w:rsid w:val="009357B6"/>
    <w:rsid w:val="0096630C"/>
    <w:rsid w:val="0098099E"/>
    <w:rsid w:val="00997173"/>
    <w:rsid w:val="009B3F54"/>
    <w:rsid w:val="009D441D"/>
    <w:rsid w:val="009F1DAB"/>
    <w:rsid w:val="009F2D03"/>
    <w:rsid w:val="009F7497"/>
    <w:rsid w:val="00A06DA4"/>
    <w:rsid w:val="00A17709"/>
    <w:rsid w:val="00A35243"/>
    <w:rsid w:val="00A7770D"/>
    <w:rsid w:val="00A77ADB"/>
    <w:rsid w:val="00A96C4A"/>
    <w:rsid w:val="00AA7667"/>
    <w:rsid w:val="00AB681C"/>
    <w:rsid w:val="00AC6EE8"/>
    <w:rsid w:val="00AD7C42"/>
    <w:rsid w:val="00AE7F5D"/>
    <w:rsid w:val="00B0005B"/>
    <w:rsid w:val="00B05E53"/>
    <w:rsid w:val="00B15130"/>
    <w:rsid w:val="00B300C6"/>
    <w:rsid w:val="00B366A7"/>
    <w:rsid w:val="00B51AF7"/>
    <w:rsid w:val="00B62FD0"/>
    <w:rsid w:val="00B70EF8"/>
    <w:rsid w:val="00B80BD4"/>
    <w:rsid w:val="00B868E0"/>
    <w:rsid w:val="00B87AA1"/>
    <w:rsid w:val="00B9599F"/>
    <w:rsid w:val="00BB01EC"/>
    <w:rsid w:val="00BB3325"/>
    <w:rsid w:val="00BF05A0"/>
    <w:rsid w:val="00BF13DF"/>
    <w:rsid w:val="00BF39BD"/>
    <w:rsid w:val="00BF5A3D"/>
    <w:rsid w:val="00C03D7F"/>
    <w:rsid w:val="00C22710"/>
    <w:rsid w:val="00C338A8"/>
    <w:rsid w:val="00C60962"/>
    <w:rsid w:val="00C625D1"/>
    <w:rsid w:val="00C66167"/>
    <w:rsid w:val="00C70DF0"/>
    <w:rsid w:val="00C73959"/>
    <w:rsid w:val="00C807B4"/>
    <w:rsid w:val="00C91AF6"/>
    <w:rsid w:val="00CA454B"/>
    <w:rsid w:val="00CB3825"/>
    <w:rsid w:val="00CF3504"/>
    <w:rsid w:val="00CF654F"/>
    <w:rsid w:val="00D05AB7"/>
    <w:rsid w:val="00D52758"/>
    <w:rsid w:val="00DB1F7C"/>
    <w:rsid w:val="00DB33DA"/>
    <w:rsid w:val="00DB74B8"/>
    <w:rsid w:val="00DC3A47"/>
    <w:rsid w:val="00E02057"/>
    <w:rsid w:val="00E21B21"/>
    <w:rsid w:val="00E2449A"/>
    <w:rsid w:val="00E3221E"/>
    <w:rsid w:val="00E42A89"/>
    <w:rsid w:val="00E53FE0"/>
    <w:rsid w:val="00E61122"/>
    <w:rsid w:val="00E93E19"/>
    <w:rsid w:val="00E95F71"/>
    <w:rsid w:val="00EA196C"/>
    <w:rsid w:val="00EB7DA9"/>
    <w:rsid w:val="00ED1515"/>
    <w:rsid w:val="00EE14A6"/>
    <w:rsid w:val="00EE24CD"/>
    <w:rsid w:val="00F72D17"/>
    <w:rsid w:val="00F73E02"/>
    <w:rsid w:val="00F74892"/>
    <w:rsid w:val="00F74EAF"/>
    <w:rsid w:val="00F803AE"/>
    <w:rsid w:val="00F87B9B"/>
    <w:rsid w:val="00FA2D67"/>
    <w:rsid w:val="00FC7B00"/>
    <w:rsid w:val="00FD1B2F"/>
    <w:rsid w:val="00FE153B"/>
    <w:rsid w:val="00FE1C88"/>
    <w:rsid w:val="00FF53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794A8D"/>
  <w14:defaultImageDpi w14:val="300"/>
  <w15:chartTrackingRefBased/>
  <w15:docId w15:val="{05436BFA-7853-4408-B4CB-567B2DB0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autoSpaceDE w:val="0"/>
      <w:autoSpaceDN w:val="0"/>
      <w:adjustRightInd w:val="0"/>
      <w:outlineLvl w:val="0"/>
    </w:pPr>
    <w:rPr>
      <w:b/>
      <w:bCs/>
      <w:sz w:val="24"/>
      <w:szCs w:val="24"/>
    </w:rPr>
  </w:style>
  <w:style w:type="paragraph" w:styleId="Heading2">
    <w:name w:val="heading 2"/>
    <w:basedOn w:val="Normal"/>
    <w:next w:val="Normal"/>
    <w:qFormat/>
    <w:pPr>
      <w:keepNext/>
      <w:autoSpaceDE w:val="0"/>
      <w:autoSpaceDN w:val="0"/>
      <w:adjustRightInd w:val="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i/>
      <w:iCs/>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702BC"/>
    <w:rPr>
      <w:rFonts w:ascii="Tahoma" w:hAnsi="Tahoma" w:cs="Tahoma"/>
      <w:sz w:val="16"/>
      <w:szCs w:val="16"/>
    </w:rPr>
  </w:style>
  <w:style w:type="paragraph" w:styleId="FootnoteText">
    <w:name w:val="footnote text"/>
    <w:basedOn w:val="Normal"/>
    <w:link w:val="FootnoteTextChar"/>
    <w:rsid w:val="0051539E"/>
  </w:style>
  <w:style w:type="character" w:customStyle="1" w:styleId="FootnoteTextChar">
    <w:name w:val="Footnote Text Char"/>
    <w:link w:val="FootnoteText"/>
    <w:rsid w:val="0051539E"/>
    <w:rPr>
      <w:lang w:bidi="ar-SA"/>
    </w:rPr>
  </w:style>
  <w:style w:type="character" w:styleId="FootnoteReference">
    <w:name w:val="footnote reference"/>
    <w:rsid w:val="0051539E"/>
    <w:rPr>
      <w:vertAlign w:val="superscript"/>
    </w:rPr>
  </w:style>
  <w:style w:type="character" w:styleId="CommentReference">
    <w:name w:val="annotation reference"/>
    <w:basedOn w:val="DefaultParagraphFont"/>
    <w:rsid w:val="004910EC"/>
    <w:rPr>
      <w:sz w:val="16"/>
      <w:szCs w:val="16"/>
    </w:rPr>
  </w:style>
  <w:style w:type="paragraph" w:styleId="CommentText">
    <w:name w:val="annotation text"/>
    <w:basedOn w:val="Normal"/>
    <w:link w:val="CommentTextChar"/>
    <w:rsid w:val="004910EC"/>
  </w:style>
  <w:style w:type="character" w:customStyle="1" w:styleId="CommentTextChar">
    <w:name w:val="Comment Text Char"/>
    <w:basedOn w:val="DefaultParagraphFont"/>
    <w:link w:val="CommentText"/>
    <w:rsid w:val="004910EC"/>
    <w:rPr>
      <w:lang w:bidi="ar-SA"/>
    </w:rPr>
  </w:style>
  <w:style w:type="paragraph" w:styleId="CommentSubject">
    <w:name w:val="annotation subject"/>
    <w:basedOn w:val="CommentText"/>
    <w:next w:val="CommentText"/>
    <w:link w:val="CommentSubjectChar"/>
    <w:rsid w:val="004910EC"/>
    <w:rPr>
      <w:b/>
      <w:bCs/>
    </w:rPr>
  </w:style>
  <w:style w:type="character" w:customStyle="1" w:styleId="CommentSubjectChar">
    <w:name w:val="Comment Subject Char"/>
    <w:basedOn w:val="CommentTextChar"/>
    <w:link w:val="CommentSubject"/>
    <w:rsid w:val="004910EC"/>
    <w:rPr>
      <w:b/>
      <w:bCs/>
      <w:lang w:bidi="ar-SA"/>
    </w:rPr>
  </w:style>
  <w:style w:type="paragraph" w:styleId="ListParagraph">
    <w:name w:val="List Paragraph"/>
    <w:basedOn w:val="Normal"/>
    <w:uiPriority w:val="72"/>
    <w:qFormat/>
    <w:rsid w:val="00CB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745047">
      <w:bodyDiv w:val="1"/>
      <w:marLeft w:val="0"/>
      <w:marRight w:val="0"/>
      <w:marTop w:val="0"/>
      <w:marBottom w:val="0"/>
      <w:divBdr>
        <w:top w:val="none" w:sz="0" w:space="0" w:color="auto"/>
        <w:left w:val="none" w:sz="0" w:space="0" w:color="auto"/>
        <w:bottom w:val="none" w:sz="0" w:space="0" w:color="auto"/>
        <w:right w:val="none" w:sz="0" w:space="0" w:color="auto"/>
      </w:divBdr>
    </w:div>
    <w:div w:id="1530407979">
      <w:bodyDiv w:val="1"/>
      <w:marLeft w:val="0"/>
      <w:marRight w:val="0"/>
      <w:marTop w:val="0"/>
      <w:marBottom w:val="0"/>
      <w:divBdr>
        <w:top w:val="none" w:sz="0" w:space="0" w:color="auto"/>
        <w:left w:val="none" w:sz="0" w:space="0" w:color="auto"/>
        <w:bottom w:val="none" w:sz="0" w:space="0" w:color="auto"/>
        <w:right w:val="none" w:sz="0" w:space="0" w:color="auto"/>
      </w:divBdr>
      <w:divsChild>
        <w:div w:id="1100643500">
          <w:marLeft w:val="475"/>
          <w:marRight w:val="0"/>
          <w:marTop w:val="86"/>
          <w:marBottom w:val="120"/>
          <w:divBdr>
            <w:top w:val="none" w:sz="0" w:space="0" w:color="auto"/>
            <w:left w:val="none" w:sz="0" w:space="0" w:color="auto"/>
            <w:bottom w:val="none" w:sz="0" w:space="0" w:color="auto"/>
            <w:right w:val="none" w:sz="0" w:space="0" w:color="auto"/>
          </w:divBdr>
        </w:div>
        <w:div w:id="1258757861">
          <w:marLeft w:val="994"/>
          <w:marRight w:val="0"/>
          <w:marTop w:val="77"/>
          <w:marBottom w:val="120"/>
          <w:divBdr>
            <w:top w:val="none" w:sz="0" w:space="0" w:color="auto"/>
            <w:left w:val="none" w:sz="0" w:space="0" w:color="auto"/>
            <w:bottom w:val="none" w:sz="0" w:space="0" w:color="auto"/>
            <w:right w:val="none" w:sz="0" w:space="0" w:color="auto"/>
          </w:divBdr>
        </w:div>
        <w:div w:id="1547259351">
          <w:marLeft w:val="994"/>
          <w:marRight w:val="0"/>
          <w:marTop w:val="77"/>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2" ma:contentTypeDescription="Create a new document." ma:contentTypeScope="" ma:versionID="4fd66eead4bb6e0d16dcc5928ffc2b99">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a5e14a0131c40d6ae1e3f9d8864b2f5f"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6F010-1A42-488F-ABA2-D86E7B5EDE04}">
  <ds:schemaRefs>
    <ds:schemaRef ds:uri="http://schemas.openxmlformats.org/officeDocument/2006/bibliography"/>
  </ds:schemaRefs>
</ds:datastoreItem>
</file>

<file path=customXml/itemProps2.xml><?xml version="1.0" encoding="utf-8"?>
<ds:datastoreItem xmlns:ds="http://schemas.openxmlformats.org/officeDocument/2006/customXml" ds:itemID="{655CF501-5687-434C-A64E-F9AA502A04B8}"/>
</file>

<file path=customXml/itemProps3.xml><?xml version="1.0" encoding="utf-8"?>
<ds:datastoreItem xmlns:ds="http://schemas.openxmlformats.org/officeDocument/2006/customXml" ds:itemID="{88451495-B037-4033-92D0-1ECE41382F13}"/>
</file>

<file path=customXml/itemProps4.xml><?xml version="1.0" encoding="utf-8"?>
<ds:datastoreItem xmlns:ds="http://schemas.openxmlformats.org/officeDocument/2006/customXml" ds:itemID="{9985018E-CF84-4BA1-9BF5-AB12ABF1F3FB}"/>
</file>

<file path=docProps/app.xml><?xml version="1.0" encoding="utf-8"?>
<Properties xmlns="http://schemas.openxmlformats.org/officeDocument/2006/extended-properties" xmlns:vt="http://schemas.openxmlformats.org/officeDocument/2006/docPropsVTypes">
  <Template>Normal.dotm</Template>
  <TotalTime>9</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Proposal for Work Item for WG9</vt:lpstr>
    </vt:vector>
  </TitlesOfParts>
  <Company>OTech, Inc.</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Work Item for WG9</dc:title>
  <dc:subject>DICOM</dc:subject>
  <dc:creator>Paul T. Gihring</dc:creator>
  <cp:keywords/>
  <cp:lastModifiedBy>Harry Solomon</cp:lastModifiedBy>
  <cp:revision>2</cp:revision>
  <cp:lastPrinted>2006-03-22T18:30:00Z</cp:lastPrinted>
  <dcterms:created xsi:type="dcterms:W3CDTF">2020-07-08T16:05:00Z</dcterms:created>
  <dcterms:modified xsi:type="dcterms:W3CDTF">2020-07-08T16:05:00Z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0x0101009CB08A24BF07DA4D84C4DAE7E8DA25C9</vt:lpwstr>
  </property>
</Properties>
</file>