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EFB2C" w14:textId="77777777" w:rsidR="00DA449B" w:rsidRPr="007D2E6B" w:rsidRDefault="00DA449B" w:rsidP="00D94DFA">
      <w:pPr>
        <w:rPr>
          <w:noProof w:val="0"/>
        </w:rPr>
      </w:pPr>
    </w:p>
    <w:p w14:paraId="6786A71E" w14:textId="77777777" w:rsidR="00DA449B" w:rsidRPr="007D2E6B" w:rsidRDefault="00DA449B" w:rsidP="00D94DFA">
      <w:pPr>
        <w:rPr>
          <w:noProof w:val="0"/>
        </w:rPr>
      </w:pPr>
    </w:p>
    <w:p w14:paraId="33C60576" w14:textId="77777777" w:rsidR="00DA449B" w:rsidRPr="007D2E6B" w:rsidRDefault="00DA449B" w:rsidP="00D94DFA">
      <w:pPr>
        <w:rPr>
          <w:noProof w:val="0"/>
        </w:rPr>
      </w:pPr>
    </w:p>
    <w:p w14:paraId="4ECC585B" w14:textId="77777777" w:rsidR="00DA449B" w:rsidRPr="007D2E6B" w:rsidRDefault="00DA449B" w:rsidP="00D94DFA">
      <w:pPr>
        <w:pStyle w:val="StandardTitle"/>
      </w:pPr>
      <w:r w:rsidRPr="007D2E6B">
        <w:t>Digital Imaging and Communications in Medicine (DICOM)</w:t>
      </w:r>
    </w:p>
    <w:p w14:paraId="106688C2" w14:textId="77777777" w:rsidR="00DA449B" w:rsidRPr="007D2E6B" w:rsidRDefault="00DA449B" w:rsidP="00D94DFA">
      <w:pPr>
        <w:rPr>
          <w:noProof w:val="0"/>
        </w:rPr>
      </w:pPr>
    </w:p>
    <w:p w14:paraId="48992AF4" w14:textId="77777777" w:rsidR="00BE2BDE" w:rsidRPr="007D2E6B" w:rsidRDefault="007D5691" w:rsidP="00D94DFA">
      <w:pPr>
        <w:pStyle w:val="PartTitle"/>
      </w:pPr>
      <w:r w:rsidRPr="007D2E6B">
        <w:t>Supplement</w:t>
      </w:r>
      <w:r w:rsidR="00A61769" w:rsidRPr="007D2E6B">
        <w:t xml:space="preserve"> </w:t>
      </w:r>
      <w:r w:rsidR="001A0315" w:rsidRPr="007D2E6B">
        <w:t>21</w:t>
      </w:r>
      <w:r w:rsidR="007D49E0" w:rsidRPr="007D2E6B">
        <w:t>3</w:t>
      </w:r>
      <w:r w:rsidR="00DA449B" w:rsidRPr="007D2E6B">
        <w:t xml:space="preserve">: </w:t>
      </w:r>
      <w:r w:rsidR="007456D0" w:rsidRPr="007D2E6B">
        <w:t>Second Generation</w:t>
      </w:r>
      <w:r w:rsidRPr="007D2E6B">
        <w:t xml:space="preserve"> </w:t>
      </w:r>
      <w:r w:rsidR="00727441" w:rsidRPr="007D2E6B">
        <w:t>Radiotherapy</w:t>
      </w:r>
      <w:r w:rsidR="00BE2BDE" w:rsidRPr="007D2E6B">
        <w:t xml:space="preserve"> </w:t>
      </w:r>
    </w:p>
    <w:p w14:paraId="3711C07D" w14:textId="77777777" w:rsidR="00BE2BDE" w:rsidRPr="007D2E6B" w:rsidRDefault="009642C1" w:rsidP="00D94DFA">
      <w:pPr>
        <w:pStyle w:val="PartTitle"/>
      </w:pPr>
      <w:r w:rsidRPr="007D2E6B">
        <w:t xml:space="preserve">- </w:t>
      </w:r>
      <w:r w:rsidR="007C779F" w:rsidRPr="000E5BDF">
        <w:t>Enhanced RT Image</w:t>
      </w:r>
      <w:r w:rsidR="006D7DC9" w:rsidRPr="000E5BDF">
        <w:t xml:space="preserve"> and </w:t>
      </w:r>
      <w:r w:rsidR="00205536" w:rsidRPr="000E5BDF">
        <w:t xml:space="preserve">RT </w:t>
      </w:r>
      <w:r w:rsidR="00A85073" w:rsidRPr="000E5BDF">
        <w:t xml:space="preserve">Patient Position </w:t>
      </w:r>
      <w:r w:rsidR="006D7DC9" w:rsidRPr="000E5BDF">
        <w:t>Acquisition Instructio</w:t>
      </w:r>
      <w:r w:rsidR="007F4F73" w:rsidRPr="000E5BDF">
        <w:t>n</w:t>
      </w:r>
    </w:p>
    <w:p w14:paraId="3F1239D3" w14:textId="77777777" w:rsidR="00DA449B" w:rsidRPr="007D2E6B" w:rsidRDefault="00DA449B" w:rsidP="00D94DFA">
      <w:pPr>
        <w:rPr>
          <w:noProof w:val="0"/>
        </w:rPr>
      </w:pPr>
    </w:p>
    <w:p w14:paraId="39413941" w14:textId="77777777" w:rsidR="00BE2BDE" w:rsidRPr="007D2E6B" w:rsidRDefault="00BE2BDE" w:rsidP="00D94DFA">
      <w:pPr>
        <w:rPr>
          <w:noProof w:val="0"/>
        </w:rPr>
      </w:pPr>
    </w:p>
    <w:p w14:paraId="163E5825" w14:textId="77777777" w:rsidR="00DA449B" w:rsidRPr="007D2E6B" w:rsidRDefault="00DA449B" w:rsidP="00D94DFA">
      <w:pPr>
        <w:rPr>
          <w:noProof w:val="0"/>
        </w:rPr>
      </w:pPr>
    </w:p>
    <w:p w14:paraId="70C83BA3" w14:textId="77777777" w:rsidR="00DA449B" w:rsidRPr="007D2E6B" w:rsidRDefault="00DA449B" w:rsidP="00D94DFA">
      <w:pPr>
        <w:rPr>
          <w:noProof w:val="0"/>
        </w:rPr>
      </w:pPr>
    </w:p>
    <w:p w14:paraId="4CA4BEE5" w14:textId="77777777" w:rsidR="00DA449B" w:rsidRPr="007D2E6B" w:rsidRDefault="00DA449B" w:rsidP="00D94DFA">
      <w:pPr>
        <w:rPr>
          <w:noProof w:val="0"/>
        </w:rPr>
      </w:pPr>
    </w:p>
    <w:p w14:paraId="673C3992" w14:textId="77777777" w:rsidR="00DA449B" w:rsidRPr="007D2E6B" w:rsidRDefault="00DA449B" w:rsidP="00D94DFA">
      <w:pPr>
        <w:rPr>
          <w:noProof w:val="0"/>
        </w:rPr>
      </w:pPr>
    </w:p>
    <w:p w14:paraId="0C7982D7" w14:textId="77777777" w:rsidR="00DA449B" w:rsidRPr="007D2E6B" w:rsidRDefault="00DA449B" w:rsidP="00D94DFA">
      <w:pPr>
        <w:rPr>
          <w:noProof w:val="0"/>
        </w:rPr>
      </w:pPr>
    </w:p>
    <w:p w14:paraId="2C9D1BB1" w14:textId="77777777" w:rsidR="00DA449B" w:rsidRPr="007D2E6B" w:rsidRDefault="00DA449B" w:rsidP="00D94DFA">
      <w:pPr>
        <w:rPr>
          <w:noProof w:val="0"/>
        </w:rPr>
      </w:pPr>
    </w:p>
    <w:p w14:paraId="223C27E0" w14:textId="77777777" w:rsidR="00DA449B" w:rsidRPr="007D2E6B" w:rsidRDefault="0094142B" w:rsidP="00D94DFA">
      <w:pPr>
        <w:rPr>
          <w:noProof w:val="0"/>
        </w:rPr>
      </w:pPr>
      <w:r w:rsidRPr="007D2E6B">
        <w:rPr>
          <w:noProof w:val="0"/>
        </w:rPr>
        <w:t>Prepared by:</w:t>
      </w:r>
    </w:p>
    <w:p w14:paraId="78D2764B" w14:textId="77777777" w:rsidR="00DA449B" w:rsidRPr="007D2E6B" w:rsidRDefault="00DA449B" w:rsidP="00D94DFA">
      <w:pPr>
        <w:rPr>
          <w:noProof w:val="0"/>
        </w:rPr>
      </w:pPr>
      <w:r w:rsidRPr="007D2E6B">
        <w:rPr>
          <w:noProof w:val="0"/>
        </w:rPr>
        <w:t xml:space="preserve">DICOM Standards Committee, Working Group </w:t>
      </w:r>
      <w:r w:rsidR="004D5281" w:rsidRPr="007D2E6B">
        <w:rPr>
          <w:noProof w:val="0"/>
        </w:rPr>
        <w:t>0</w:t>
      </w:r>
      <w:r w:rsidRPr="007D2E6B">
        <w:rPr>
          <w:noProof w:val="0"/>
        </w:rPr>
        <w:t>7</w:t>
      </w:r>
      <w:r w:rsidR="003C1F4A" w:rsidRPr="007D2E6B">
        <w:rPr>
          <w:noProof w:val="0"/>
        </w:rPr>
        <w:t>,</w:t>
      </w:r>
      <w:r w:rsidRPr="007D2E6B">
        <w:rPr>
          <w:noProof w:val="0"/>
        </w:rPr>
        <w:t xml:space="preserve"> Radiation Therapy</w:t>
      </w:r>
    </w:p>
    <w:p w14:paraId="3D1104BF" w14:textId="77777777" w:rsidR="00DA449B" w:rsidRPr="007D2E6B" w:rsidRDefault="00DA449B" w:rsidP="00D94DFA">
      <w:pPr>
        <w:rPr>
          <w:noProof w:val="0"/>
        </w:rPr>
      </w:pPr>
      <w:r w:rsidRPr="007D2E6B">
        <w:rPr>
          <w:noProof w:val="0"/>
        </w:rPr>
        <w:t>1300 N. 17</w:t>
      </w:r>
      <w:r w:rsidRPr="007D2E6B">
        <w:rPr>
          <w:noProof w:val="0"/>
          <w:vertAlign w:val="superscript"/>
        </w:rPr>
        <w:t>th</w:t>
      </w:r>
      <w:r w:rsidRPr="007D2E6B">
        <w:rPr>
          <w:noProof w:val="0"/>
        </w:rPr>
        <w:t xml:space="preserve"> Street, Suite </w:t>
      </w:r>
      <w:r w:rsidR="001977E8" w:rsidRPr="007D2E6B">
        <w:rPr>
          <w:noProof w:val="0"/>
        </w:rPr>
        <w:t>900</w:t>
      </w:r>
    </w:p>
    <w:p w14:paraId="50EFE3A2" w14:textId="77777777" w:rsidR="00DA449B" w:rsidRPr="007D2E6B" w:rsidRDefault="00DA449B" w:rsidP="00D94DFA">
      <w:pPr>
        <w:rPr>
          <w:noProof w:val="0"/>
        </w:rPr>
      </w:pPr>
      <w:r w:rsidRPr="007D2E6B">
        <w:rPr>
          <w:noProof w:val="0"/>
        </w:rPr>
        <w:t>Rosslyn, Virginia 22209 USA</w:t>
      </w:r>
    </w:p>
    <w:p w14:paraId="1DFCAC4C" w14:textId="77777777" w:rsidR="00DA449B" w:rsidRPr="007D2E6B" w:rsidRDefault="00DA449B" w:rsidP="00D94DFA">
      <w:pPr>
        <w:rPr>
          <w:noProof w:val="0"/>
        </w:rPr>
      </w:pPr>
    </w:p>
    <w:p w14:paraId="016AAF6A" w14:textId="5533B9C0" w:rsidR="00C45F6C" w:rsidRDefault="00601811" w:rsidP="00D94DFA">
      <w:pPr>
        <w:rPr>
          <w:noProof w:val="0"/>
        </w:rPr>
      </w:pPr>
      <w:r>
        <w:rPr>
          <w:noProof w:val="0"/>
        </w:rPr>
        <w:t>Status</w:t>
      </w:r>
      <w:r w:rsidR="007D5691" w:rsidRPr="007D2E6B">
        <w:rPr>
          <w:noProof w:val="0"/>
        </w:rPr>
        <w:t>:</w:t>
      </w:r>
      <w:r w:rsidR="0030775B">
        <w:rPr>
          <w:noProof w:val="0"/>
        </w:rPr>
        <w:t xml:space="preserve"> Public Comment</w:t>
      </w:r>
    </w:p>
    <w:p w14:paraId="74D813C7" w14:textId="07C77984" w:rsidR="002E05BA" w:rsidRPr="007D2E6B" w:rsidRDefault="002E05BA" w:rsidP="00D94DFA">
      <w:pPr>
        <w:rPr>
          <w:noProof w:val="0"/>
        </w:rPr>
      </w:pPr>
      <w:r>
        <w:rPr>
          <w:noProof w:val="0"/>
        </w:rPr>
        <w:tab/>
      </w:r>
      <w:r>
        <w:rPr>
          <w:noProof w:val="0"/>
        </w:rPr>
        <w:tab/>
        <w:t>202</w:t>
      </w:r>
      <w:r w:rsidR="004F4A39">
        <w:rPr>
          <w:noProof w:val="0"/>
        </w:rPr>
        <w:t>1-</w:t>
      </w:r>
      <w:r w:rsidR="00F358EA">
        <w:rPr>
          <w:noProof w:val="0"/>
        </w:rPr>
        <w:t>03</w:t>
      </w:r>
      <w:r w:rsidR="00A03175">
        <w:rPr>
          <w:noProof w:val="0"/>
        </w:rPr>
        <w:t>-</w:t>
      </w:r>
      <w:r w:rsidR="0030775B">
        <w:rPr>
          <w:noProof w:val="0"/>
        </w:rPr>
        <w:t>30</w:t>
      </w:r>
    </w:p>
    <w:p w14:paraId="207BA1D2" w14:textId="7D34E96E" w:rsidR="00F265FE" w:rsidRPr="007D2E6B" w:rsidRDefault="00F265FE" w:rsidP="00D94DFA">
      <w:pPr>
        <w:rPr>
          <w:noProof w:val="0"/>
        </w:rPr>
      </w:pPr>
    </w:p>
    <w:p w14:paraId="41FBC34A" w14:textId="77777777" w:rsidR="002D7742" w:rsidRPr="007D2E6B" w:rsidRDefault="002D7742" w:rsidP="00D94DFA">
      <w:pPr>
        <w:rPr>
          <w:noProof w:val="0"/>
          <w:snapToGrid w:val="0"/>
        </w:rPr>
      </w:pPr>
      <w:r w:rsidRPr="007D2E6B">
        <w:rPr>
          <w:noProof w:val="0"/>
        </w:rPr>
        <w:t xml:space="preserve">Developed pursuant to DICOM Work Item </w:t>
      </w:r>
      <w:r w:rsidR="00B85EE0" w:rsidRPr="007D2E6B">
        <w:rPr>
          <w:noProof w:val="0"/>
        </w:rPr>
        <w:t>2018-04-A</w:t>
      </w:r>
    </w:p>
    <w:p w14:paraId="2B9F3010" w14:textId="77777777" w:rsidR="003C1F4A" w:rsidRPr="007D2E6B" w:rsidRDefault="003C1F4A" w:rsidP="00D94DFA">
      <w:pPr>
        <w:rPr>
          <w:noProof w:val="0"/>
          <w:snapToGrid w:val="0"/>
        </w:rPr>
      </w:pPr>
    </w:p>
    <w:p w14:paraId="15038F49" w14:textId="77777777" w:rsidR="00DA449B" w:rsidRPr="007D2E6B" w:rsidRDefault="00BE2BDE" w:rsidP="002D5751">
      <w:pPr>
        <w:pStyle w:val="Heading1"/>
        <w:rPr>
          <w:noProof w:val="0"/>
        </w:rPr>
      </w:pPr>
      <w:bookmarkStart w:id="0" w:name="_Toc497886636"/>
      <w:r w:rsidRPr="007D2E6B">
        <w:rPr>
          <w:noProof w:val="0"/>
        </w:rPr>
        <w:br w:type="page"/>
      </w:r>
      <w:bookmarkStart w:id="1" w:name="_Toc68024293"/>
      <w:r w:rsidR="00DA449B" w:rsidRPr="007D2E6B">
        <w:rPr>
          <w:noProof w:val="0"/>
        </w:rPr>
        <w:lastRenderedPageBreak/>
        <w:t>Table of Contents</w:t>
      </w:r>
      <w:bookmarkEnd w:id="0"/>
      <w:bookmarkEnd w:id="1"/>
    </w:p>
    <w:p w14:paraId="4DE8A8A5" w14:textId="76BD10E1" w:rsidR="009B720C" w:rsidRDefault="00DA449B">
      <w:pPr>
        <w:pStyle w:val="TOC1"/>
        <w:rPr>
          <w:rFonts w:asciiTheme="minorHAnsi" w:eastAsiaTheme="minorEastAsia" w:hAnsiTheme="minorHAnsi" w:cstheme="minorBidi"/>
          <w:sz w:val="22"/>
          <w:szCs w:val="22"/>
        </w:rPr>
      </w:pPr>
      <w:r w:rsidRPr="007D2E6B">
        <w:rPr>
          <w:noProof w:val="0"/>
        </w:rPr>
        <w:fldChar w:fldCharType="begin"/>
      </w:r>
      <w:r w:rsidRPr="007D2E6B">
        <w:rPr>
          <w:noProof w:val="0"/>
        </w:rPr>
        <w:instrText xml:space="preserve"> TOC \o "1-5" </w:instrText>
      </w:r>
      <w:r w:rsidRPr="007D2E6B">
        <w:rPr>
          <w:noProof w:val="0"/>
        </w:rPr>
        <w:fldChar w:fldCharType="separate"/>
      </w:r>
      <w:r w:rsidR="009B720C">
        <w:t>Table of Contents</w:t>
      </w:r>
      <w:r w:rsidR="009B720C">
        <w:tab/>
      </w:r>
      <w:r w:rsidR="009B720C">
        <w:fldChar w:fldCharType="begin"/>
      </w:r>
      <w:r w:rsidR="009B720C">
        <w:instrText xml:space="preserve"> PAGEREF _Toc68024293 \h </w:instrText>
      </w:r>
      <w:r w:rsidR="009B720C">
        <w:fldChar w:fldCharType="separate"/>
      </w:r>
      <w:r w:rsidR="009B720C">
        <w:t>2</w:t>
      </w:r>
      <w:r w:rsidR="009B720C">
        <w:fldChar w:fldCharType="end"/>
      </w:r>
    </w:p>
    <w:p w14:paraId="719AAFDC" w14:textId="301E23F7" w:rsidR="009B720C" w:rsidRDefault="009B720C">
      <w:pPr>
        <w:pStyle w:val="TOC1"/>
        <w:rPr>
          <w:rFonts w:asciiTheme="minorHAnsi" w:eastAsiaTheme="minorEastAsia" w:hAnsiTheme="minorHAnsi" w:cstheme="minorBidi"/>
          <w:sz w:val="22"/>
          <w:szCs w:val="22"/>
        </w:rPr>
      </w:pPr>
      <w:r>
        <w:t>Table of Figures</w:t>
      </w:r>
      <w:r>
        <w:tab/>
      </w:r>
      <w:r>
        <w:fldChar w:fldCharType="begin"/>
      </w:r>
      <w:r>
        <w:instrText xml:space="preserve"> PAGEREF _Toc68024294 \h </w:instrText>
      </w:r>
      <w:r>
        <w:fldChar w:fldCharType="separate"/>
      </w:r>
      <w:r>
        <w:t>3</w:t>
      </w:r>
      <w:r>
        <w:fldChar w:fldCharType="end"/>
      </w:r>
    </w:p>
    <w:p w14:paraId="565976AB" w14:textId="66752E76" w:rsidR="009B720C" w:rsidRDefault="009B720C">
      <w:pPr>
        <w:pStyle w:val="TOC1"/>
        <w:rPr>
          <w:rFonts w:asciiTheme="minorHAnsi" w:eastAsiaTheme="minorEastAsia" w:hAnsiTheme="minorHAnsi" w:cstheme="minorBidi"/>
          <w:sz w:val="22"/>
          <w:szCs w:val="22"/>
        </w:rPr>
      </w:pPr>
      <w:r>
        <w:t>Table of Tables</w:t>
      </w:r>
      <w:r>
        <w:tab/>
      </w:r>
      <w:r>
        <w:fldChar w:fldCharType="begin"/>
      </w:r>
      <w:r>
        <w:instrText xml:space="preserve"> PAGEREF _Toc68024295 \h </w:instrText>
      </w:r>
      <w:r>
        <w:fldChar w:fldCharType="separate"/>
      </w:r>
      <w:r>
        <w:t>4</w:t>
      </w:r>
      <w:r>
        <w:fldChar w:fldCharType="end"/>
      </w:r>
    </w:p>
    <w:p w14:paraId="412A5FC1" w14:textId="1BD661CB" w:rsidR="009B720C" w:rsidRDefault="009B720C">
      <w:pPr>
        <w:pStyle w:val="TOC1"/>
        <w:rPr>
          <w:rFonts w:asciiTheme="minorHAnsi" w:eastAsiaTheme="minorEastAsia" w:hAnsiTheme="minorHAnsi" w:cstheme="minorBidi"/>
          <w:sz w:val="22"/>
          <w:szCs w:val="22"/>
        </w:rPr>
      </w:pPr>
      <w:r>
        <w:t>Open Issues for Public Comment</w:t>
      </w:r>
      <w:r>
        <w:tab/>
      </w:r>
      <w:r>
        <w:fldChar w:fldCharType="begin"/>
      </w:r>
      <w:r>
        <w:instrText xml:space="preserve"> PAGEREF _Toc68024296 \h </w:instrText>
      </w:r>
      <w:r>
        <w:fldChar w:fldCharType="separate"/>
      </w:r>
      <w:r>
        <w:t>5</w:t>
      </w:r>
      <w:r>
        <w:fldChar w:fldCharType="end"/>
      </w:r>
    </w:p>
    <w:p w14:paraId="11A83C98" w14:textId="4AF3FC94" w:rsidR="009B720C" w:rsidRDefault="009B720C">
      <w:pPr>
        <w:pStyle w:val="TOC1"/>
        <w:rPr>
          <w:rFonts w:asciiTheme="minorHAnsi" w:eastAsiaTheme="minorEastAsia" w:hAnsiTheme="minorHAnsi" w:cstheme="minorBidi"/>
          <w:sz w:val="22"/>
          <w:szCs w:val="22"/>
        </w:rPr>
      </w:pPr>
      <w:r>
        <w:t>Foreword</w:t>
      </w:r>
      <w:r>
        <w:tab/>
      </w:r>
      <w:r>
        <w:fldChar w:fldCharType="begin"/>
      </w:r>
      <w:r>
        <w:instrText xml:space="preserve"> PAGEREF _Toc68024297 \h </w:instrText>
      </w:r>
      <w:r>
        <w:fldChar w:fldCharType="separate"/>
      </w:r>
      <w:r>
        <w:t>6</w:t>
      </w:r>
      <w:r>
        <w:fldChar w:fldCharType="end"/>
      </w:r>
    </w:p>
    <w:p w14:paraId="7E293FA6" w14:textId="17B62538" w:rsidR="009B720C" w:rsidRDefault="009B720C">
      <w:pPr>
        <w:pStyle w:val="TOC1"/>
        <w:rPr>
          <w:rFonts w:asciiTheme="minorHAnsi" w:eastAsiaTheme="minorEastAsia" w:hAnsiTheme="minorHAnsi" w:cstheme="minorBidi"/>
          <w:sz w:val="22"/>
          <w:szCs w:val="22"/>
        </w:rPr>
      </w:pPr>
      <w:r>
        <w:t>Scope and Field of Application</w:t>
      </w:r>
      <w:r>
        <w:tab/>
      </w:r>
      <w:r>
        <w:fldChar w:fldCharType="begin"/>
      </w:r>
      <w:r>
        <w:instrText xml:space="preserve"> PAGEREF _Toc68024298 \h </w:instrText>
      </w:r>
      <w:r>
        <w:fldChar w:fldCharType="separate"/>
      </w:r>
      <w:r>
        <w:t>6</w:t>
      </w:r>
      <w:r>
        <w:fldChar w:fldCharType="end"/>
      </w:r>
    </w:p>
    <w:p w14:paraId="0F7BB87F" w14:textId="12E03DEB" w:rsidR="009B720C" w:rsidRDefault="009B720C">
      <w:pPr>
        <w:pStyle w:val="TOC1"/>
        <w:rPr>
          <w:rFonts w:asciiTheme="minorHAnsi" w:eastAsiaTheme="minorEastAsia" w:hAnsiTheme="minorHAnsi" w:cstheme="minorBidi"/>
          <w:sz w:val="22"/>
          <w:szCs w:val="22"/>
        </w:rPr>
      </w:pPr>
      <w:r>
        <w:t>Part 2 Addendum</w:t>
      </w:r>
      <w:r>
        <w:tab/>
      </w:r>
      <w:r>
        <w:fldChar w:fldCharType="begin"/>
      </w:r>
      <w:r>
        <w:instrText xml:space="preserve"> PAGEREF _Toc68024299 \h </w:instrText>
      </w:r>
      <w:r>
        <w:fldChar w:fldCharType="separate"/>
      </w:r>
      <w:r>
        <w:t>8</w:t>
      </w:r>
      <w:r>
        <w:fldChar w:fldCharType="end"/>
      </w:r>
    </w:p>
    <w:p w14:paraId="186196E9" w14:textId="6BEA5CFF" w:rsidR="009B720C" w:rsidRDefault="009B720C">
      <w:pPr>
        <w:pStyle w:val="TOC1"/>
        <w:rPr>
          <w:rFonts w:asciiTheme="minorHAnsi" w:eastAsiaTheme="minorEastAsia" w:hAnsiTheme="minorHAnsi" w:cstheme="minorBidi"/>
          <w:sz w:val="22"/>
          <w:szCs w:val="22"/>
        </w:rPr>
      </w:pPr>
      <w:r>
        <w:t>Part 3 Addendum</w:t>
      </w:r>
      <w:r>
        <w:tab/>
      </w:r>
      <w:r>
        <w:fldChar w:fldCharType="begin"/>
      </w:r>
      <w:r>
        <w:instrText xml:space="preserve"> PAGEREF _Toc68024300 \h </w:instrText>
      </w:r>
      <w:r>
        <w:fldChar w:fldCharType="separate"/>
      </w:r>
      <w:r>
        <w:t>8</w:t>
      </w:r>
      <w:r>
        <w:fldChar w:fldCharType="end"/>
      </w:r>
    </w:p>
    <w:p w14:paraId="72E73A04" w14:textId="19FDAA2C" w:rsidR="009B720C" w:rsidRDefault="009B720C">
      <w:pPr>
        <w:pStyle w:val="TOC2"/>
        <w:rPr>
          <w:rFonts w:asciiTheme="minorHAnsi" w:eastAsiaTheme="minorEastAsia" w:hAnsiTheme="minorHAnsi" w:cstheme="minorBidi"/>
          <w:caps w:val="0"/>
          <w:sz w:val="22"/>
          <w:szCs w:val="22"/>
        </w:rPr>
      </w:pPr>
      <w:r>
        <w:t>2.6</w:t>
      </w:r>
      <w:r>
        <w:rPr>
          <w:rFonts w:asciiTheme="minorHAnsi" w:eastAsiaTheme="minorEastAsia" w:hAnsiTheme="minorHAnsi" w:cstheme="minorBidi"/>
          <w:caps w:val="0"/>
          <w:sz w:val="22"/>
          <w:szCs w:val="22"/>
        </w:rPr>
        <w:tab/>
      </w:r>
      <w:r>
        <w:t>Other References</w:t>
      </w:r>
      <w:r>
        <w:tab/>
      </w:r>
      <w:r>
        <w:fldChar w:fldCharType="begin"/>
      </w:r>
      <w:r>
        <w:instrText xml:space="preserve"> PAGEREF _Toc68024301 \h </w:instrText>
      </w:r>
      <w:r>
        <w:fldChar w:fldCharType="separate"/>
      </w:r>
      <w:r>
        <w:t>8</w:t>
      </w:r>
      <w:r>
        <w:fldChar w:fldCharType="end"/>
      </w:r>
    </w:p>
    <w:p w14:paraId="2BA98F56" w14:textId="12B5D169" w:rsidR="009B720C" w:rsidRDefault="009B720C">
      <w:pPr>
        <w:pStyle w:val="TOC3"/>
        <w:rPr>
          <w:rFonts w:asciiTheme="minorHAnsi" w:eastAsiaTheme="minorEastAsia" w:hAnsiTheme="minorHAnsi" w:cstheme="minorBidi"/>
          <w:sz w:val="22"/>
          <w:szCs w:val="22"/>
        </w:rPr>
      </w:pPr>
      <w:r>
        <w:t>A.1</w:t>
      </w:r>
      <w:r>
        <w:rPr>
          <w:rFonts w:asciiTheme="minorHAnsi" w:eastAsiaTheme="minorEastAsia" w:hAnsiTheme="minorHAnsi" w:cstheme="minorBidi"/>
          <w:sz w:val="22"/>
          <w:szCs w:val="22"/>
        </w:rPr>
        <w:tab/>
      </w:r>
      <w:r>
        <w:t>Elements of An Information Object Definition</w:t>
      </w:r>
      <w:r>
        <w:tab/>
      </w:r>
      <w:r>
        <w:fldChar w:fldCharType="begin"/>
      </w:r>
      <w:r>
        <w:instrText xml:space="preserve"> PAGEREF _Toc68024302 \h </w:instrText>
      </w:r>
      <w:r>
        <w:fldChar w:fldCharType="separate"/>
      </w:r>
      <w:r>
        <w:t>8</w:t>
      </w:r>
      <w:r>
        <w:fldChar w:fldCharType="end"/>
      </w:r>
    </w:p>
    <w:p w14:paraId="22EC8EAA" w14:textId="72CDE40B" w:rsidR="009B720C" w:rsidRDefault="009B720C">
      <w:pPr>
        <w:pStyle w:val="TOC3"/>
        <w:rPr>
          <w:rFonts w:asciiTheme="minorHAnsi" w:eastAsiaTheme="minorEastAsia" w:hAnsiTheme="minorHAnsi" w:cstheme="minorBidi"/>
          <w:sz w:val="22"/>
          <w:szCs w:val="22"/>
        </w:rPr>
      </w:pPr>
      <w:r>
        <w:t>A.1.4</w:t>
      </w:r>
      <w:r>
        <w:rPr>
          <w:rFonts w:asciiTheme="minorHAnsi" w:eastAsiaTheme="minorEastAsia" w:hAnsiTheme="minorHAnsi" w:cstheme="minorBidi"/>
          <w:sz w:val="22"/>
          <w:szCs w:val="22"/>
        </w:rPr>
        <w:tab/>
      </w:r>
      <w:r>
        <w:t>Overview of the Composite IOD Module Content</w:t>
      </w:r>
      <w:r>
        <w:tab/>
      </w:r>
      <w:r>
        <w:fldChar w:fldCharType="begin"/>
      </w:r>
      <w:r>
        <w:instrText xml:space="preserve"> PAGEREF _Toc68024303 \h </w:instrText>
      </w:r>
      <w:r>
        <w:fldChar w:fldCharType="separate"/>
      </w:r>
      <w:r>
        <w:t>8</w:t>
      </w:r>
      <w:r>
        <w:fldChar w:fldCharType="end"/>
      </w:r>
    </w:p>
    <w:p w14:paraId="6829E0FA" w14:textId="78AC495D" w:rsidR="009B720C" w:rsidRDefault="009B720C">
      <w:pPr>
        <w:pStyle w:val="TOC2"/>
        <w:rPr>
          <w:rFonts w:asciiTheme="minorHAnsi" w:eastAsiaTheme="minorEastAsia" w:hAnsiTheme="minorHAnsi" w:cstheme="minorBidi"/>
          <w:caps w:val="0"/>
          <w:sz w:val="22"/>
          <w:szCs w:val="22"/>
        </w:rPr>
      </w:pPr>
      <w:r w:rsidRPr="00793FCE">
        <w:t>A.86</w:t>
      </w:r>
      <w:r>
        <w:rPr>
          <w:rFonts w:asciiTheme="minorHAnsi" w:eastAsiaTheme="minorEastAsia" w:hAnsiTheme="minorHAnsi" w:cstheme="minorBidi"/>
          <w:caps w:val="0"/>
          <w:sz w:val="22"/>
          <w:szCs w:val="22"/>
        </w:rPr>
        <w:tab/>
      </w:r>
      <w:r w:rsidRPr="00793FCE">
        <w:t>RT Second Generation</w:t>
      </w:r>
      <w:r>
        <w:tab/>
      </w:r>
      <w:r>
        <w:fldChar w:fldCharType="begin"/>
      </w:r>
      <w:r>
        <w:instrText xml:space="preserve"> PAGEREF _Toc68024304 \h </w:instrText>
      </w:r>
      <w:r>
        <w:fldChar w:fldCharType="separate"/>
      </w:r>
      <w:r>
        <w:t>10</w:t>
      </w:r>
      <w:r>
        <w:fldChar w:fldCharType="end"/>
      </w:r>
    </w:p>
    <w:p w14:paraId="29A8D321" w14:textId="2F07A554" w:rsidR="009B720C" w:rsidRDefault="009B720C">
      <w:pPr>
        <w:pStyle w:val="TOC4"/>
        <w:rPr>
          <w:rFonts w:asciiTheme="minorHAnsi" w:eastAsiaTheme="minorEastAsia" w:hAnsiTheme="minorHAnsi" w:cstheme="minorBidi"/>
          <w:sz w:val="22"/>
          <w:szCs w:val="22"/>
        </w:rPr>
      </w:pPr>
      <w:r>
        <w:t>A.86.1.a1</w:t>
      </w:r>
      <w:r>
        <w:rPr>
          <w:rFonts w:asciiTheme="minorHAnsi" w:eastAsiaTheme="minorEastAsia" w:hAnsiTheme="minorHAnsi" w:cstheme="minorBidi"/>
          <w:sz w:val="22"/>
          <w:szCs w:val="22"/>
        </w:rPr>
        <w:tab/>
      </w:r>
      <w:r>
        <w:t>Enhanced RT Image Information Object Definition</w:t>
      </w:r>
      <w:r>
        <w:tab/>
      </w:r>
      <w:r>
        <w:fldChar w:fldCharType="begin"/>
      </w:r>
      <w:r>
        <w:instrText xml:space="preserve"> PAGEREF _Toc68024305 \h </w:instrText>
      </w:r>
      <w:r>
        <w:fldChar w:fldCharType="separate"/>
      </w:r>
      <w:r>
        <w:t>10</w:t>
      </w:r>
      <w:r>
        <w:fldChar w:fldCharType="end"/>
      </w:r>
    </w:p>
    <w:p w14:paraId="4CB85993" w14:textId="3B7337FA" w:rsidR="009B720C" w:rsidRDefault="009B720C">
      <w:pPr>
        <w:pStyle w:val="TOC5"/>
        <w:rPr>
          <w:rFonts w:asciiTheme="minorHAnsi" w:eastAsiaTheme="minorEastAsia" w:hAnsiTheme="minorHAnsi" w:cstheme="minorBidi"/>
          <w:sz w:val="22"/>
          <w:szCs w:val="22"/>
        </w:rPr>
      </w:pPr>
      <w:r>
        <w:t>A.86.1.a1.1</w:t>
      </w:r>
      <w:r>
        <w:rPr>
          <w:rFonts w:asciiTheme="minorHAnsi" w:eastAsiaTheme="minorEastAsia" w:hAnsiTheme="minorHAnsi" w:cstheme="minorBidi"/>
          <w:sz w:val="22"/>
          <w:szCs w:val="22"/>
        </w:rPr>
        <w:tab/>
      </w:r>
      <w:r>
        <w:t>Enhanced RT Image IOD Description</w:t>
      </w:r>
      <w:r>
        <w:tab/>
      </w:r>
      <w:r>
        <w:fldChar w:fldCharType="begin"/>
      </w:r>
      <w:r>
        <w:instrText xml:space="preserve"> PAGEREF _Toc68024306 \h </w:instrText>
      </w:r>
      <w:r>
        <w:fldChar w:fldCharType="separate"/>
      </w:r>
      <w:r>
        <w:t>10</w:t>
      </w:r>
      <w:r>
        <w:fldChar w:fldCharType="end"/>
      </w:r>
    </w:p>
    <w:p w14:paraId="57514C45" w14:textId="561E9ECD" w:rsidR="009B720C" w:rsidRDefault="009B720C">
      <w:pPr>
        <w:pStyle w:val="TOC5"/>
        <w:rPr>
          <w:rFonts w:asciiTheme="minorHAnsi" w:eastAsiaTheme="minorEastAsia" w:hAnsiTheme="minorHAnsi" w:cstheme="minorBidi"/>
          <w:sz w:val="22"/>
          <w:szCs w:val="22"/>
        </w:rPr>
      </w:pPr>
      <w:r>
        <w:t>A.86.1.a1.2</w:t>
      </w:r>
      <w:r>
        <w:rPr>
          <w:rFonts w:asciiTheme="minorHAnsi" w:eastAsiaTheme="minorEastAsia" w:hAnsiTheme="minorHAnsi" w:cstheme="minorBidi"/>
          <w:sz w:val="22"/>
          <w:szCs w:val="22"/>
        </w:rPr>
        <w:tab/>
      </w:r>
      <w:r>
        <w:t>Enhanced RT Image IOD Entity-Relationship Model</w:t>
      </w:r>
      <w:r>
        <w:tab/>
      </w:r>
      <w:r>
        <w:fldChar w:fldCharType="begin"/>
      </w:r>
      <w:r>
        <w:instrText xml:space="preserve"> PAGEREF _Toc68024307 \h </w:instrText>
      </w:r>
      <w:r>
        <w:fldChar w:fldCharType="separate"/>
      </w:r>
      <w:r>
        <w:t>10</w:t>
      </w:r>
      <w:r>
        <w:fldChar w:fldCharType="end"/>
      </w:r>
    </w:p>
    <w:p w14:paraId="64E7D42C" w14:textId="32C6F0F5" w:rsidR="009B720C" w:rsidRDefault="009B720C">
      <w:pPr>
        <w:pStyle w:val="TOC5"/>
        <w:rPr>
          <w:rFonts w:asciiTheme="minorHAnsi" w:eastAsiaTheme="minorEastAsia" w:hAnsiTheme="minorHAnsi" w:cstheme="minorBidi"/>
          <w:sz w:val="22"/>
          <w:szCs w:val="22"/>
        </w:rPr>
      </w:pPr>
      <w:r>
        <w:t>A.86.1.a1.3</w:t>
      </w:r>
      <w:r>
        <w:rPr>
          <w:rFonts w:asciiTheme="minorHAnsi" w:eastAsiaTheme="minorEastAsia" w:hAnsiTheme="minorHAnsi" w:cstheme="minorBidi"/>
          <w:sz w:val="22"/>
          <w:szCs w:val="22"/>
        </w:rPr>
        <w:tab/>
      </w:r>
      <w:r>
        <w:t>Enhanced RT Image IOD Module Table</w:t>
      </w:r>
      <w:r>
        <w:tab/>
      </w:r>
      <w:r>
        <w:fldChar w:fldCharType="begin"/>
      </w:r>
      <w:r>
        <w:instrText xml:space="preserve"> PAGEREF _Toc68024308 \h </w:instrText>
      </w:r>
      <w:r>
        <w:fldChar w:fldCharType="separate"/>
      </w:r>
      <w:r>
        <w:t>10</w:t>
      </w:r>
      <w:r>
        <w:fldChar w:fldCharType="end"/>
      </w:r>
    </w:p>
    <w:p w14:paraId="2CC38569" w14:textId="3C8BDAB3" w:rsidR="009B720C" w:rsidRDefault="009B720C">
      <w:pPr>
        <w:pStyle w:val="TOC5"/>
        <w:rPr>
          <w:rFonts w:asciiTheme="minorHAnsi" w:eastAsiaTheme="minorEastAsia" w:hAnsiTheme="minorHAnsi" w:cstheme="minorBidi"/>
          <w:sz w:val="22"/>
          <w:szCs w:val="22"/>
        </w:rPr>
      </w:pPr>
      <w:r>
        <w:t>A.86.1.a1.4</w:t>
      </w:r>
      <w:r>
        <w:rPr>
          <w:rFonts w:asciiTheme="minorHAnsi" w:eastAsiaTheme="minorEastAsia" w:hAnsiTheme="minorHAnsi" w:cstheme="minorBidi"/>
          <w:sz w:val="22"/>
          <w:szCs w:val="22"/>
        </w:rPr>
        <w:tab/>
      </w:r>
      <w:r>
        <w:t>Enhanced RT Image IOD Content Constraints</w:t>
      </w:r>
      <w:r>
        <w:tab/>
      </w:r>
      <w:r>
        <w:fldChar w:fldCharType="begin"/>
      </w:r>
      <w:r>
        <w:instrText xml:space="preserve"> PAGEREF _Toc68024309 \h </w:instrText>
      </w:r>
      <w:r>
        <w:fldChar w:fldCharType="separate"/>
      </w:r>
      <w:r>
        <w:t>11</w:t>
      </w:r>
      <w:r>
        <w:fldChar w:fldCharType="end"/>
      </w:r>
    </w:p>
    <w:p w14:paraId="63E1D66C" w14:textId="6516374E" w:rsidR="009B720C" w:rsidRDefault="009B720C">
      <w:pPr>
        <w:pStyle w:val="TOC5"/>
        <w:rPr>
          <w:rFonts w:asciiTheme="minorHAnsi" w:eastAsiaTheme="minorEastAsia" w:hAnsiTheme="minorHAnsi" w:cstheme="minorBidi"/>
          <w:sz w:val="22"/>
          <w:szCs w:val="22"/>
        </w:rPr>
      </w:pPr>
      <w:r>
        <w:t>A.86.1.a1.5</w:t>
      </w:r>
      <w:r>
        <w:rPr>
          <w:rFonts w:asciiTheme="minorHAnsi" w:eastAsiaTheme="minorEastAsia" w:hAnsiTheme="minorHAnsi" w:cstheme="minorBidi"/>
          <w:sz w:val="22"/>
          <w:szCs w:val="22"/>
        </w:rPr>
        <w:tab/>
      </w:r>
      <w:r>
        <w:t>Enhanced RT Image Functional Group Macros</w:t>
      </w:r>
      <w:r>
        <w:tab/>
      </w:r>
      <w:r>
        <w:fldChar w:fldCharType="begin"/>
      </w:r>
      <w:r>
        <w:instrText xml:space="preserve"> PAGEREF _Toc68024310 \h </w:instrText>
      </w:r>
      <w:r>
        <w:fldChar w:fldCharType="separate"/>
      </w:r>
      <w:r>
        <w:t>11</w:t>
      </w:r>
      <w:r>
        <w:fldChar w:fldCharType="end"/>
      </w:r>
    </w:p>
    <w:p w14:paraId="69EBDFCC" w14:textId="2A7921CB" w:rsidR="009B720C" w:rsidRDefault="009B720C">
      <w:pPr>
        <w:pStyle w:val="TOC4"/>
        <w:rPr>
          <w:rFonts w:asciiTheme="minorHAnsi" w:eastAsiaTheme="minorEastAsia" w:hAnsiTheme="minorHAnsi" w:cstheme="minorBidi"/>
          <w:sz w:val="22"/>
          <w:szCs w:val="22"/>
        </w:rPr>
      </w:pPr>
      <w:r>
        <w:t>A.86.1.a2</w:t>
      </w:r>
      <w:r>
        <w:rPr>
          <w:rFonts w:asciiTheme="minorHAnsi" w:eastAsiaTheme="minorEastAsia" w:hAnsiTheme="minorHAnsi" w:cstheme="minorBidi"/>
          <w:sz w:val="22"/>
          <w:szCs w:val="22"/>
        </w:rPr>
        <w:tab/>
      </w:r>
      <w:r>
        <w:t>Enhanced Continuous RT Image Information Object Definition</w:t>
      </w:r>
      <w:r>
        <w:tab/>
      </w:r>
      <w:r>
        <w:fldChar w:fldCharType="begin"/>
      </w:r>
      <w:r>
        <w:instrText xml:space="preserve"> PAGEREF _Toc68024311 \h </w:instrText>
      </w:r>
      <w:r>
        <w:fldChar w:fldCharType="separate"/>
      </w:r>
      <w:r>
        <w:t>12</w:t>
      </w:r>
      <w:r>
        <w:fldChar w:fldCharType="end"/>
      </w:r>
    </w:p>
    <w:p w14:paraId="18F58AE6" w14:textId="48E1DF7C" w:rsidR="009B720C" w:rsidRDefault="009B720C">
      <w:pPr>
        <w:pStyle w:val="TOC5"/>
        <w:rPr>
          <w:rFonts w:asciiTheme="minorHAnsi" w:eastAsiaTheme="minorEastAsia" w:hAnsiTheme="minorHAnsi" w:cstheme="minorBidi"/>
          <w:sz w:val="22"/>
          <w:szCs w:val="22"/>
        </w:rPr>
      </w:pPr>
      <w:r>
        <w:t>A.86.1.a2.1</w:t>
      </w:r>
      <w:r>
        <w:rPr>
          <w:rFonts w:asciiTheme="minorHAnsi" w:eastAsiaTheme="minorEastAsia" w:hAnsiTheme="minorHAnsi" w:cstheme="minorBidi"/>
          <w:sz w:val="22"/>
          <w:szCs w:val="22"/>
        </w:rPr>
        <w:tab/>
      </w:r>
      <w:r>
        <w:t>Enhanced Continuous RT Image IOD Description</w:t>
      </w:r>
      <w:r>
        <w:tab/>
      </w:r>
      <w:r>
        <w:fldChar w:fldCharType="begin"/>
      </w:r>
      <w:r>
        <w:instrText xml:space="preserve"> PAGEREF _Toc68024312 \h </w:instrText>
      </w:r>
      <w:r>
        <w:fldChar w:fldCharType="separate"/>
      </w:r>
      <w:r>
        <w:t>12</w:t>
      </w:r>
      <w:r>
        <w:fldChar w:fldCharType="end"/>
      </w:r>
    </w:p>
    <w:p w14:paraId="1EDE61B7" w14:textId="55998247" w:rsidR="009B720C" w:rsidRDefault="009B720C">
      <w:pPr>
        <w:pStyle w:val="TOC5"/>
        <w:rPr>
          <w:rFonts w:asciiTheme="minorHAnsi" w:eastAsiaTheme="minorEastAsia" w:hAnsiTheme="minorHAnsi" w:cstheme="minorBidi"/>
          <w:sz w:val="22"/>
          <w:szCs w:val="22"/>
        </w:rPr>
      </w:pPr>
      <w:r>
        <w:t>A.86.1.a2.2</w:t>
      </w:r>
      <w:r>
        <w:rPr>
          <w:rFonts w:asciiTheme="minorHAnsi" w:eastAsiaTheme="minorEastAsia" w:hAnsiTheme="minorHAnsi" w:cstheme="minorBidi"/>
          <w:sz w:val="22"/>
          <w:szCs w:val="22"/>
        </w:rPr>
        <w:tab/>
      </w:r>
      <w:r>
        <w:t>Enhanced Continuous RT Image IOD Entity-Relationship Model</w:t>
      </w:r>
      <w:r>
        <w:tab/>
      </w:r>
      <w:r>
        <w:fldChar w:fldCharType="begin"/>
      </w:r>
      <w:r>
        <w:instrText xml:space="preserve"> PAGEREF _Toc68024313 \h </w:instrText>
      </w:r>
      <w:r>
        <w:fldChar w:fldCharType="separate"/>
      </w:r>
      <w:r>
        <w:t>12</w:t>
      </w:r>
      <w:r>
        <w:fldChar w:fldCharType="end"/>
      </w:r>
    </w:p>
    <w:p w14:paraId="545759E2" w14:textId="0DF8F80C" w:rsidR="009B720C" w:rsidRDefault="009B720C">
      <w:pPr>
        <w:pStyle w:val="TOC5"/>
        <w:rPr>
          <w:rFonts w:asciiTheme="minorHAnsi" w:eastAsiaTheme="minorEastAsia" w:hAnsiTheme="minorHAnsi" w:cstheme="minorBidi"/>
          <w:sz w:val="22"/>
          <w:szCs w:val="22"/>
        </w:rPr>
      </w:pPr>
      <w:r>
        <w:t>A.86.1.a2.3</w:t>
      </w:r>
      <w:r>
        <w:rPr>
          <w:rFonts w:asciiTheme="minorHAnsi" w:eastAsiaTheme="minorEastAsia" w:hAnsiTheme="minorHAnsi" w:cstheme="minorBidi"/>
          <w:sz w:val="22"/>
          <w:szCs w:val="22"/>
        </w:rPr>
        <w:tab/>
      </w:r>
      <w:r>
        <w:t>Enhanced Continuous RT Image IOD Module Table</w:t>
      </w:r>
      <w:r>
        <w:tab/>
      </w:r>
      <w:r>
        <w:fldChar w:fldCharType="begin"/>
      </w:r>
      <w:r>
        <w:instrText xml:space="preserve"> PAGEREF _Toc68024314 \h </w:instrText>
      </w:r>
      <w:r>
        <w:fldChar w:fldCharType="separate"/>
      </w:r>
      <w:r>
        <w:t>12</w:t>
      </w:r>
      <w:r>
        <w:fldChar w:fldCharType="end"/>
      </w:r>
    </w:p>
    <w:p w14:paraId="362019FB" w14:textId="74C7D477" w:rsidR="009B720C" w:rsidRDefault="009B720C">
      <w:pPr>
        <w:pStyle w:val="TOC5"/>
        <w:rPr>
          <w:rFonts w:asciiTheme="minorHAnsi" w:eastAsiaTheme="minorEastAsia" w:hAnsiTheme="minorHAnsi" w:cstheme="minorBidi"/>
          <w:sz w:val="22"/>
          <w:szCs w:val="22"/>
        </w:rPr>
      </w:pPr>
      <w:r>
        <w:t>A.86.1.a2.4</w:t>
      </w:r>
      <w:r>
        <w:rPr>
          <w:rFonts w:asciiTheme="minorHAnsi" w:eastAsiaTheme="minorEastAsia" w:hAnsiTheme="minorHAnsi" w:cstheme="minorBidi"/>
          <w:sz w:val="22"/>
          <w:szCs w:val="22"/>
        </w:rPr>
        <w:tab/>
      </w:r>
      <w:r>
        <w:t>Enhanced Continuous RT Image IOD Content Constraints</w:t>
      </w:r>
      <w:r>
        <w:tab/>
      </w:r>
      <w:r>
        <w:fldChar w:fldCharType="begin"/>
      </w:r>
      <w:r>
        <w:instrText xml:space="preserve"> PAGEREF _Toc68024315 \h </w:instrText>
      </w:r>
      <w:r>
        <w:fldChar w:fldCharType="separate"/>
      </w:r>
      <w:r>
        <w:t>13</w:t>
      </w:r>
      <w:r>
        <w:fldChar w:fldCharType="end"/>
      </w:r>
    </w:p>
    <w:p w14:paraId="089174B9" w14:textId="3638E7C9" w:rsidR="009B720C" w:rsidRDefault="009B720C">
      <w:pPr>
        <w:pStyle w:val="TOC5"/>
        <w:rPr>
          <w:rFonts w:asciiTheme="minorHAnsi" w:eastAsiaTheme="minorEastAsia" w:hAnsiTheme="minorHAnsi" w:cstheme="minorBidi"/>
          <w:sz w:val="22"/>
          <w:szCs w:val="22"/>
        </w:rPr>
      </w:pPr>
      <w:r>
        <w:t>A.86.1.a2.5</w:t>
      </w:r>
      <w:r>
        <w:rPr>
          <w:rFonts w:asciiTheme="minorHAnsi" w:eastAsiaTheme="minorEastAsia" w:hAnsiTheme="minorHAnsi" w:cstheme="minorBidi"/>
          <w:sz w:val="22"/>
          <w:szCs w:val="22"/>
        </w:rPr>
        <w:tab/>
      </w:r>
      <w:r>
        <w:t>Enhanced Continuous RT Image Functional Group Macros</w:t>
      </w:r>
      <w:r>
        <w:tab/>
      </w:r>
      <w:r>
        <w:fldChar w:fldCharType="begin"/>
      </w:r>
      <w:r>
        <w:instrText xml:space="preserve"> PAGEREF _Toc68024316 \h </w:instrText>
      </w:r>
      <w:r>
        <w:fldChar w:fldCharType="separate"/>
      </w:r>
      <w:r>
        <w:t>13</w:t>
      </w:r>
      <w:r>
        <w:fldChar w:fldCharType="end"/>
      </w:r>
    </w:p>
    <w:p w14:paraId="4F379C12" w14:textId="5AE9962A" w:rsidR="009B720C" w:rsidRDefault="009B720C">
      <w:pPr>
        <w:pStyle w:val="TOC4"/>
        <w:rPr>
          <w:rFonts w:asciiTheme="minorHAnsi" w:eastAsiaTheme="minorEastAsia" w:hAnsiTheme="minorHAnsi" w:cstheme="minorBidi"/>
          <w:sz w:val="22"/>
          <w:szCs w:val="22"/>
        </w:rPr>
      </w:pPr>
      <w:r>
        <w:t>A.86.1.a3</w:t>
      </w:r>
      <w:r>
        <w:rPr>
          <w:rFonts w:asciiTheme="minorHAnsi" w:eastAsiaTheme="minorEastAsia" w:hAnsiTheme="minorHAnsi" w:cstheme="minorBidi"/>
          <w:sz w:val="22"/>
          <w:szCs w:val="22"/>
        </w:rPr>
        <w:tab/>
      </w:r>
      <w:r>
        <w:t>RT Patient Position Acquisition Instruction Information Object Definition</w:t>
      </w:r>
      <w:r>
        <w:tab/>
      </w:r>
      <w:r>
        <w:fldChar w:fldCharType="begin"/>
      </w:r>
      <w:r>
        <w:instrText xml:space="preserve"> PAGEREF _Toc68024317 \h </w:instrText>
      </w:r>
      <w:r>
        <w:fldChar w:fldCharType="separate"/>
      </w:r>
      <w:r>
        <w:t>14</w:t>
      </w:r>
      <w:r>
        <w:fldChar w:fldCharType="end"/>
      </w:r>
    </w:p>
    <w:p w14:paraId="236B4797" w14:textId="0D240F48" w:rsidR="009B720C" w:rsidRDefault="009B720C">
      <w:pPr>
        <w:pStyle w:val="TOC5"/>
        <w:rPr>
          <w:rFonts w:asciiTheme="minorHAnsi" w:eastAsiaTheme="minorEastAsia" w:hAnsiTheme="minorHAnsi" w:cstheme="minorBidi"/>
          <w:sz w:val="22"/>
          <w:szCs w:val="22"/>
        </w:rPr>
      </w:pPr>
      <w:r>
        <w:t>A.86.1.a3.1</w:t>
      </w:r>
      <w:r>
        <w:rPr>
          <w:rFonts w:asciiTheme="minorHAnsi" w:eastAsiaTheme="minorEastAsia" w:hAnsiTheme="minorHAnsi" w:cstheme="minorBidi"/>
          <w:sz w:val="22"/>
          <w:szCs w:val="22"/>
        </w:rPr>
        <w:tab/>
      </w:r>
      <w:r>
        <w:t>RT Patient Position Acquisition Instruction IOD Description</w:t>
      </w:r>
      <w:r>
        <w:tab/>
      </w:r>
      <w:r>
        <w:fldChar w:fldCharType="begin"/>
      </w:r>
      <w:r>
        <w:instrText xml:space="preserve"> PAGEREF _Toc68024318 \h </w:instrText>
      </w:r>
      <w:r>
        <w:fldChar w:fldCharType="separate"/>
      </w:r>
      <w:r>
        <w:t>14</w:t>
      </w:r>
      <w:r>
        <w:fldChar w:fldCharType="end"/>
      </w:r>
    </w:p>
    <w:p w14:paraId="65A638A8" w14:textId="117862DB" w:rsidR="009B720C" w:rsidRDefault="009B720C">
      <w:pPr>
        <w:pStyle w:val="TOC5"/>
        <w:rPr>
          <w:rFonts w:asciiTheme="minorHAnsi" w:eastAsiaTheme="minorEastAsia" w:hAnsiTheme="minorHAnsi" w:cstheme="minorBidi"/>
          <w:sz w:val="22"/>
          <w:szCs w:val="22"/>
        </w:rPr>
      </w:pPr>
      <w:r>
        <w:t>A.86.1.a3.2</w:t>
      </w:r>
      <w:r>
        <w:rPr>
          <w:rFonts w:asciiTheme="minorHAnsi" w:eastAsiaTheme="minorEastAsia" w:hAnsiTheme="minorHAnsi" w:cstheme="minorBidi"/>
          <w:sz w:val="22"/>
          <w:szCs w:val="22"/>
        </w:rPr>
        <w:tab/>
      </w:r>
      <w:r>
        <w:t>RT Patient Position Acquisition Instruction IOD Entity-Relationship Model</w:t>
      </w:r>
      <w:r>
        <w:tab/>
      </w:r>
      <w:r>
        <w:fldChar w:fldCharType="begin"/>
      </w:r>
      <w:r>
        <w:instrText xml:space="preserve"> PAGEREF _Toc68024319 \h </w:instrText>
      </w:r>
      <w:r>
        <w:fldChar w:fldCharType="separate"/>
      </w:r>
      <w:r>
        <w:t>14</w:t>
      </w:r>
      <w:r>
        <w:fldChar w:fldCharType="end"/>
      </w:r>
    </w:p>
    <w:p w14:paraId="34D865D7" w14:textId="428CF2CE" w:rsidR="009B720C" w:rsidRDefault="009B720C">
      <w:pPr>
        <w:pStyle w:val="TOC5"/>
        <w:rPr>
          <w:rFonts w:asciiTheme="minorHAnsi" w:eastAsiaTheme="minorEastAsia" w:hAnsiTheme="minorHAnsi" w:cstheme="minorBidi"/>
          <w:sz w:val="22"/>
          <w:szCs w:val="22"/>
        </w:rPr>
      </w:pPr>
      <w:r>
        <w:t>A.86.1.a3.3</w:t>
      </w:r>
      <w:r>
        <w:rPr>
          <w:rFonts w:asciiTheme="minorHAnsi" w:eastAsiaTheme="minorEastAsia" w:hAnsiTheme="minorHAnsi" w:cstheme="minorBidi"/>
          <w:sz w:val="22"/>
          <w:szCs w:val="22"/>
        </w:rPr>
        <w:tab/>
      </w:r>
      <w:r>
        <w:t>RT Patient Position Acquisition Instruction IOD Module Table</w:t>
      </w:r>
      <w:r>
        <w:tab/>
      </w:r>
      <w:r>
        <w:fldChar w:fldCharType="begin"/>
      </w:r>
      <w:r>
        <w:instrText xml:space="preserve"> PAGEREF _Toc68024320 \h </w:instrText>
      </w:r>
      <w:r>
        <w:fldChar w:fldCharType="separate"/>
      </w:r>
      <w:r>
        <w:t>15</w:t>
      </w:r>
      <w:r>
        <w:fldChar w:fldCharType="end"/>
      </w:r>
    </w:p>
    <w:p w14:paraId="6CC7B6A7" w14:textId="159A08F7" w:rsidR="009B720C" w:rsidRDefault="009B720C">
      <w:pPr>
        <w:pStyle w:val="TOC3"/>
        <w:rPr>
          <w:rFonts w:asciiTheme="minorHAnsi" w:eastAsiaTheme="minorEastAsia" w:hAnsiTheme="minorHAnsi" w:cstheme="minorBidi"/>
          <w:sz w:val="22"/>
          <w:szCs w:val="22"/>
        </w:rPr>
      </w:pPr>
      <w:r>
        <w:t>C.7.6 Common Image IE Modules</w:t>
      </w:r>
      <w:r>
        <w:tab/>
      </w:r>
      <w:r>
        <w:fldChar w:fldCharType="begin"/>
      </w:r>
      <w:r>
        <w:instrText xml:space="preserve"> PAGEREF _Toc68024321 \h </w:instrText>
      </w:r>
      <w:r>
        <w:fldChar w:fldCharType="separate"/>
      </w:r>
      <w:r>
        <w:t>15</w:t>
      </w:r>
      <w:r>
        <w:fldChar w:fldCharType="end"/>
      </w:r>
    </w:p>
    <w:p w14:paraId="44B724CC" w14:textId="2484F7B5" w:rsidR="009B720C" w:rsidRDefault="009B720C">
      <w:pPr>
        <w:pStyle w:val="TOC4"/>
        <w:rPr>
          <w:rFonts w:asciiTheme="minorHAnsi" w:eastAsiaTheme="minorEastAsia" w:hAnsiTheme="minorHAnsi" w:cstheme="minorBidi"/>
          <w:sz w:val="22"/>
          <w:szCs w:val="22"/>
        </w:rPr>
      </w:pPr>
      <w:r>
        <w:t>C.7.6.16 Multi-frame Functional Groups Module</w:t>
      </w:r>
      <w:r>
        <w:tab/>
      </w:r>
      <w:r>
        <w:fldChar w:fldCharType="begin"/>
      </w:r>
      <w:r>
        <w:instrText xml:space="preserve"> PAGEREF _Toc68024322 \h </w:instrText>
      </w:r>
      <w:r>
        <w:fldChar w:fldCharType="separate"/>
      </w:r>
      <w:r>
        <w:t>15</w:t>
      </w:r>
      <w:r>
        <w:fldChar w:fldCharType="end"/>
      </w:r>
    </w:p>
    <w:p w14:paraId="410B70F7" w14:textId="6F7DC12C" w:rsidR="009B720C" w:rsidRDefault="009B720C">
      <w:pPr>
        <w:pStyle w:val="TOC5"/>
        <w:rPr>
          <w:rFonts w:asciiTheme="minorHAnsi" w:eastAsiaTheme="minorEastAsia" w:hAnsiTheme="minorHAnsi" w:cstheme="minorBidi"/>
          <w:sz w:val="22"/>
          <w:szCs w:val="22"/>
        </w:rPr>
      </w:pPr>
      <w:r>
        <w:t>C.7.6.16.2 Common Functional Group Macros</w:t>
      </w:r>
      <w:r>
        <w:tab/>
      </w:r>
      <w:r>
        <w:fldChar w:fldCharType="begin"/>
      </w:r>
      <w:r>
        <w:instrText xml:space="preserve"> PAGEREF _Toc68024323 \h </w:instrText>
      </w:r>
      <w:r>
        <w:fldChar w:fldCharType="separate"/>
      </w:r>
      <w:r>
        <w:t>15</w:t>
      </w:r>
      <w:r>
        <w:fldChar w:fldCharType="end"/>
      </w:r>
    </w:p>
    <w:p w14:paraId="6EF978D0" w14:textId="6FA72F16" w:rsidR="009B720C" w:rsidRDefault="009B720C">
      <w:pPr>
        <w:pStyle w:val="TOC2"/>
        <w:rPr>
          <w:rFonts w:asciiTheme="minorHAnsi" w:eastAsiaTheme="minorEastAsia" w:hAnsiTheme="minorHAnsi" w:cstheme="minorBidi"/>
          <w:caps w:val="0"/>
          <w:sz w:val="22"/>
          <w:szCs w:val="22"/>
        </w:rPr>
      </w:pPr>
      <w:r w:rsidRPr="00793FCE">
        <w:t>C.36</w:t>
      </w:r>
      <w:r>
        <w:rPr>
          <w:rFonts w:asciiTheme="minorHAnsi" w:eastAsiaTheme="minorEastAsia" w:hAnsiTheme="minorHAnsi" w:cstheme="minorBidi"/>
          <w:caps w:val="0"/>
          <w:sz w:val="22"/>
          <w:szCs w:val="22"/>
        </w:rPr>
        <w:tab/>
      </w:r>
      <w:r w:rsidRPr="00793FCE">
        <w:t>RT Second Generation Modules</w:t>
      </w:r>
      <w:r>
        <w:tab/>
      </w:r>
      <w:r>
        <w:fldChar w:fldCharType="begin"/>
      </w:r>
      <w:r>
        <w:instrText xml:space="preserve"> PAGEREF _Toc68024324 \h </w:instrText>
      </w:r>
      <w:r>
        <w:fldChar w:fldCharType="separate"/>
      </w:r>
      <w:r>
        <w:t>17</w:t>
      </w:r>
      <w:r>
        <w:fldChar w:fldCharType="end"/>
      </w:r>
    </w:p>
    <w:p w14:paraId="739CAF88" w14:textId="71D0BF08" w:rsidR="009B720C" w:rsidRDefault="009B720C">
      <w:pPr>
        <w:pStyle w:val="TOC3"/>
        <w:rPr>
          <w:rFonts w:asciiTheme="minorHAnsi" w:eastAsiaTheme="minorEastAsia" w:hAnsiTheme="minorHAnsi" w:cstheme="minorBidi"/>
          <w:sz w:val="22"/>
          <w:szCs w:val="22"/>
        </w:rPr>
      </w:pPr>
      <w:r>
        <w:t>C.36.1</w:t>
      </w:r>
      <w:r>
        <w:rPr>
          <w:rFonts w:asciiTheme="minorHAnsi" w:eastAsiaTheme="minorEastAsia" w:hAnsiTheme="minorHAnsi" w:cstheme="minorBidi"/>
          <w:sz w:val="22"/>
          <w:szCs w:val="22"/>
        </w:rPr>
        <w:tab/>
      </w:r>
      <w:r>
        <w:t>RT Second Generation Concepts</w:t>
      </w:r>
      <w:r>
        <w:tab/>
      </w:r>
      <w:r>
        <w:fldChar w:fldCharType="begin"/>
      </w:r>
      <w:r>
        <w:instrText xml:space="preserve"> PAGEREF _Toc68024325 \h </w:instrText>
      </w:r>
      <w:r>
        <w:fldChar w:fldCharType="separate"/>
      </w:r>
      <w:r>
        <w:t>18</w:t>
      </w:r>
      <w:r>
        <w:fldChar w:fldCharType="end"/>
      </w:r>
    </w:p>
    <w:p w14:paraId="5D06EADE" w14:textId="161B05AA" w:rsidR="009B720C" w:rsidRDefault="009B720C">
      <w:pPr>
        <w:pStyle w:val="TOC4"/>
        <w:rPr>
          <w:rFonts w:asciiTheme="minorHAnsi" w:eastAsiaTheme="minorEastAsia" w:hAnsiTheme="minorHAnsi" w:cstheme="minorBidi"/>
          <w:sz w:val="22"/>
          <w:szCs w:val="22"/>
        </w:rPr>
      </w:pPr>
      <w:r>
        <w:t>C.36.1.1</w:t>
      </w:r>
      <w:r>
        <w:rPr>
          <w:rFonts w:asciiTheme="minorHAnsi" w:eastAsiaTheme="minorEastAsia" w:hAnsiTheme="minorHAnsi" w:cstheme="minorBidi"/>
          <w:sz w:val="22"/>
          <w:szCs w:val="22"/>
        </w:rPr>
        <w:tab/>
      </w:r>
      <w:r>
        <w:t>RT Second Generation Radiation Concepts</w:t>
      </w:r>
      <w:r>
        <w:tab/>
      </w:r>
      <w:r>
        <w:fldChar w:fldCharType="begin"/>
      </w:r>
      <w:r>
        <w:instrText xml:space="preserve"> PAGEREF _Toc68024326 \h </w:instrText>
      </w:r>
      <w:r>
        <w:fldChar w:fldCharType="separate"/>
      </w:r>
      <w:r>
        <w:t>18</w:t>
      </w:r>
      <w:r>
        <w:fldChar w:fldCharType="end"/>
      </w:r>
    </w:p>
    <w:p w14:paraId="6D6D273B" w14:textId="7F452A5E" w:rsidR="009B720C" w:rsidRDefault="009B720C">
      <w:pPr>
        <w:pStyle w:val="TOC5"/>
        <w:rPr>
          <w:rFonts w:asciiTheme="minorHAnsi" w:eastAsiaTheme="minorEastAsia" w:hAnsiTheme="minorHAnsi" w:cstheme="minorBidi"/>
          <w:sz w:val="22"/>
          <w:szCs w:val="22"/>
        </w:rPr>
      </w:pPr>
      <w:r>
        <w:t>C.36.1.1.n1</w:t>
      </w:r>
      <w:r>
        <w:rPr>
          <w:rFonts w:asciiTheme="minorHAnsi" w:eastAsiaTheme="minorEastAsia" w:hAnsiTheme="minorHAnsi" w:cstheme="minorBidi"/>
          <w:sz w:val="22"/>
          <w:szCs w:val="22"/>
        </w:rPr>
        <w:tab/>
      </w:r>
      <w:r>
        <w:t>Imaging Source Coordinate System</w:t>
      </w:r>
      <w:r>
        <w:tab/>
      </w:r>
      <w:r>
        <w:fldChar w:fldCharType="begin"/>
      </w:r>
      <w:r>
        <w:instrText xml:space="preserve"> PAGEREF _Toc68024327 \h </w:instrText>
      </w:r>
      <w:r>
        <w:fldChar w:fldCharType="separate"/>
      </w:r>
      <w:r>
        <w:t>18</w:t>
      </w:r>
      <w:r>
        <w:fldChar w:fldCharType="end"/>
      </w:r>
    </w:p>
    <w:p w14:paraId="0F86E172" w14:textId="5B776E4F" w:rsidR="009B720C" w:rsidRDefault="009B720C">
      <w:pPr>
        <w:pStyle w:val="TOC5"/>
        <w:rPr>
          <w:rFonts w:asciiTheme="minorHAnsi" w:eastAsiaTheme="minorEastAsia" w:hAnsiTheme="minorHAnsi" w:cstheme="minorBidi"/>
          <w:sz w:val="22"/>
          <w:szCs w:val="22"/>
        </w:rPr>
      </w:pPr>
      <w:r>
        <w:t>C.36.1.1.n2</w:t>
      </w:r>
      <w:r>
        <w:rPr>
          <w:rFonts w:asciiTheme="minorHAnsi" w:eastAsiaTheme="minorEastAsia" w:hAnsiTheme="minorHAnsi" w:cstheme="minorBidi"/>
          <w:sz w:val="22"/>
          <w:szCs w:val="22"/>
        </w:rPr>
        <w:tab/>
      </w:r>
      <w:r>
        <w:t>Image Receptor Coordinate System</w:t>
      </w:r>
      <w:r>
        <w:tab/>
      </w:r>
      <w:r>
        <w:fldChar w:fldCharType="begin"/>
      </w:r>
      <w:r>
        <w:instrText xml:space="preserve"> PAGEREF _Toc68024328 \h </w:instrText>
      </w:r>
      <w:r>
        <w:fldChar w:fldCharType="separate"/>
      </w:r>
      <w:r>
        <w:t>18</w:t>
      </w:r>
      <w:r>
        <w:fldChar w:fldCharType="end"/>
      </w:r>
    </w:p>
    <w:p w14:paraId="4483922E" w14:textId="7E64D8BB" w:rsidR="009B720C" w:rsidRDefault="009B720C">
      <w:pPr>
        <w:pStyle w:val="TOC3"/>
        <w:rPr>
          <w:rFonts w:asciiTheme="minorHAnsi" w:eastAsiaTheme="minorEastAsia" w:hAnsiTheme="minorHAnsi" w:cstheme="minorBidi"/>
          <w:sz w:val="22"/>
          <w:szCs w:val="22"/>
        </w:rPr>
      </w:pPr>
      <w:r>
        <w:t>C.36.2</w:t>
      </w:r>
      <w:r>
        <w:rPr>
          <w:rFonts w:asciiTheme="minorHAnsi" w:eastAsiaTheme="minorEastAsia" w:hAnsiTheme="minorHAnsi" w:cstheme="minorBidi"/>
          <w:sz w:val="22"/>
          <w:szCs w:val="22"/>
        </w:rPr>
        <w:tab/>
      </w:r>
      <w:r>
        <w:t>RT Second Generation Macros</w:t>
      </w:r>
      <w:r>
        <w:tab/>
      </w:r>
      <w:r>
        <w:fldChar w:fldCharType="begin"/>
      </w:r>
      <w:r>
        <w:instrText xml:space="preserve"> PAGEREF _Toc68024329 \h </w:instrText>
      </w:r>
      <w:r>
        <w:fldChar w:fldCharType="separate"/>
      </w:r>
      <w:r>
        <w:t>19</w:t>
      </w:r>
      <w:r>
        <w:fldChar w:fldCharType="end"/>
      </w:r>
    </w:p>
    <w:p w14:paraId="068BB84B" w14:textId="142D05E2" w:rsidR="009B720C" w:rsidRDefault="009B720C">
      <w:pPr>
        <w:pStyle w:val="TOC4"/>
        <w:rPr>
          <w:rFonts w:asciiTheme="minorHAnsi" w:eastAsiaTheme="minorEastAsia" w:hAnsiTheme="minorHAnsi" w:cstheme="minorBidi"/>
          <w:sz w:val="22"/>
          <w:szCs w:val="22"/>
        </w:rPr>
      </w:pPr>
      <w:r>
        <w:t>C.36.2.n</w:t>
      </w:r>
      <w:r>
        <w:rPr>
          <w:rFonts w:asciiTheme="minorHAnsi" w:eastAsiaTheme="minorEastAsia" w:hAnsiTheme="minorHAnsi" w:cstheme="minorBidi"/>
          <w:sz w:val="22"/>
          <w:szCs w:val="22"/>
        </w:rPr>
        <w:tab/>
      </w:r>
      <w:r>
        <w:t>RT Second Generation Imaging Macros</w:t>
      </w:r>
      <w:r>
        <w:tab/>
      </w:r>
      <w:r>
        <w:fldChar w:fldCharType="begin"/>
      </w:r>
      <w:r>
        <w:instrText xml:space="preserve"> PAGEREF _Toc68024330 \h </w:instrText>
      </w:r>
      <w:r>
        <w:fldChar w:fldCharType="separate"/>
      </w:r>
      <w:r>
        <w:t>19</w:t>
      </w:r>
      <w:r>
        <w:fldChar w:fldCharType="end"/>
      </w:r>
    </w:p>
    <w:p w14:paraId="3929D6F5" w14:textId="04B65422" w:rsidR="009B720C" w:rsidRDefault="009B720C">
      <w:pPr>
        <w:pStyle w:val="TOC5"/>
        <w:rPr>
          <w:rFonts w:asciiTheme="minorHAnsi" w:eastAsiaTheme="minorEastAsia" w:hAnsiTheme="minorHAnsi" w:cstheme="minorBidi"/>
          <w:sz w:val="22"/>
          <w:szCs w:val="22"/>
        </w:rPr>
      </w:pPr>
      <w:r>
        <w:t>C.36.2.n.X2</w:t>
      </w:r>
      <w:r>
        <w:rPr>
          <w:rFonts w:asciiTheme="minorHAnsi" w:eastAsiaTheme="minorEastAsia" w:hAnsiTheme="minorHAnsi" w:cstheme="minorBidi"/>
          <w:sz w:val="22"/>
          <w:szCs w:val="22"/>
        </w:rPr>
        <w:tab/>
      </w:r>
      <w:r>
        <w:t>Patient Position Acquisition Device Macro</w:t>
      </w:r>
      <w:r>
        <w:tab/>
      </w:r>
      <w:r>
        <w:fldChar w:fldCharType="begin"/>
      </w:r>
      <w:r>
        <w:instrText xml:space="preserve"> PAGEREF _Toc68024331 \h </w:instrText>
      </w:r>
      <w:r>
        <w:fldChar w:fldCharType="separate"/>
      </w:r>
      <w:r>
        <w:t>19</w:t>
      </w:r>
      <w:r>
        <w:fldChar w:fldCharType="end"/>
      </w:r>
    </w:p>
    <w:p w14:paraId="15285A4F" w14:textId="3C596A85" w:rsidR="009B720C" w:rsidRDefault="009B720C">
      <w:pPr>
        <w:pStyle w:val="TOC5"/>
        <w:rPr>
          <w:rFonts w:asciiTheme="minorHAnsi" w:eastAsiaTheme="minorEastAsia" w:hAnsiTheme="minorHAnsi" w:cstheme="minorBidi"/>
          <w:sz w:val="22"/>
          <w:szCs w:val="22"/>
        </w:rPr>
      </w:pPr>
      <w:r>
        <w:t>C.36.2.n.X3</w:t>
      </w:r>
      <w:r>
        <w:rPr>
          <w:rFonts w:asciiTheme="minorHAnsi" w:eastAsiaTheme="minorEastAsia" w:hAnsiTheme="minorHAnsi" w:cstheme="minorBidi"/>
          <w:sz w:val="22"/>
          <w:szCs w:val="22"/>
        </w:rPr>
        <w:tab/>
      </w:r>
      <w:r>
        <w:t>Acquisition Initiation Parameters Macro</w:t>
      </w:r>
      <w:r>
        <w:tab/>
      </w:r>
      <w:r>
        <w:fldChar w:fldCharType="begin"/>
      </w:r>
      <w:r>
        <w:instrText xml:space="preserve"> PAGEREF _Toc68024332 \h </w:instrText>
      </w:r>
      <w:r>
        <w:fldChar w:fldCharType="separate"/>
      </w:r>
      <w:r>
        <w:t>20</w:t>
      </w:r>
      <w:r>
        <w:fldChar w:fldCharType="end"/>
      </w:r>
    </w:p>
    <w:p w14:paraId="481D525B" w14:textId="25CFC62B" w:rsidR="009B720C" w:rsidRDefault="009B720C">
      <w:pPr>
        <w:pStyle w:val="TOC5"/>
        <w:rPr>
          <w:rFonts w:asciiTheme="minorHAnsi" w:eastAsiaTheme="minorEastAsia" w:hAnsiTheme="minorHAnsi" w:cstheme="minorBidi"/>
          <w:sz w:val="22"/>
          <w:szCs w:val="22"/>
        </w:rPr>
      </w:pPr>
      <w:r>
        <w:t>C.36.2.n.X4</w:t>
      </w:r>
      <w:r>
        <w:rPr>
          <w:rFonts w:asciiTheme="minorHAnsi" w:eastAsiaTheme="minorEastAsia" w:hAnsiTheme="minorHAnsi" w:cstheme="minorBidi"/>
          <w:sz w:val="22"/>
          <w:szCs w:val="22"/>
        </w:rPr>
        <w:tab/>
      </w:r>
      <w:r>
        <w:t>RT Projection Imaging Request Geometry Macro</w:t>
      </w:r>
      <w:r>
        <w:tab/>
      </w:r>
      <w:r>
        <w:fldChar w:fldCharType="begin"/>
      </w:r>
      <w:r>
        <w:instrText xml:space="preserve"> PAGEREF _Toc68024333 \h </w:instrText>
      </w:r>
      <w:r>
        <w:fldChar w:fldCharType="separate"/>
      </w:r>
      <w:r>
        <w:t>20</w:t>
      </w:r>
      <w:r>
        <w:fldChar w:fldCharType="end"/>
      </w:r>
    </w:p>
    <w:p w14:paraId="27ED35BE" w14:textId="7302CAEA" w:rsidR="009B720C" w:rsidRDefault="009B720C">
      <w:pPr>
        <w:pStyle w:val="TOC5"/>
        <w:rPr>
          <w:rFonts w:asciiTheme="minorHAnsi" w:eastAsiaTheme="minorEastAsia" w:hAnsiTheme="minorHAnsi" w:cstheme="minorBidi"/>
          <w:sz w:val="22"/>
          <w:szCs w:val="22"/>
        </w:rPr>
      </w:pPr>
      <w:r>
        <w:t>C.36.2.n.X5</w:t>
      </w:r>
      <w:r>
        <w:rPr>
          <w:rFonts w:asciiTheme="minorHAnsi" w:eastAsiaTheme="minorEastAsia" w:hAnsiTheme="minorHAnsi" w:cstheme="minorBidi"/>
          <w:sz w:val="22"/>
          <w:szCs w:val="22"/>
        </w:rPr>
        <w:tab/>
      </w:r>
      <w:r>
        <w:t>Matrix-based RT Imaging Geometry Macro</w:t>
      </w:r>
      <w:r>
        <w:tab/>
      </w:r>
      <w:r>
        <w:fldChar w:fldCharType="begin"/>
      </w:r>
      <w:r>
        <w:instrText xml:space="preserve"> PAGEREF _Toc68024334 \h </w:instrText>
      </w:r>
      <w:r>
        <w:fldChar w:fldCharType="separate"/>
      </w:r>
      <w:r>
        <w:t>21</w:t>
      </w:r>
      <w:r>
        <w:fldChar w:fldCharType="end"/>
      </w:r>
    </w:p>
    <w:p w14:paraId="523374D7" w14:textId="1AFAE700" w:rsidR="009B720C" w:rsidRDefault="009B720C">
      <w:pPr>
        <w:pStyle w:val="TOC5"/>
        <w:rPr>
          <w:rFonts w:asciiTheme="minorHAnsi" w:eastAsiaTheme="minorEastAsia" w:hAnsiTheme="minorHAnsi" w:cstheme="minorBidi"/>
          <w:sz w:val="22"/>
          <w:szCs w:val="22"/>
        </w:rPr>
      </w:pPr>
      <w:r>
        <w:t>C.36.2.n.X6</w:t>
      </w:r>
      <w:r>
        <w:rPr>
          <w:rFonts w:asciiTheme="minorHAnsi" w:eastAsiaTheme="minorEastAsia" w:hAnsiTheme="minorHAnsi" w:cstheme="minorBidi"/>
          <w:sz w:val="22"/>
          <w:szCs w:val="22"/>
        </w:rPr>
        <w:tab/>
      </w:r>
      <w:r>
        <w:t>Parameterized RT Imaging Geometry Macro</w:t>
      </w:r>
      <w:r>
        <w:tab/>
      </w:r>
      <w:r>
        <w:fldChar w:fldCharType="begin"/>
      </w:r>
      <w:r>
        <w:instrText xml:space="preserve"> PAGEREF _Toc68024335 \h </w:instrText>
      </w:r>
      <w:r>
        <w:fldChar w:fldCharType="separate"/>
      </w:r>
      <w:r>
        <w:t>22</w:t>
      </w:r>
      <w:r>
        <w:fldChar w:fldCharType="end"/>
      </w:r>
    </w:p>
    <w:p w14:paraId="1B164C80" w14:textId="31429A94" w:rsidR="009B720C" w:rsidRDefault="009B720C">
      <w:pPr>
        <w:pStyle w:val="TOC5"/>
        <w:rPr>
          <w:rFonts w:asciiTheme="minorHAnsi" w:eastAsiaTheme="minorEastAsia" w:hAnsiTheme="minorHAnsi" w:cstheme="minorBidi"/>
          <w:sz w:val="22"/>
          <w:szCs w:val="22"/>
        </w:rPr>
      </w:pPr>
      <w:r>
        <w:t>C.36.2.n.X7</w:t>
      </w:r>
      <w:r>
        <w:rPr>
          <w:rFonts w:asciiTheme="minorHAnsi" w:eastAsiaTheme="minorEastAsia" w:hAnsiTheme="minorHAnsi" w:cstheme="minorBidi"/>
          <w:sz w:val="22"/>
          <w:szCs w:val="22"/>
        </w:rPr>
        <w:tab/>
      </w:r>
      <w:r>
        <w:t>RT Imaging Aperture Macro</w:t>
      </w:r>
      <w:r>
        <w:tab/>
      </w:r>
      <w:r>
        <w:fldChar w:fldCharType="begin"/>
      </w:r>
      <w:r>
        <w:instrText xml:space="preserve"> PAGEREF _Toc68024336 \h </w:instrText>
      </w:r>
      <w:r>
        <w:fldChar w:fldCharType="separate"/>
      </w:r>
      <w:r>
        <w:t>23</w:t>
      </w:r>
      <w:r>
        <w:fldChar w:fldCharType="end"/>
      </w:r>
    </w:p>
    <w:p w14:paraId="41818FA9" w14:textId="54B90F0D" w:rsidR="009B720C" w:rsidRDefault="009B720C">
      <w:pPr>
        <w:pStyle w:val="TOC5"/>
        <w:rPr>
          <w:rFonts w:asciiTheme="minorHAnsi" w:eastAsiaTheme="minorEastAsia" w:hAnsiTheme="minorHAnsi" w:cstheme="minorBidi"/>
          <w:sz w:val="22"/>
          <w:szCs w:val="22"/>
        </w:rPr>
      </w:pPr>
      <w:r>
        <w:t>C.36.2.n.X8</w:t>
      </w:r>
      <w:r>
        <w:rPr>
          <w:rFonts w:asciiTheme="minorHAnsi" w:eastAsiaTheme="minorEastAsia" w:hAnsiTheme="minorHAnsi" w:cstheme="minorBidi"/>
          <w:sz w:val="22"/>
          <w:szCs w:val="22"/>
        </w:rPr>
        <w:tab/>
      </w:r>
      <w:r>
        <w:t>3D RT Cone-Beam Imaging Geometry Macro</w:t>
      </w:r>
      <w:r>
        <w:tab/>
      </w:r>
      <w:r>
        <w:fldChar w:fldCharType="begin"/>
      </w:r>
      <w:r>
        <w:instrText xml:space="preserve"> PAGEREF _Toc68024337 \h </w:instrText>
      </w:r>
      <w:r>
        <w:fldChar w:fldCharType="separate"/>
      </w:r>
      <w:r>
        <w:t>24</w:t>
      </w:r>
      <w:r>
        <w:fldChar w:fldCharType="end"/>
      </w:r>
    </w:p>
    <w:p w14:paraId="227112F9" w14:textId="5FD8B250" w:rsidR="009B720C" w:rsidRDefault="009B720C">
      <w:pPr>
        <w:pStyle w:val="TOC5"/>
        <w:rPr>
          <w:rFonts w:asciiTheme="minorHAnsi" w:eastAsiaTheme="minorEastAsia" w:hAnsiTheme="minorHAnsi" w:cstheme="minorBidi"/>
          <w:sz w:val="22"/>
          <w:szCs w:val="22"/>
        </w:rPr>
      </w:pPr>
      <w:r>
        <w:t>C.36.2.n.X10</w:t>
      </w:r>
      <w:r>
        <w:rPr>
          <w:rFonts w:asciiTheme="minorHAnsi" w:eastAsiaTheme="minorEastAsia" w:hAnsiTheme="minorHAnsi" w:cstheme="minorBidi"/>
          <w:sz w:val="22"/>
          <w:szCs w:val="22"/>
        </w:rPr>
        <w:tab/>
      </w:r>
      <w:r>
        <w:t>kV Radiation Image Acquisition Parameters Macro</w:t>
      </w:r>
      <w:r>
        <w:tab/>
      </w:r>
      <w:r>
        <w:fldChar w:fldCharType="begin"/>
      </w:r>
      <w:r>
        <w:instrText xml:space="preserve"> PAGEREF _Toc68024338 \h </w:instrText>
      </w:r>
      <w:r>
        <w:fldChar w:fldCharType="separate"/>
      </w:r>
      <w:r>
        <w:t>25</w:t>
      </w:r>
      <w:r>
        <w:fldChar w:fldCharType="end"/>
      </w:r>
    </w:p>
    <w:p w14:paraId="66F1A65B" w14:textId="07483CF7" w:rsidR="009B720C" w:rsidRDefault="009B720C">
      <w:pPr>
        <w:pStyle w:val="TOC5"/>
        <w:rPr>
          <w:rFonts w:asciiTheme="minorHAnsi" w:eastAsiaTheme="minorEastAsia" w:hAnsiTheme="minorHAnsi" w:cstheme="minorBidi"/>
          <w:sz w:val="22"/>
          <w:szCs w:val="22"/>
        </w:rPr>
      </w:pPr>
      <w:r>
        <w:t>C.36.2.n.X11</w:t>
      </w:r>
      <w:r>
        <w:rPr>
          <w:rFonts w:asciiTheme="minorHAnsi" w:eastAsiaTheme="minorEastAsia" w:hAnsiTheme="minorHAnsi" w:cstheme="minorBidi"/>
          <w:sz w:val="22"/>
          <w:szCs w:val="22"/>
        </w:rPr>
        <w:tab/>
      </w:r>
      <w:r>
        <w:t>MV Radiation Image Acquisition Parameters Macro</w:t>
      </w:r>
      <w:r>
        <w:tab/>
      </w:r>
      <w:r>
        <w:fldChar w:fldCharType="begin"/>
      </w:r>
      <w:r>
        <w:instrText xml:space="preserve"> PAGEREF _Toc68024339 \h </w:instrText>
      </w:r>
      <w:r>
        <w:fldChar w:fldCharType="separate"/>
      </w:r>
      <w:r>
        <w:t>26</w:t>
      </w:r>
      <w:r>
        <w:fldChar w:fldCharType="end"/>
      </w:r>
    </w:p>
    <w:p w14:paraId="5F87F156" w14:textId="32630C1E" w:rsidR="009B720C" w:rsidRDefault="009B720C">
      <w:pPr>
        <w:pStyle w:val="TOC5"/>
        <w:rPr>
          <w:rFonts w:asciiTheme="minorHAnsi" w:eastAsiaTheme="minorEastAsia" w:hAnsiTheme="minorHAnsi" w:cstheme="minorBidi"/>
          <w:sz w:val="22"/>
          <w:szCs w:val="22"/>
        </w:rPr>
      </w:pPr>
      <w:r>
        <w:t>C.36.2.n.X12</w:t>
      </w:r>
      <w:r>
        <w:rPr>
          <w:rFonts w:asciiTheme="minorHAnsi" w:eastAsiaTheme="minorEastAsia" w:hAnsiTheme="minorHAnsi" w:cstheme="minorBidi"/>
          <w:sz w:val="22"/>
          <w:szCs w:val="22"/>
        </w:rPr>
        <w:tab/>
      </w:r>
      <w:r>
        <w:t>RT Image Frame General Content Macro</w:t>
      </w:r>
      <w:r>
        <w:tab/>
      </w:r>
      <w:r>
        <w:fldChar w:fldCharType="begin"/>
      </w:r>
      <w:r>
        <w:instrText xml:space="preserve"> PAGEREF _Toc68024340 \h </w:instrText>
      </w:r>
      <w:r>
        <w:fldChar w:fldCharType="separate"/>
      </w:r>
      <w:r>
        <w:t>27</w:t>
      </w:r>
      <w:r>
        <w:fldChar w:fldCharType="end"/>
      </w:r>
    </w:p>
    <w:p w14:paraId="7D4248E1" w14:textId="00C088C8" w:rsidR="009B720C" w:rsidRDefault="009B720C">
      <w:pPr>
        <w:pStyle w:val="TOC5"/>
        <w:rPr>
          <w:rFonts w:asciiTheme="minorHAnsi" w:eastAsiaTheme="minorEastAsia" w:hAnsiTheme="minorHAnsi" w:cstheme="minorBidi"/>
          <w:sz w:val="22"/>
          <w:szCs w:val="22"/>
        </w:rPr>
      </w:pPr>
      <w:r>
        <w:t>C.36.2.n.X13</w:t>
      </w:r>
      <w:r>
        <w:rPr>
          <w:rFonts w:asciiTheme="minorHAnsi" w:eastAsiaTheme="minorEastAsia" w:hAnsiTheme="minorHAnsi" w:cstheme="minorBidi"/>
          <w:sz w:val="22"/>
          <w:szCs w:val="22"/>
        </w:rPr>
        <w:tab/>
      </w:r>
      <w:r>
        <w:t>RT Image Frame Imaging Device Position Macro</w:t>
      </w:r>
      <w:r>
        <w:tab/>
      </w:r>
      <w:r>
        <w:fldChar w:fldCharType="begin"/>
      </w:r>
      <w:r>
        <w:instrText xml:space="preserve"> PAGEREF _Toc68024341 \h </w:instrText>
      </w:r>
      <w:r>
        <w:fldChar w:fldCharType="separate"/>
      </w:r>
      <w:r>
        <w:t>28</w:t>
      </w:r>
      <w:r>
        <w:fldChar w:fldCharType="end"/>
      </w:r>
    </w:p>
    <w:p w14:paraId="72F2DB5E" w14:textId="6426A8A4" w:rsidR="009B720C" w:rsidRDefault="009B720C">
      <w:pPr>
        <w:pStyle w:val="TOC5"/>
        <w:rPr>
          <w:rFonts w:asciiTheme="minorHAnsi" w:eastAsiaTheme="minorEastAsia" w:hAnsiTheme="minorHAnsi" w:cstheme="minorBidi"/>
          <w:sz w:val="22"/>
          <w:szCs w:val="22"/>
        </w:rPr>
      </w:pPr>
      <w:r>
        <w:t>C.36.2.n.X14</w:t>
      </w:r>
      <w:r>
        <w:rPr>
          <w:rFonts w:asciiTheme="minorHAnsi" w:eastAsiaTheme="minorEastAsia" w:hAnsiTheme="minorHAnsi" w:cstheme="minorBidi"/>
          <w:sz w:val="22"/>
          <w:szCs w:val="22"/>
        </w:rPr>
        <w:tab/>
      </w:r>
      <w:r>
        <w:t>RT Image Frame Radiation Acquisition Parameters Macro</w:t>
      </w:r>
      <w:r>
        <w:tab/>
      </w:r>
      <w:r>
        <w:fldChar w:fldCharType="begin"/>
      </w:r>
      <w:r>
        <w:instrText xml:space="preserve"> PAGEREF _Toc68024342 \h </w:instrText>
      </w:r>
      <w:r>
        <w:fldChar w:fldCharType="separate"/>
      </w:r>
      <w:r>
        <w:t>28</w:t>
      </w:r>
      <w:r>
        <w:fldChar w:fldCharType="end"/>
      </w:r>
    </w:p>
    <w:p w14:paraId="69D69A42" w14:textId="5E219B0A" w:rsidR="009B720C" w:rsidRDefault="009B720C">
      <w:pPr>
        <w:pStyle w:val="TOC5"/>
        <w:rPr>
          <w:rFonts w:asciiTheme="minorHAnsi" w:eastAsiaTheme="minorEastAsia" w:hAnsiTheme="minorHAnsi" w:cstheme="minorBidi"/>
          <w:sz w:val="22"/>
          <w:szCs w:val="22"/>
        </w:rPr>
      </w:pPr>
      <w:r>
        <w:lastRenderedPageBreak/>
        <w:t>C.36.2.n.X15</w:t>
      </w:r>
      <w:r>
        <w:rPr>
          <w:rFonts w:asciiTheme="minorHAnsi" w:eastAsiaTheme="minorEastAsia" w:hAnsiTheme="minorHAnsi" w:cstheme="minorBidi"/>
          <w:sz w:val="22"/>
          <w:szCs w:val="22"/>
        </w:rPr>
        <w:tab/>
      </w:r>
      <w:r>
        <w:t>RT Image Frame Context Macro</w:t>
      </w:r>
      <w:r>
        <w:tab/>
      </w:r>
      <w:r>
        <w:fldChar w:fldCharType="begin"/>
      </w:r>
      <w:r>
        <w:instrText xml:space="preserve"> PAGEREF _Toc68024343 \h </w:instrText>
      </w:r>
      <w:r>
        <w:fldChar w:fldCharType="separate"/>
      </w:r>
      <w:r>
        <w:t>29</w:t>
      </w:r>
      <w:r>
        <w:fldChar w:fldCharType="end"/>
      </w:r>
    </w:p>
    <w:p w14:paraId="68E8D295" w14:textId="658C0A8B" w:rsidR="009B720C" w:rsidRDefault="009B720C">
      <w:pPr>
        <w:pStyle w:val="TOC3"/>
        <w:rPr>
          <w:rFonts w:asciiTheme="minorHAnsi" w:eastAsiaTheme="minorEastAsia" w:hAnsiTheme="minorHAnsi" w:cstheme="minorBidi"/>
          <w:sz w:val="22"/>
          <w:szCs w:val="22"/>
        </w:rPr>
      </w:pPr>
      <w:r>
        <w:t>C.36.m1</w:t>
      </w:r>
      <w:r>
        <w:rPr>
          <w:rFonts w:asciiTheme="minorHAnsi" w:eastAsiaTheme="minorEastAsia" w:hAnsiTheme="minorHAnsi" w:cstheme="minorBidi"/>
          <w:sz w:val="22"/>
          <w:szCs w:val="22"/>
        </w:rPr>
        <w:tab/>
      </w:r>
      <w:r>
        <w:t>Enhanced RT Image Device Module</w:t>
      </w:r>
      <w:r>
        <w:tab/>
      </w:r>
      <w:r>
        <w:fldChar w:fldCharType="begin"/>
      </w:r>
      <w:r>
        <w:instrText xml:space="preserve"> PAGEREF _Toc68024344 \h </w:instrText>
      </w:r>
      <w:r>
        <w:fldChar w:fldCharType="separate"/>
      </w:r>
      <w:r>
        <w:t>30</w:t>
      </w:r>
      <w:r>
        <w:fldChar w:fldCharType="end"/>
      </w:r>
    </w:p>
    <w:p w14:paraId="46E37A97" w14:textId="3E84438A" w:rsidR="009B720C" w:rsidRDefault="009B720C">
      <w:pPr>
        <w:pStyle w:val="TOC3"/>
        <w:rPr>
          <w:rFonts w:asciiTheme="minorHAnsi" w:eastAsiaTheme="minorEastAsia" w:hAnsiTheme="minorHAnsi" w:cstheme="minorBidi"/>
          <w:sz w:val="22"/>
          <w:szCs w:val="22"/>
        </w:rPr>
      </w:pPr>
      <w:r>
        <w:t>C.36.m2</w:t>
      </w:r>
      <w:r>
        <w:rPr>
          <w:rFonts w:asciiTheme="minorHAnsi" w:eastAsiaTheme="minorEastAsia" w:hAnsiTheme="minorHAnsi" w:cstheme="minorBidi"/>
          <w:sz w:val="22"/>
          <w:szCs w:val="22"/>
        </w:rPr>
        <w:tab/>
      </w:r>
      <w:r>
        <w:t>Enhanced RT Image Module</w:t>
      </w:r>
      <w:r>
        <w:tab/>
      </w:r>
      <w:r>
        <w:fldChar w:fldCharType="begin"/>
      </w:r>
      <w:r>
        <w:instrText xml:space="preserve"> PAGEREF _Toc68024345 \h </w:instrText>
      </w:r>
      <w:r>
        <w:fldChar w:fldCharType="separate"/>
      </w:r>
      <w:r>
        <w:t>31</w:t>
      </w:r>
      <w:r>
        <w:fldChar w:fldCharType="end"/>
      </w:r>
    </w:p>
    <w:p w14:paraId="1FE2D23E" w14:textId="4D68F005" w:rsidR="009B720C" w:rsidRDefault="009B720C">
      <w:pPr>
        <w:pStyle w:val="TOC3"/>
        <w:rPr>
          <w:rFonts w:asciiTheme="minorHAnsi" w:eastAsiaTheme="minorEastAsia" w:hAnsiTheme="minorHAnsi" w:cstheme="minorBidi"/>
          <w:sz w:val="22"/>
          <w:szCs w:val="22"/>
        </w:rPr>
      </w:pPr>
      <w:r>
        <w:t>C.36.m3</w:t>
      </w:r>
      <w:r>
        <w:rPr>
          <w:rFonts w:asciiTheme="minorHAnsi" w:eastAsiaTheme="minorEastAsia" w:hAnsiTheme="minorHAnsi" w:cstheme="minorBidi"/>
          <w:sz w:val="22"/>
          <w:szCs w:val="22"/>
        </w:rPr>
        <w:tab/>
      </w:r>
      <w:r>
        <w:t>Sparse Multi-frame Functional Groups Module</w:t>
      </w:r>
      <w:r>
        <w:tab/>
      </w:r>
      <w:r>
        <w:fldChar w:fldCharType="begin"/>
      </w:r>
      <w:r>
        <w:instrText xml:space="preserve"> PAGEREF _Toc68024346 \h </w:instrText>
      </w:r>
      <w:r>
        <w:fldChar w:fldCharType="separate"/>
      </w:r>
      <w:r>
        <w:t>31</w:t>
      </w:r>
      <w:r>
        <w:fldChar w:fldCharType="end"/>
      </w:r>
    </w:p>
    <w:p w14:paraId="5BA850C4" w14:textId="6A150B76" w:rsidR="009B720C" w:rsidRDefault="009B720C">
      <w:pPr>
        <w:pStyle w:val="TOC4"/>
        <w:rPr>
          <w:rFonts w:asciiTheme="minorHAnsi" w:eastAsiaTheme="minorEastAsia" w:hAnsiTheme="minorHAnsi" w:cstheme="minorBidi"/>
          <w:sz w:val="22"/>
          <w:szCs w:val="22"/>
        </w:rPr>
      </w:pPr>
      <w:r>
        <w:t>C.36.m3.1 Sparse Multi-frame Functional Groups Module Attribute Descriptions</w:t>
      </w:r>
      <w:r>
        <w:tab/>
      </w:r>
      <w:r>
        <w:fldChar w:fldCharType="begin"/>
      </w:r>
      <w:r>
        <w:instrText xml:space="preserve"> PAGEREF _Toc68024347 \h </w:instrText>
      </w:r>
      <w:r>
        <w:fldChar w:fldCharType="separate"/>
      </w:r>
      <w:r>
        <w:t>34</w:t>
      </w:r>
      <w:r>
        <w:fldChar w:fldCharType="end"/>
      </w:r>
    </w:p>
    <w:p w14:paraId="632F4A8A" w14:textId="3FAFB64E" w:rsidR="009B720C" w:rsidRDefault="009B720C">
      <w:pPr>
        <w:pStyle w:val="TOC5"/>
        <w:rPr>
          <w:rFonts w:asciiTheme="minorHAnsi" w:eastAsiaTheme="minorEastAsia" w:hAnsiTheme="minorHAnsi" w:cstheme="minorBidi"/>
          <w:sz w:val="22"/>
          <w:szCs w:val="22"/>
        </w:rPr>
      </w:pPr>
      <w:r>
        <w:t>C.36.m3.1.1 Per-frame Functional Groups Sequence</w:t>
      </w:r>
      <w:r>
        <w:tab/>
      </w:r>
      <w:r>
        <w:fldChar w:fldCharType="begin"/>
      </w:r>
      <w:r>
        <w:instrText xml:space="preserve"> PAGEREF _Toc68024348 \h </w:instrText>
      </w:r>
      <w:r>
        <w:fldChar w:fldCharType="separate"/>
      </w:r>
      <w:r>
        <w:t>34</w:t>
      </w:r>
      <w:r>
        <w:fldChar w:fldCharType="end"/>
      </w:r>
    </w:p>
    <w:p w14:paraId="284B7A15" w14:textId="3F5FD4B8" w:rsidR="009B720C" w:rsidRDefault="009B720C">
      <w:pPr>
        <w:pStyle w:val="TOC3"/>
        <w:rPr>
          <w:rFonts w:asciiTheme="minorHAnsi" w:eastAsiaTheme="minorEastAsia" w:hAnsiTheme="minorHAnsi" w:cstheme="minorBidi"/>
          <w:sz w:val="22"/>
          <w:szCs w:val="22"/>
        </w:rPr>
      </w:pPr>
      <w:r>
        <w:t>C.36.m4</w:t>
      </w:r>
      <w:r>
        <w:rPr>
          <w:rFonts w:asciiTheme="minorHAnsi" w:eastAsiaTheme="minorEastAsia" w:hAnsiTheme="minorHAnsi" w:cstheme="minorBidi"/>
          <w:sz w:val="22"/>
          <w:szCs w:val="22"/>
        </w:rPr>
        <w:tab/>
      </w:r>
      <w:r>
        <w:t>RT Patient Position Acquisition Device Module</w:t>
      </w:r>
      <w:r>
        <w:tab/>
      </w:r>
      <w:r>
        <w:fldChar w:fldCharType="begin"/>
      </w:r>
      <w:r>
        <w:instrText xml:space="preserve"> PAGEREF _Toc68024349 \h </w:instrText>
      </w:r>
      <w:r>
        <w:fldChar w:fldCharType="separate"/>
      </w:r>
      <w:r>
        <w:t>34</w:t>
      </w:r>
      <w:r>
        <w:fldChar w:fldCharType="end"/>
      </w:r>
    </w:p>
    <w:p w14:paraId="72974B52" w14:textId="3F6AF5CE" w:rsidR="009B720C" w:rsidRDefault="009B720C">
      <w:pPr>
        <w:pStyle w:val="TOC3"/>
        <w:rPr>
          <w:rFonts w:asciiTheme="minorHAnsi" w:eastAsiaTheme="minorEastAsia" w:hAnsiTheme="minorHAnsi" w:cstheme="minorBidi"/>
          <w:sz w:val="22"/>
          <w:szCs w:val="22"/>
        </w:rPr>
      </w:pPr>
      <w:r>
        <w:t>C.36.m5</w:t>
      </w:r>
      <w:r>
        <w:rPr>
          <w:rFonts w:asciiTheme="minorHAnsi" w:eastAsiaTheme="minorEastAsia" w:hAnsiTheme="minorHAnsi" w:cstheme="minorBidi"/>
          <w:sz w:val="22"/>
          <w:szCs w:val="22"/>
        </w:rPr>
        <w:tab/>
      </w:r>
      <w:r>
        <w:t>RT Patient Position Acquisition Instruction Module</w:t>
      </w:r>
      <w:r>
        <w:tab/>
      </w:r>
      <w:r>
        <w:fldChar w:fldCharType="begin"/>
      </w:r>
      <w:r>
        <w:instrText xml:space="preserve"> PAGEREF _Toc68024350 \h </w:instrText>
      </w:r>
      <w:r>
        <w:fldChar w:fldCharType="separate"/>
      </w:r>
      <w:r>
        <w:t>35</w:t>
      </w:r>
      <w:r>
        <w:fldChar w:fldCharType="end"/>
      </w:r>
    </w:p>
    <w:p w14:paraId="313184DF" w14:textId="20FE6851" w:rsidR="009B720C" w:rsidRDefault="009B720C">
      <w:pPr>
        <w:pStyle w:val="TOC4"/>
        <w:rPr>
          <w:rFonts w:asciiTheme="minorHAnsi" w:eastAsiaTheme="minorEastAsia" w:hAnsiTheme="minorHAnsi" w:cstheme="minorBidi"/>
          <w:sz w:val="22"/>
          <w:szCs w:val="22"/>
        </w:rPr>
      </w:pPr>
      <w:r>
        <w:t>C.36.m5.1</w:t>
      </w:r>
      <w:r>
        <w:rPr>
          <w:rFonts w:asciiTheme="minorHAnsi" w:eastAsiaTheme="minorEastAsia" w:hAnsiTheme="minorHAnsi" w:cstheme="minorBidi"/>
          <w:sz w:val="22"/>
          <w:szCs w:val="22"/>
        </w:rPr>
        <w:tab/>
      </w:r>
      <w:r>
        <w:t>Patient Position Reference Acquisition Subtask Sequence Multiplicity</w:t>
      </w:r>
      <w:r>
        <w:tab/>
      </w:r>
      <w:r>
        <w:fldChar w:fldCharType="begin"/>
      </w:r>
      <w:r>
        <w:instrText xml:space="preserve"> PAGEREF _Toc68024351 \h </w:instrText>
      </w:r>
      <w:r>
        <w:fldChar w:fldCharType="separate"/>
      </w:r>
      <w:r>
        <w:t>39</w:t>
      </w:r>
      <w:r>
        <w:fldChar w:fldCharType="end"/>
      </w:r>
    </w:p>
    <w:p w14:paraId="53C3310F" w14:textId="1F5E4641" w:rsidR="009B720C" w:rsidRDefault="009B720C">
      <w:pPr>
        <w:pStyle w:val="TOC1"/>
        <w:rPr>
          <w:rFonts w:asciiTheme="minorHAnsi" w:eastAsiaTheme="minorEastAsia" w:hAnsiTheme="minorHAnsi" w:cstheme="minorBidi"/>
          <w:sz w:val="22"/>
          <w:szCs w:val="22"/>
        </w:rPr>
      </w:pPr>
      <w:r>
        <w:t>Part 4 Addendum</w:t>
      </w:r>
      <w:r>
        <w:tab/>
      </w:r>
      <w:r>
        <w:fldChar w:fldCharType="begin"/>
      </w:r>
      <w:r>
        <w:instrText xml:space="preserve"> PAGEREF _Toc68024352 \h </w:instrText>
      </w:r>
      <w:r>
        <w:fldChar w:fldCharType="separate"/>
      </w:r>
      <w:r>
        <w:t>39</w:t>
      </w:r>
      <w:r>
        <w:fldChar w:fldCharType="end"/>
      </w:r>
    </w:p>
    <w:p w14:paraId="023DE252" w14:textId="197F4CCA" w:rsidR="009B720C" w:rsidRDefault="009B720C">
      <w:pPr>
        <w:pStyle w:val="TOC1"/>
        <w:rPr>
          <w:rFonts w:asciiTheme="minorHAnsi" w:eastAsiaTheme="minorEastAsia" w:hAnsiTheme="minorHAnsi" w:cstheme="minorBidi"/>
          <w:sz w:val="22"/>
          <w:szCs w:val="22"/>
        </w:rPr>
      </w:pPr>
      <w:r>
        <w:t>Part 6 Addendum</w:t>
      </w:r>
      <w:r>
        <w:tab/>
      </w:r>
      <w:r>
        <w:fldChar w:fldCharType="begin"/>
      </w:r>
      <w:r>
        <w:instrText xml:space="preserve"> PAGEREF _Toc68024353 \h </w:instrText>
      </w:r>
      <w:r>
        <w:fldChar w:fldCharType="separate"/>
      </w:r>
      <w:r>
        <w:t>40</w:t>
      </w:r>
      <w:r>
        <w:fldChar w:fldCharType="end"/>
      </w:r>
    </w:p>
    <w:p w14:paraId="1B201D69" w14:textId="4D5737CA" w:rsidR="009B720C" w:rsidRDefault="009B720C">
      <w:pPr>
        <w:pStyle w:val="TOC2"/>
        <w:rPr>
          <w:rFonts w:asciiTheme="minorHAnsi" w:eastAsiaTheme="minorEastAsia" w:hAnsiTheme="minorHAnsi" w:cstheme="minorBidi"/>
          <w:caps w:val="0"/>
          <w:sz w:val="22"/>
          <w:szCs w:val="22"/>
        </w:rPr>
      </w:pPr>
      <w:r w:rsidRPr="00793FCE">
        <w:t>6</w:t>
      </w:r>
      <w:r>
        <w:rPr>
          <w:rFonts w:asciiTheme="minorHAnsi" w:eastAsiaTheme="minorEastAsia" w:hAnsiTheme="minorHAnsi" w:cstheme="minorBidi"/>
          <w:caps w:val="0"/>
          <w:sz w:val="22"/>
          <w:szCs w:val="22"/>
        </w:rPr>
        <w:tab/>
      </w:r>
      <w:r w:rsidRPr="00793FCE">
        <w:t>Registry of DICOM Data Elements</w:t>
      </w:r>
      <w:r>
        <w:tab/>
      </w:r>
      <w:r>
        <w:fldChar w:fldCharType="begin"/>
      </w:r>
      <w:r>
        <w:instrText xml:space="preserve"> PAGEREF _Toc68024354 \h </w:instrText>
      </w:r>
      <w:r>
        <w:fldChar w:fldCharType="separate"/>
      </w:r>
      <w:r>
        <w:t>40</w:t>
      </w:r>
      <w:r>
        <w:fldChar w:fldCharType="end"/>
      </w:r>
    </w:p>
    <w:p w14:paraId="3A1512C6" w14:textId="47DA6273" w:rsidR="009B720C" w:rsidRDefault="009B720C">
      <w:pPr>
        <w:pStyle w:val="TOC2"/>
        <w:tabs>
          <w:tab w:val="left" w:pos="1800"/>
        </w:tabs>
        <w:rPr>
          <w:rFonts w:asciiTheme="minorHAnsi" w:eastAsiaTheme="minorEastAsia" w:hAnsiTheme="minorHAnsi" w:cstheme="minorBidi"/>
          <w:caps w:val="0"/>
          <w:sz w:val="22"/>
          <w:szCs w:val="22"/>
        </w:rPr>
      </w:pPr>
      <w:r w:rsidRPr="00793FCE">
        <w:t>Annex A</w:t>
      </w:r>
      <w:r>
        <w:rPr>
          <w:rFonts w:asciiTheme="minorHAnsi" w:eastAsiaTheme="minorEastAsia" w:hAnsiTheme="minorHAnsi" w:cstheme="minorBidi"/>
          <w:caps w:val="0"/>
          <w:sz w:val="22"/>
          <w:szCs w:val="22"/>
        </w:rPr>
        <w:tab/>
      </w:r>
      <w:r w:rsidRPr="00793FCE">
        <w:t>Registry of DICOM unique identifiers (UIDs) (Normative)</w:t>
      </w:r>
      <w:r>
        <w:tab/>
      </w:r>
      <w:r>
        <w:fldChar w:fldCharType="begin"/>
      </w:r>
      <w:r>
        <w:instrText xml:space="preserve"> PAGEREF _Toc68024355 \h </w:instrText>
      </w:r>
      <w:r>
        <w:fldChar w:fldCharType="separate"/>
      </w:r>
      <w:r>
        <w:t>42</w:t>
      </w:r>
      <w:r>
        <w:fldChar w:fldCharType="end"/>
      </w:r>
    </w:p>
    <w:p w14:paraId="557E074D" w14:textId="6C6839F3" w:rsidR="009B720C" w:rsidRDefault="009B720C">
      <w:pPr>
        <w:pStyle w:val="TOC1"/>
        <w:rPr>
          <w:rFonts w:asciiTheme="minorHAnsi" w:eastAsiaTheme="minorEastAsia" w:hAnsiTheme="minorHAnsi" w:cstheme="minorBidi"/>
          <w:sz w:val="22"/>
          <w:szCs w:val="22"/>
        </w:rPr>
      </w:pPr>
      <w:r>
        <w:t>Part 15 Addendum</w:t>
      </w:r>
      <w:r>
        <w:tab/>
      </w:r>
      <w:r>
        <w:fldChar w:fldCharType="begin"/>
      </w:r>
      <w:r>
        <w:instrText xml:space="preserve"> PAGEREF _Toc68024356 \h </w:instrText>
      </w:r>
      <w:r>
        <w:fldChar w:fldCharType="separate"/>
      </w:r>
      <w:r>
        <w:t>43</w:t>
      </w:r>
      <w:r>
        <w:fldChar w:fldCharType="end"/>
      </w:r>
    </w:p>
    <w:p w14:paraId="5EEAF8DA" w14:textId="15BAFA6C" w:rsidR="009B720C" w:rsidRDefault="009B720C">
      <w:pPr>
        <w:pStyle w:val="TOC1"/>
        <w:rPr>
          <w:rFonts w:asciiTheme="minorHAnsi" w:eastAsiaTheme="minorEastAsia" w:hAnsiTheme="minorHAnsi" w:cstheme="minorBidi"/>
          <w:sz w:val="22"/>
          <w:szCs w:val="22"/>
        </w:rPr>
      </w:pPr>
      <w:r>
        <w:t>Part 16 Addendum</w:t>
      </w:r>
      <w:r>
        <w:tab/>
      </w:r>
      <w:r>
        <w:fldChar w:fldCharType="begin"/>
      </w:r>
      <w:r>
        <w:instrText xml:space="preserve"> PAGEREF _Toc68024357 \h </w:instrText>
      </w:r>
      <w:r>
        <w:fldChar w:fldCharType="separate"/>
      </w:r>
      <w:r>
        <w:t>43</w:t>
      </w:r>
      <w:r>
        <w:fldChar w:fldCharType="end"/>
      </w:r>
    </w:p>
    <w:p w14:paraId="7759A1E7" w14:textId="24D11BBB" w:rsidR="009B720C" w:rsidRDefault="009B720C">
      <w:pPr>
        <w:pStyle w:val="TOC2"/>
        <w:tabs>
          <w:tab w:val="left" w:pos="1800"/>
        </w:tabs>
        <w:rPr>
          <w:rFonts w:asciiTheme="minorHAnsi" w:eastAsiaTheme="minorEastAsia" w:hAnsiTheme="minorHAnsi" w:cstheme="minorBidi"/>
          <w:caps w:val="0"/>
          <w:sz w:val="22"/>
          <w:szCs w:val="22"/>
        </w:rPr>
      </w:pPr>
      <w:r w:rsidRPr="00793FCE">
        <w:t>Annex B</w:t>
      </w:r>
      <w:r>
        <w:rPr>
          <w:rFonts w:asciiTheme="minorHAnsi" w:eastAsiaTheme="minorEastAsia" w:hAnsiTheme="minorHAnsi" w:cstheme="minorBidi"/>
          <w:caps w:val="0"/>
          <w:sz w:val="22"/>
          <w:szCs w:val="22"/>
        </w:rPr>
        <w:tab/>
      </w:r>
      <w:r w:rsidRPr="00793FCE">
        <w:t>DCMR Context Groups (Normative)</w:t>
      </w:r>
      <w:r>
        <w:tab/>
      </w:r>
      <w:r>
        <w:fldChar w:fldCharType="begin"/>
      </w:r>
      <w:r>
        <w:instrText xml:space="preserve"> PAGEREF _Toc68024358 \h </w:instrText>
      </w:r>
      <w:r>
        <w:fldChar w:fldCharType="separate"/>
      </w:r>
      <w:r>
        <w:t>43</w:t>
      </w:r>
      <w:r>
        <w:fldChar w:fldCharType="end"/>
      </w:r>
    </w:p>
    <w:p w14:paraId="44A50B89" w14:textId="5E759509" w:rsidR="009B720C" w:rsidRDefault="009B720C">
      <w:pPr>
        <w:pStyle w:val="TOC2"/>
        <w:tabs>
          <w:tab w:val="left" w:pos="1800"/>
        </w:tabs>
        <w:rPr>
          <w:rFonts w:asciiTheme="minorHAnsi" w:eastAsiaTheme="minorEastAsia" w:hAnsiTheme="minorHAnsi" w:cstheme="minorBidi"/>
          <w:caps w:val="0"/>
          <w:sz w:val="22"/>
          <w:szCs w:val="22"/>
        </w:rPr>
      </w:pPr>
      <w:r w:rsidRPr="00793FCE">
        <w:t>CID 9242</w:t>
      </w:r>
      <w:r>
        <w:rPr>
          <w:rFonts w:asciiTheme="minorHAnsi" w:eastAsiaTheme="minorEastAsia" w:hAnsiTheme="minorHAnsi" w:cstheme="minorBidi"/>
          <w:caps w:val="0"/>
          <w:sz w:val="22"/>
          <w:szCs w:val="22"/>
        </w:rPr>
        <w:tab/>
      </w:r>
      <w:r w:rsidRPr="00793FCE">
        <w:t>Radiotherapy Acquisition Workitem Definition</w:t>
      </w:r>
      <w:r>
        <w:tab/>
      </w:r>
      <w:r>
        <w:fldChar w:fldCharType="begin"/>
      </w:r>
      <w:r>
        <w:instrText xml:space="preserve"> PAGEREF _Toc68024359 \h </w:instrText>
      </w:r>
      <w:r>
        <w:fldChar w:fldCharType="separate"/>
      </w:r>
      <w:r>
        <w:t>43</w:t>
      </w:r>
      <w:r>
        <w:fldChar w:fldCharType="end"/>
      </w:r>
    </w:p>
    <w:p w14:paraId="0AB860E9" w14:textId="08349B4D" w:rsidR="009B720C" w:rsidRDefault="009B720C">
      <w:pPr>
        <w:pStyle w:val="TOC2"/>
        <w:tabs>
          <w:tab w:val="left" w:pos="2160"/>
        </w:tabs>
        <w:rPr>
          <w:rFonts w:asciiTheme="minorHAnsi" w:eastAsiaTheme="minorEastAsia" w:hAnsiTheme="minorHAnsi" w:cstheme="minorBidi"/>
          <w:caps w:val="0"/>
          <w:sz w:val="22"/>
          <w:szCs w:val="22"/>
        </w:rPr>
      </w:pPr>
      <w:r w:rsidRPr="00793FCE">
        <w:t xml:space="preserve">CID </w:t>
      </w:r>
      <w:r w:rsidRPr="00793FCE">
        <w:rPr>
          <w:bCs/>
        </w:rPr>
        <w:t>SUP213005</w:t>
      </w:r>
      <w:r>
        <w:rPr>
          <w:rFonts w:asciiTheme="minorHAnsi" w:eastAsiaTheme="minorEastAsia" w:hAnsiTheme="minorHAnsi" w:cstheme="minorBidi"/>
          <w:caps w:val="0"/>
          <w:sz w:val="22"/>
          <w:szCs w:val="22"/>
        </w:rPr>
        <w:tab/>
      </w:r>
      <w:r w:rsidRPr="00793FCE">
        <w:t>Radiotherapy Acquisition WorkItem Subtask Codes</w:t>
      </w:r>
      <w:r>
        <w:tab/>
      </w:r>
      <w:r>
        <w:fldChar w:fldCharType="begin"/>
      </w:r>
      <w:r>
        <w:instrText xml:space="preserve"> PAGEREF _Toc68024360 \h </w:instrText>
      </w:r>
      <w:r>
        <w:fldChar w:fldCharType="separate"/>
      </w:r>
      <w:r>
        <w:t>44</w:t>
      </w:r>
      <w:r>
        <w:fldChar w:fldCharType="end"/>
      </w:r>
    </w:p>
    <w:p w14:paraId="5E6A91D3" w14:textId="3A04574D" w:rsidR="009B720C" w:rsidRDefault="009B720C">
      <w:pPr>
        <w:pStyle w:val="TOC2"/>
        <w:tabs>
          <w:tab w:val="left" w:pos="2160"/>
        </w:tabs>
        <w:rPr>
          <w:rFonts w:asciiTheme="minorHAnsi" w:eastAsiaTheme="minorEastAsia" w:hAnsiTheme="minorHAnsi" w:cstheme="minorBidi"/>
          <w:caps w:val="0"/>
          <w:sz w:val="22"/>
          <w:szCs w:val="22"/>
        </w:rPr>
      </w:pPr>
      <w:r w:rsidRPr="00793FCE">
        <w:t xml:space="preserve">CID </w:t>
      </w:r>
      <w:r w:rsidRPr="00793FCE">
        <w:rPr>
          <w:bCs/>
        </w:rPr>
        <w:t>SUP213006</w:t>
      </w:r>
      <w:r>
        <w:rPr>
          <w:rFonts w:asciiTheme="minorHAnsi" w:eastAsiaTheme="minorEastAsia" w:hAnsiTheme="minorHAnsi" w:cstheme="minorBidi"/>
          <w:caps w:val="0"/>
          <w:sz w:val="22"/>
          <w:szCs w:val="22"/>
        </w:rPr>
        <w:tab/>
      </w:r>
      <w:r w:rsidRPr="00793FCE">
        <w:t>Patient Position Acquisition Radiation SOurce Locations</w:t>
      </w:r>
      <w:r>
        <w:tab/>
      </w:r>
      <w:r>
        <w:fldChar w:fldCharType="begin"/>
      </w:r>
      <w:r>
        <w:instrText xml:space="preserve"> PAGEREF _Toc68024361 \h </w:instrText>
      </w:r>
      <w:r>
        <w:fldChar w:fldCharType="separate"/>
      </w:r>
      <w:r>
        <w:t>44</w:t>
      </w:r>
      <w:r>
        <w:fldChar w:fldCharType="end"/>
      </w:r>
    </w:p>
    <w:p w14:paraId="39693AEC" w14:textId="27CF86A0" w:rsidR="009B720C" w:rsidRDefault="009B720C">
      <w:pPr>
        <w:pStyle w:val="TOC2"/>
        <w:tabs>
          <w:tab w:val="left" w:pos="2160"/>
        </w:tabs>
        <w:rPr>
          <w:rFonts w:asciiTheme="minorHAnsi" w:eastAsiaTheme="minorEastAsia" w:hAnsiTheme="minorHAnsi" w:cstheme="minorBidi"/>
          <w:caps w:val="0"/>
          <w:sz w:val="22"/>
          <w:szCs w:val="22"/>
        </w:rPr>
      </w:pPr>
      <w:r w:rsidRPr="00793FCE">
        <w:t xml:space="preserve">CID </w:t>
      </w:r>
      <w:r w:rsidRPr="00793FCE">
        <w:rPr>
          <w:bCs/>
        </w:rPr>
        <w:t>SUP213007</w:t>
      </w:r>
      <w:r>
        <w:rPr>
          <w:rFonts w:asciiTheme="minorHAnsi" w:eastAsiaTheme="minorEastAsia" w:hAnsiTheme="minorHAnsi" w:cstheme="minorBidi"/>
          <w:caps w:val="0"/>
          <w:sz w:val="22"/>
          <w:szCs w:val="22"/>
        </w:rPr>
        <w:tab/>
      </w:r>
      <w:r w:rsidRPr="00793FCE">
        <w:t>Imaging Energy Categories</w:t>
      </w:r>
      <w:r>
        <w:tab/>
      </w:r>
      <w:r>
        <w:fldChar w:fldCharType="begin"/>
      </w:r>
      <w:r>
        <w:instrText xml:space="preserve"> PAGEREF _Toc68024362 \h </w:instrText>
      </w:r>
      <w:r>
        <w:fldChar w:fldCharType="separate"/>
      </w:r>
      <w:r>
        <w:t>45</w:t>
      </w:r>
      <w:r>
        <w:fldChar w:fldCharType="end"/>
      </w:r>
    </w:p>
    <w:p w14:paraId="15063F76" w14:textId="46208FF1" w:rsidR="009B720C" w:rsidRDefault="009B720C">
      <w:pPr>
        <w:pStyle w:val="TOC2"/>
        <w:tabs>
          <w:tab w:val="left" w:pos="2160"/>
        </w:tabs>
        <w:rPr>
          <w:rFonts w:asciiTheme="minorHAnsi" w:eastAsiaTheme="minorEastAsia" w:hAnsiTheme="minorHAnsi" w:cstheme="minorBidi"/>
          <w:caps w:val="0"/>
          <w:sz w:val="22"/>
          <w:szCs w:val="22"/>
        </w:rPr>
      </w:pPr>
      <w:r w:rsidRPr="00793FCE">
        <w:t xml:space="preserve">CID </w:t>
      </w:r>
      <w:r w:rsidRPr="00793FCE">
        <w:rPr>
          <w:bCs/>
        </w:rPr>
        <w:t>SUP213008</w:t>
      </w:r>
      <w:r>
        <w:rPr>
          <w:rFonts w:asciiTheme="minorHAnsi" w:eastAsiaTheme="minorEastAsia" w:hAnsiTheme="minorHAnsi" w:cstheme="minorBidi"/>
          <w:caps w:val="0"/>
          <w:sz w:val="22"/>
          <w:szCs w:val="22"/>
        </w:rPr>
        <w:tab/>
      </w:r>
      <w:r w:rsidRPr="00793FCE">
        <w:t>kV Imaging Acquisition Techniques</w:t>
      </w:r>
      <w:r>
        <w:tab/>
      </w:r>
      <w:r>
        <w:fldChar w:fldCharType="begin"/>
      </w:r>
      <w:r>
        <w:instrText xml:space="preserve"> PAGEREF _Toc68024363 \h </w:instrText>
      </w:r>
      <w:r>
        <w:fldChar w:fldCharType="separate"/>
      </w:r>
      <w:r>
        <w:t>45</w:t>
      </w:r>
      <w:r>
        <w:fldChar w:fldCharType="end"/>
      </w:r>
    </w:p>
    <w:p w14:paraId="2BBD4F89" w14:textId="733BEE0B" w:rsidR="009B720C" w:rsidRDefault="009B720C">
      <w:pPr>
        <w:pStyle w:val="TOC2"/>
        <w:tabs>
          <w:tab w:val="left" w:pos="2160"/>
        </w:tabs>
        <w:rPr>
          <w:rFonts w:asciiTheme="minorHAnsi" w:eastAsiaTheme="minorEastAsia" w:hAnsiTheme="minorHAnsi" w:cstheme="minorBidi"/>
          <w:caps w:val="0"/>
          <w:sz w:val="22"/>
          <w:szCs w:val="22"/>
        </w:rPr>
      </w:pPr>
      <w:r w:rsidRPr="00793FCE">
        <w:t xml:space="preserve">CID </w:t>
      </w:r>
      <w:r w:rsidRPr="00793FCE">
        <w:rPr>
          <w:bCs/>
        </w:rPr>
        <w:t>SUP213009</w:t>
      </w:r>
      <w:r>
        <w:rPr>
          <w:rFonts w:asciiTheme="minorHAnsi" w:eastAsiaTheme="minorEastAsia" w:hAnsiTheme="minorHAnsi" w:cstheme="minorBidi"/>
          <w:caps w:val="0"/>
          <w:sz w:val="22"/>
          <w:szCs w:val="22"/>
        </w:rPr>
        <w:tab/>
      </w:r>
      <w:r w:rsidRPr="00793FCE">
        <w:t>MV Imaging Acquisition Techniques</w:t>
      </w:r>
      <w:r>
        <w:tab/>
      </w:r>
      <w:r>
        <w:fldChar w:fldCharType="begin"/>
      </w:r>
      <w:r>
        <w:instrText xml:space="preserve"> PAGEREF _Toc68024364 \h </w:instrText>
      </w:r>
      <w:r>
        <w:fldChar w:fldCharType="separate"/>
      </w:r>
      <w:r>
        <w:t>45</w:t>
      </w:r>
      <w:r>
        <w:fldChar w:fldCharType="end"/>
      </w:r>
    </w:p>
    <w:p w14:paraId="18A1010E" w14:textId="6F5491E2" w:rsidR="009B720C" w:rsidRDefault="009B720C">
      <w:pPr>
        <w:pStyle w:val="TOC2"/>
        <w:tabs>
          <w:tab w:val="left" w:pos="2160"/>
        </w:tabs>
        <w:rPr>
          <w:rFonts w:asciiTheme="minorHAnsi" w:eastAsiaTheme="minorEastAsia" w:hAnsiTheme="minorHAnsi" w:cstheme="minorBidi"/>
          <w:caps w:val="0"/>
          <w:sz w:val="22"/>
          <w:szCs w:val="22"/>
        </w:rPr>
      </w:pPr>
      <w:r w:rsidRPr="00793FCE">
        <w:t xml:space="preserve">CID </w:t>
      </w:r>
      <w:r w:rsidRPr="00793FCE">
        <w:rPr>
          <w:bCs/>
        </w:rPr>
        <w:t>SUP213010</w:t>
      </w:r>
      <w:r>
        <w:rPr>
          <w:rFonts w:asciiTheme="minorHAnsi" w:eastAsiaTheme="minorEastAsia" w:hAnsiTheme="minorHAnsi" w:cstheme="minorBidi"/>
          <w:caps w:val="0"/>
          <w:sz w:val="22"/>
          <w:szCs w:val="22"/>
        </w:rPr>
        <w:tab/>
      </w:r>
      <w:r w:rsidRPr="00793FCE">
        <w:t>Patient Position Acquisition - Projection Techniques</w:t>
      </w:r>
      <w:r>
        <w:tab/>
      </w:r>
      <w:r>
        <w:fldChar w:fldCharType="begin"/>
      </w:r>
      <w:r>
        <w:instrText xml:space="preserve"> PAGEREF _Toc68024365 \h </w:instrText>
      </w:r>
      <w:r>
        <w:fldChar w:fldCharType="separate"/>
      </w:r>
      <w:r>
        <w:t>45</w:t>
      </w:r>
      <w:r>
        <w:fldChar w:fldCharType="end"/>
      </w:r>
    </w:p>
    <w:p w14:paraId="73B23818" w14:textId="693BB922" w:rsidR="009B720C" w:rsidRDefault="009B720C">
      <w:pPr>
        <w:pStyle w:val="TOC2"/>
        <w:tabs>
          <w:tab w:val="left" w:pos="2160"/>
        </w:tabs>
        <w:rPr>
          <w:rFonts w:asciiTheme="minorHAnsi" w:eastAsiaTheme="minorEastAsia" w:hAnsiTheme="minorHAnsi" w:cstheme="minorBidi"/>
          <w:caps w:val="0"/>
          <w:sz w:val="22"/>
          <w:szCs w:val="22"/>
        </w:rPr>
      </w:pPr>
      <w:r w:rsidRPr="00793FCE">
        <w:t xml:space="preserve">CID </w:t>
      </w:r>
      <w:r w:rsidRPr="00793FCE">
        <w:rPr>
          <w:bCs/>
        </w:rPr>
        <w:t>SUP213011</w:t>
      </w:r>
      <w:r>
        <w:rPr>
          <w:rFonts w:asciiTheme="minorHAnsi" w:eastAsiaTheme="minorEastAsia" w:hAnsiTheme="minorHAnsi" w:cstheme="minorBidi"/>
          <w:caps w:val="0"/>
          <w:sz w:val="22"/>
          <w:szCs w:val="22"/>
        </w:rPr>
        <w:tab/>
      </w:r>
      <w:r w:rsidRPr="00793FCE">
        <w:t>Patient Position Acquisition – CT Techniques</w:t>
      </w:r>
      <w:r>
        <w:tab/>
      </w:r>
      <w:r>
        <w:fldChar w:fldCharType="begin"/>
      </w:r>
      <w:r>
        <w:instrText xml:space="preserve"> PAGEREF _Toc68024366 \h </w:instrText>
      </w:r>
      <w:r>
        <w:fldChar w:fldCharType="separate"/>
      </w:r>
      <w:r>
        <w:t>46</w:t>
      </w:r>
      <w:r>
        <w:fldChar w:fldCharType="end"/>
      </w:r>
    </w:p>
    <w:p w14:paraId="171EF1E6" w14:textId="5868A91D" w:rsidR="009B720C" w:rsidRDefault="009B720C">
      <w:pPr>
        <w:pStyle w:val="TOC2"/>
        <w:tabs>
          <w:tab w:val="left" w:pos="2160"/>
        </w:tabs>
        <w:rPr>
          <w:rFonts w:asciiTheme="minorHAnsi" w:eastAsiaTheme="minorEastAsia" w:hAnsiTheme="minorHAnsi" w:cstheme="minorBidi"/>
          <w:caps w:val="0"/>
          <w:sz w:val="22"/>
          <w:szCs w:val="22"/>
        </w:rPr>
      </w:pPr>
      <w:r w:rsidRPr="00793FCE">
        <w:t xml:space="preserve">CID </w:t>
      </w:r>
      <w:r w:rsidRPr="00793FCE">
        <w:rPr>
          <w:bCs/>
        </w:rPr>
        <w:t>SUP213012</w:t>
      </w:r>
      <w:r>
        <w:rPr>
          <w:rFonts w:asciiTheme="minorHAnsi" w:eastAsiaTheme="minorEastAsia" w:hAnsiTheme="minorHAnsi" w:cstheme="minorBidi"/>
          <w:caps w:val="0"/>
          <w:sz w:val="22"/>
          <w:szCs w:val="22"/>
        </w:rPr>
        <w:tab/>
      </w:r>
      <w:r w:rsidRPr="00793FCE">
        <w:t>Patient Positioning Related Object Purposes</w:t>
      </w:r>
      <w:r>
        <w:tab/>
      </w:r>
      <w:r>
        <w:fldChar w:fldCharType="begin"/>
      </w:r>
      <w:r>
        <w:instrText xml:space="preserve"> PAGEREF _Toc68024367 \h </w:instrText>
      </w:r>
      <w:r>
        <w:fldChar w:fldCharType="separate"/>
      </w:r>
      <w:r>
        <w:t>46</w:t>
      </w:r>
      <w:r>
        <w:fldChar w:fldCharType="end"/>
      </w:r>
    </w:p>
    <w:p w14:paraId="1932BDBA" w14:textId="5969DAF6" w:rsidR="009B720C" w:rsidRDefault="009B720C">
      <w:pPr>
        <w:pStyle w:val="TOC2"/>
        <w:tabs>
          <w:tab w:val="left" w:pos="2160"/>
        </w:tabs>
        <w:rPr>
          <w:rFonts w:asciiTheme="minorHAnsi" w:eastAsiaTheme="minorEastAsia" w:hAnsiTheme="minorHAnsi" w:cstheme="minorBidi"/>
          <w:caps w:val="0"/>
          <w:sz w:val="22"/>
          <w:szCs w:val="22"/>
        </w:rPr>
      </w:pPr>
      <w:r w:rsidRPr="00793FCE">
        <w:t xml:space="preserve">CID </w:t>
      </w:r>
      <w:r w:rsidRPr="00793FCE">
        <w:rPr>
          <w:bCs/>
        </w:rPr>
        <w:t>SUP213030</w:t>
      </w:r>
      <w:r>
        <w:rPr>
          <w:rFonts w:asciiTheme="minorHAnsi" w:eastAsiaTheme="minorEastAsia" w:hAnsiTheme="minorHAnsi" w:cstheme="minorBidi"/>
          <w:caps w:val="0"/>
          <w:sz w:val="22"/>
          <w:szCs w:val="22"/>
        </w:rPr>
        <w:tab/>
      </w:r>
      <w:r w:rsidRPr="00793FCE">
        <w:t>Patient Position Acquisition Devices</w:t>
      </w:r>
      <w:r>
        <w:tab/>
      </w:r>
      <w:r>
        <w:fldChar w:fldCharType="begin"/>
      </w:r>
      <w:r>
        <w:instrText xml:space="preserve"> PAGEREF _Toc68024368 \h </w:instrText>
      </w:r>
      <w:r>
        <w:fldChar w:fldCharType="separate"/>
      </w:r>
      <w:r>
        <w:t>47</w:t>
      </w:r>
      <w:r>
        <w:fldChar w:fldCharType="end"/>
      </w:r>
    </w:p>
    <w:p w14:paraId="4AA552C0" w14:textId="79B4FDF6" w:rsidR="009B720C" w:rsidRDefault="009B720C">
      <w:pPr>
        <w:pStyle w:val="TOC2"/>
        <w:tabs>
          <w:tab w:val="left" w:pos="2160"/>
        </w:tabs>
        <w:rPr>
          <w:rFonts w:asciiTheme="minorHAnsi" w:eastAsiaTheme="minorEastAsia" w:hAnsiTheme="minorHAnsi" w:cstheme="minorBidi"/>
          <w:caps w:val="0"/>
          <w:sz w:val="22"/>
          <w:szCs w:val="22"/>
        </w:rPr>
      </w:pPr>
      <w:r w:rsidRPr="00793FCE">
        <w:t xml:space="preserve">CID </w:t>
      </w:r>
      <w:r w:rsidRPr="00793FCE">
        <w:rPr>
          <w:bCs/>
        </w:rPr>
        <w:t>SUP213031</w:t>
      </w:r>
      <w:r>
        <w:rPr>
          <w:rFonts w:asciiTheme="minorHAnsi" w:eastAsiaTheme="minorEastAsia" w:hAnsiTheme="minorHAnsi" w:cstheme="minorBidi"/>
          <w:caps w:val="0"/>
          <w:sz w:val="22"/>
          <w:szCs w:val="22"/>
        </w:rPr>
        <w:tab/>
      </w:r>
      <w:r w:rsidRPr="00793FCE">
        <w:t>RT Radiation Meterset Units</w:t>
      </w:r>
      <w:r>
        <w:tab/>
      </w:r>
      <w:r>
        <w:fldChar w:fldCharType="begin"/>
      </w:r>
      <w:r>
        <w:instrText xml:space="preserve"> PAGEREF _Toc68024369 \h </w:instrText>
      </w:r>
      <w:r>
        <w:fldChar w:fldCharType="separate"/>
      </w:r>
      <w:r>
        <w:t>47</w:t>
      </w:r>
      <w:r>
        <w:fldChar w:fldCharType="end"/>
      </w:r>
    </w:p>
    <w:p w14:paraId="436462D8" w14:textId="48B95D8A" w:rsidR="009B720C" w:rsidRDefault="009B720C">
      <w:pPr>
        <w:pStyle w:val="TOC2"/>
        <w:tabs>
          <w:tab w:val="left" w:pos="2160"/>
        </w:tabs>
        <w:rPr>
          <w:rFonts w:asciiTheme="minorHAnsi" w:eastAsiaTheme="minorEastAsia" w:hAnsiTheme="minorHAnsi" w:cstheme="minorBidi"/>
          <w:caps w:val="0"/>
          <w:sz w:val="22"/>
          <w:szCs w:val="22"/>
        </w:rPr>
      </w:pPr>
      <w:r w:rsidRPr="00793FCE">
        <w:t xml:space="preserve">CID </w:t>
      </w:r>
      <w:r w:rsidRPr="00793FCE">
        <w:rPr>
          <w:bCs/>
        </w:rPr>
        <w:t>SUP213032</w:t>
      </w:r>
      <w:r>
        <w:rPr>
          <w:rFonts w:asciiTheme="minorHAnsi" w:eastAsiaTheme="minorEastAsia" w:hAnsiTheme="minorHAnsi" w:cstheme="minorBidi"/>
          <w:caps w:val="0"/>
          <w:sz w:val="22"/>
          <w:szCs w:val="22"/>
        </w:rPr>
        <w:tab/>
      </w:r>
      <w:r w:rsidRPr="00793FCE">
        <w:t>Acquisition Initiation Types</w:t>
      </w:r>
      <w:r>
        <w:tab/>
      </w:r>
      <w:r>
        <w:fldChar w:fldCharType="begin"/>
      </w:r>
      <w:r>
        <w:instrText xml:space="preserve"> PAGEREF _Toc68024370 \h </w:instrText>
      </w:r>
      <w:r>
        <w:fldChar w:fldCharType="separate"/>
      </w:r>
      <w:r>
        <w:t>47</w:t>
      </w:r>
      <w:r>
        <w:fldChar w:fldCharType="end"/>
      </w:r>
    </w:p>
    <w:p w14:paraId="7D30E32A" w14:textId="1F72BFD9" w:rsidR="009B720C" w:rsidRDefault="009B720C">
      <w:pPr>
        <w:pStyle w:val="TOC2"/>
        <w:tabs>
          <w:tab w:val="left" w:pos="2160"/>
        </w:tabs>
        <w:rPr>
          <w:rFonts w:asciiTheme="minorHAnsi" w:eastAsiaTheme="minorEastAsia" w:hAnsiTheme="minorHAnsi" w:cstheme="minorBidi"/>
          <w:caps w:val="0"/>
          <w:sz w:val="22"/>
          <w:szCs w:val="22"/>
        </w:rPr>
      </w:pPr>
      <w:r w:rsidRPr="00793FCE">
        <w:t xml:space="preserve">CID </w:t>
      </w:r>
      <w:r w:rsidRPr="00793FCE">
        <w:rPr>
          <w:bCs/>
        </w:rPr>
        <w:t>SUP213033</w:t>
      </w:r>
      <w:r>
        <w:rPr>
          <w:rFonts w:asciiTheme="minorHAnsi" w:eastAsiaTheme="minorEastAsia" w:hAnsiTheme="minorHAnsi" w:cstheme="minorBidi"/>
          <w:caps w:val="0"/>
          <w:sz w:val="22"/>
          <w:szCs w:val="22"/>
        </w:rPr>
        <w:tab/>
      </w:r>
      <w:r w:rsidRPr="00793FCE">
        <w:t>RT Image Patient Position Acquisition Devices</w:t>
      </w:r>
      <w:r>
        <w:tab/>
      </w:r>
      <w:r>
        <w:fldChar w:fldCharType="begin"/>
      </w:r>
      <w:r>
        <w:instrText xml:space="preserve"> PAGEREF _Toc68024371 \h </w:instrText>
      </w:r>
      <w:r>
        <w:fldChar w:fldCharType="separate"/>
      </w:r>
      <w:r>
        <w:t>47</w:t>
      </w:r>
      <w:r>
        <w:fldChar w:fldCharType="end"/>
      </w:r>
    </w:p>
    <w:p w14:paraId="5787B546" w14:textId="3BC17037" w:rsidR="009B720C" w:rsidRDefault="009B720C">
      <w:pPr>
        <w:pStyle w:val="TOC2"/>
        <w:tabs>
          <w:tab w:val="left" w:pos="1800"/>
        </w:tabs>
        <w:rPr>
          <w:rFonts w:asciiTheme="minorHAnsi" w:eastAsiaTheme="minorEastAsia" w:hAnsiTheme="minorHAnsi" w:cstheme="minorBidi"/>
          <w:caps w:val="0"/>
          <w:sz w:val="22"/>
          <w:szCs w:val="22"/>
        </w:rPr>
      </w:pPr>
      <w:r w:rsidRPr="00793FCE">
        <w:t>Annex C</w:t>
      </w:r>
      <w:r>
        <w:rPr>
          <w:rFonts w:asciiTheme="minorHAnsi" w:eastAsiaTheme="minorEastAsia" w:hAnsiTheme="minorHAnsi" w:cstheme="minorBidi"/>
          <w:caps w:val="0"/>
          <w:sz w:val="22"/>
          <w:szCs w:val="22"/>
        </w:rPr>
        <w:tab/>
      </w:r>
      <w:r w:rsidRPr="00793FCE">
        <w:t>Acquisition and Protocol Context Templates (Normative)</w:t>
      </w:r>
      <w:r>
        <w:tab/>
      </w:r>
      <w:r>
        <w:fldChar w:fldCharType="begin"/>
      </w:r>
      <w:r>
        <w:instrText xml:space="preserve"> PAGEREF _Toc68024372 \h </w:instrText>
      </w:r>
      <w:r>
        <w:fldChar w:fldCharType="separate"/>
      </w:r>
      <w:r>
        <w:t>48</w:t>
      </w:r>
      <w:r>
        <w:fldChar w:fldCharType="end"/>
      </w:r>
    </w:p>
    <w:p w14:paraId="0C421161" w14:textId="5B3B5A31" w:rsidR="009B720C" w:rsidRDefault="009B720C">
      <w:pPr>
        <w:pStyle w:val="TOC2"/>
        <w:tabs>
          <w:tab w:val="left" w:pos="2160"/>
        </w:tabs>
        <w:rPr>
          <w:rFonts w:asciiTheme="minorHAnsi" w:eastAsiaTheme="minorEastAsia" w:hAnsiTheme="minorHAnsi" w:cstheme="minorBidi"/>
          <w:caps w:val="0"/>
          <w:sz w:val="22"/>
          <w:szCs w:val="22"/>
        </w:rPr>
      </w:pPr>
      <w:r w:rsidRPr="00793FCE">
        <w:t>TID SUP213T01</w:t>
      </w:r>
      <w:r>
        <w:rPr>
          <w:rFonts w:asciiTheme="minorHAnsi" w:eastAsiaTheme="minorEastAsia" w:hAnsiTheme="minorHAnsi" w:cstheme="minorBidi"/>
          <w:caps w:val="0"/>
          <w:sz w:val="22"/>
          <w:szCs w:val="22"/>
        </w:rPr>
        <w:tab/>
      </w:r>
      <w:r w:rsidRPr="00793FCE">
        <w:t>Acquisition Initiation Parameters</w:t>
      </w:r>
      <w:r>
        <w:tab/>
      </w:r>
      <w:r>
        <w:fldChar w:fldCharType="begin"/>
      </w:r>
      <w:r>
        <w:instrText xml:space="preserve"> PAGEREF _Toc68024373 \h </w:instrText>
      </w:r>
      <w:r>
        <w:fldChar w:fldCharType="separate"/>
      </w:r>
      <w:r>
        <w:t>48</w:t>
      </w:r>
      <w:r>
        <w:fldChar w:fldCharType="end"/>
      </w:r>
    </w:p>
    <w:p w14:paraId="5DA16CA2" w14:textId="65D764C7" w:rsidR="009B720C" w:rsidRDefault="009B720C">
      <w:pPr>
        <w:pStyle w:val="TOC2"/>
        <w:tabs>
          <w:tab w:val="left" w:pos="2160"/>
        </w:tabs>
        <w:rPr>
          <w:rFonts w:asciiTheme="minorHAnsi" w:eastAsiaTheme="minorEastAsia" w:hAnsiTheme="minorHAnsi" w:cstheme="minorBidi"/>
          <w:caps w:val="0"/>
          <w:sz w:val="22"/>
          <w:szCs w:val="22"/>
        </w:rPr>
      </w:pPr>
      <w:r w:rsidRPr="00793FCE">
        <w:t>TID SUP213T02</w:t>
      </w:r>
      <w:r>
        <w:rPr>
          <w:rFonts w:asciiTheme="minorHAnsi" w:eastAsiaTheme="minorEastAsia" w:hAnsiTheme="minorHAnsi" w:cstheme="minorBidi"/>
          <w:caps w:val="0"/>
          <w:sz w:val="22"/>
          <w:szCs w:val="22"/>
        </w:rPr>
        <w:tab/>
      </w:r>
      <w:r w:rsidRPr="00793FCE">
        <w:t>Imaging Source Geometry Parameters</w:t>
      </w:r>
      <w:r>
        <w:tab/>
      </w:r>
      <w:r>
        <w:fldChar w:fldCharType="begin"/>
      </w:r>
      <w:r>
        <w:instrText xml:space="preserve"> PAGEREF _Toc68024374 \h </w:instrText>
      </w:r>
      <w:r>
        <w:fldChar w:fldCharType="separate"/>
      </w:r>
      <w:r>
        <w:t>49</w:t>
      </w:r>
      <w:r>
        <w:fldChar w:fldCharType="end"/>
      </w:r>
    </w:p>
    <w:p w14:paraId="14D17E1D" w14:textId="57B0953E" w:rsidR="009B720C" w:rsidRDefault="009B720C">
      <w:pPr>
        <w:pStyle w:val="TOC2"/>
        <w:tabs>
          <w:tab w:val="left" w:pos="2160"/>
        </w:tabs>
        <w:rPr>
          <w:rFonts w:asciiTheme="minorHAnsi" w:eastAsiaTheme="minorEastAsia" w:hAnsiTheme="minorHAnsi" w:cstheme="minorBidi"/>
          <w:caps w:val="0"/>
          <w:sz w:val="22"/>
          <w:szCs w:val="22"/>
        </w:rPr>
      </w:pPr>
      <w:r w:rsidRPr="00793FCE">
        <w:t>TID SUP213T03</w:t>
      </w:r>
      <w:r>
        <w:rPr>
          <w:rFonts w:asciiTheme="minorHAnsi" w:eastAsiaTheme="minorEastAsia" w:hAnsiTheme="minorHAnsi" w:cstheme="minorBidi"/>
          <w:caps w:val="0"/>
          <w:sz w:val="22"/>
          <w:szCs w:val="22"/>
        </w:rPr>
        <w:tab/>
      </w:r>
      <w:r w:rsidRPr="00793FCE">
        <w:t>Image Receptor Geometry Parameters</w:t>
      </w:r>
      <w:r>
        <w:tab/>
      </w:r>
      <w:r>
        <w:fldChar w:fldCharType="begin"/>
      </w:r>
      <w:r>
        <w:instrText xml:space="preserve"> PAGEREF _Toc68024375 \h </w:instrText>
      </w:r>
      <w:r>
        <w:fldChar w:fldCharType="separate"/>
      </w:r>
      <w:r>
        <w:t>49</w:t>
      </w:r>
      <w:r>
        <w:fldChar w:fldCharType="end"/>
      </w:r>
    </w:p>
    <w:p w14:paraId="43DFCA4B" w14:textId="5180FB05" w:rsidR="009B720C" w:rsidRDefault="009B720C">
      <w:pPr>
        <w:pStyle w:val="TOC2"/>
        <w:tabs>
          <w:tab w:val="left" w:pos="1800"/>
        </w:tabs>
        <w:rPr>
          <w:rFonts w:asciiTheme="minorHAnsi" w:eastAsiaTheme="minorEastAsia" w:hAnsiTheme="minorHAnsi" w:cstheme="minorBidi"/>
          <w:caps w:val="0"/>
          <w:sz w:val="22"/>
          <w:szCs w:val="22"/>
        </w:rPr>
      </w:pPr>
      <w:r w:rsidRPr="00793FCE">
        <w:t>Annex D</w:t>
      </w:r>
      <w:r>
        <w:rPr>
          <w:rFonts w:asciiTheme="minorHAnsi" w:eastAsiaTheme="minorEastAsia" w:hAnsiTheme="minorHAnsi" w:cstheme="minorBidi"/>
          <w:caps w:val="0"/>
          <w:sz w:val="22"/>
          <w:szCs w:val="22"/>
        </w:rPr>
        <w:tab/>
      </w:r>
      <w:r w:rsidRPr="00793FCE">
        <w:t>Dicom controlled terminology definitions (normative)</w:t>
      </w:r>
      <w:r>
        <w:tab/>
      </w:r>
      <w:r>
        <w:fldChar w:fldCharType="begin"/>
      </w:r>
      <w:r>
        <w:instrText xml:space="preserve"> PAGEREF _Toc68024376 \h </w:instrText>
      </w:r>
      <w:r>
        <w:fldChar w:fldCharType="separate"/>
      </w:r>
      <w:r>
        <w:t>51</w:t>
      </w:r>
      <w:r>
        <w:fldChar w:fldCharType="end"/>
      </w:r>
    </w:p>
    <w:p w14:paraId="12DB4282" w14:textId="7B607C14" w:rsidR="00922D21" w:rsidRPr="007D2E6B" w:rsidRDefault="00DA449B" w:rsidP="00D94DFA">
      <w:pPr>
        <w:rPr>
          <w:noProof w:val="0"/>
        </w:rPr>
      </w:pPr>
      <w:r w:rsidRPr="007D2E6B">
        <w:rPr>
          <w:noProof w:val="0"/>
        </w:rPr>
        <w:fldChar w:fldCharType="end"/>
      </w:r>
      <w:bookmarkStart w:id="2" w:name="_Toc31427264"/>
      <w:bookmarkStart w:id="3" w:name="_Toc485982720"/>
      <w:bookmarkStart w:id="4" w:name="_Toc497886637"/>
    </w:p>
    <w:p w14:paraId="0093416F" w14:textId="77777777" w:rsidR="00D7433C" w:rsidRPr="007D2E6B" w:rsidRDefault="00D7433C" w:rsidP="00D7433C">
      <w:pPr>
        <w:pStyle w:val="Heading1"/>
        <w:rPr>
          <w:noProof w:val="0"/>
        </w:rPr>
      </w:pPr>
      <w:bookmarkStart w:id="5" w:name="_Toc530560644"/>
      <w:bookmarkStart w:id="6" w:name="_Toc68024294"/>
      <w:r w:rsidRPr="007D2E6B">
        <w:rPr>
          <w:noProof w:val="0"/>
        </w:rPr>
        <w:t>Table of Figures</w:t>
      </w:r>
      <w:bookmarkEnd w:id="5"/>
      <w:bookmarkEnd w:id="6"/>
    </w:p>
    <w:p w14:paraId="2C41E863" w14:textId="77777777" w:rsidR="00D7433C" w:rsidRPr="007D2E6B" w:rsidRDefault="00D7433C" w:rsidP="00D7433C">
      <w:pPr>
        <w:rPr>
          <w:noProof w:val="0"/>
        </w:rPr>
      </w:pPr>
    </w:p>
    <w:p w14:paraId="64C26CBB" w14:textId="2ACB6386" w:rsidR="009B720C" w:rsidRDefault="00D7433C">
      <w:pPr>
        <w:pStyle w:val="TableofFigures"/>
        <w:tabs>
          <w:tab w:val="right" w:leader="dot" w:pos="10196"/>
        </w:tabs>
        <w:rPr>
          <w:rFonts w:asciiTheme="minorHAnsi" w:eastAsiaTheme="minorEastAsia" w:hAnsiTheme="minorHAnsi" w:cstheme="minorBidi"/>
          <w:sz w:val="22"/>
          <w:szCs w:val="22"/>
        </w:rPr>
      </w:pPr>
      <w:r w:rsidRPr="007D2E6B">
        <w:rPr>
          <w:noProof w:val="0"/>
        </w:rPr>
        <w:fldChar w:fldCharType="begin"/>
      </w:r>
      <w:r w:rsidRPr="007D2E6B">
        <w:rPr>
          <w:noProof w:val="0"/>
        </w:rPr>
        <w:instrText xml:space="preserve"> TOC \h \z \t "Figure Title" \c </w:instrText>
      </w:r>
      <w:r w:rsidRPr="007D2E6B">
        <w:rPr>
          <w:noProof w:val="0"/>
        </w:rPr>
        <w:fldChar w:fldCharType="separate"/>
      </w:r>
      <w:hyperlink w:anchor="_Toc68024377" w:history="1">
        <w:r w:rsidR="009B720C" w:rsidRPr="003C1876">
          <w:rPr>
            <w:rStyle w:val="Hyperlink"/>
          </w:rPr>
          <w:t>Figure C.36.m3-1. A Graphical Presentation of the Multi-frame Functional Groups Structure for Sparse Multi-frame Functional Groups</w:t>
        </w:r>
        <w:r w:rsidR="009B720C">
          <w:rPr>
            <w:webHidden/>
          </w:rPr>
          <w:tab/>
        </w:r>
        <w:r w:rsidR="009B720C">
          <w:rPr>
            <w:webHidden/>
          </w:rPr>
          <w:fldChar w:fldCharType="begin"/>
        </w:r>
        <w:r w:rsidR="009B720C">
          <w:rPr>
            <w:webHidden/>
          </w:rPr>
          <w:instrText xml:space="preserve"> PAGEREF _Toc68024377 \h </w:instrText>
        </w:r>
        <w:r w:rsidR="009B720C">
          <w:rPr>
            <w:webHidden/>
          </w:rPr>
        </w:r>
        <w:r w:rsidR="009B720C">
          <w:rPr>
            <w:webHidden/>
          </w:rPr>
          <w:fldChar w:fldCharType="separate"/>
        </w:r>
        <w:r w:rsidR="009B720C">
          <w:rPr>
            <w:webHidden/>
          </w:rPr>
          <w:t>34</w:t>
        </w:r>
        <w:r w:rsidR="009B720C">
          <w:rPr>
            <w:webHidden/>
          </w:rPr>
          <w:fldChar w:fldCharType="end"/>
        </w:r>
      </w:hyperlink>
    </w:p>
    <w:p w14:paraId="0D951589" w14:textId="11D23ED8" w:rsidR="00D7433C" w:rsidRPr="007D2E6B" w:rsidRDefault="00D7433C" w:rsidP="00D7433C">
      <w:pPr>
        <w:rPr>
          <w:noProof w:val="0"/>
        </w:rPr>
      </w:pPr>
      <w:r w:rsidRPr="007D2E6B">
        <w:rPr>
          <w:noProof w:val="0"/>
        </w:rPr>
        <w:fldChar w:fldCharType="end"/>
      </w:r>
    </w:p>
    <w:p w14:paraId="2B67D19B" w14:textId="77777777" w:rsidR="00D7433C" w:rsidRPr="007D2E6B" w:rsidRDefault="00D7433C" w:rsidP="00D7433C">
      <w:pPr>
        <w:pStyle w:val="Heading1"/>
        <w:rPr>
          <w:noProof w:val="0"/>
        </w:rPr>
      </w:pPr>
      <w:bookmarkStart w:id="7" w:name="_Toc530560645"/>
      <w:bookmarkStart w:id="8" w:name="_Toc68024295"/>
      <w:r w:rsidRPr="007D2E6B">
        <w:rPr>
          <w:noProof w:val="0"/>
        </w:rPr>
        <w:lastRenderedPageBreak/>
        <w:t>Table of Tables</w:t>
      </w:r>
      <w:bookmarkEnd w:id="7"/>
      <w:bookmarkEnd w:id="8"/>
    </w:p>
    <w:p w14:paraId="48E100EC" w14:textId="77777777" w:rsidR="00D7433C" w:rsidRPr="007D2E6B" w:rsidRDefault="00D7433C" w:rsidP="00D7433C">
      <w:pPr>
        <w:rPr>
          <w:noProof w:val="0"/>
        </w:rPr>
      </w:pPr>
    </w:p>
    <w:p w14:paraId="79FD39FD" w14:textId="0FEDFACE" w:rsidR="009B720C" w:rsidRDefault="00D7433C">
      <w:pPr>
        <w:pStyle w:val="TableofFigures"/>
        <w:tabs>
          <w:tab w:val="right" w:leader="dot" w:pos="10196"/>
        </w:tabs>
        <w:rPr>
          <w:rFonts w:asciiTheme="minorHAnsi" w:eastAsiaTheme="minorEastAsia" w:hAnsiTheme="minorHAnsi" w:cstheme="minorBidi"/>
          <w:sz w:val="22"/>
          <w:szCs w:val="22"/>
        </w:rPr>
      </w:pPr>
      <w:r w:rsidRPr="007D2E6B">
        <w:rPr>
          <w:noProof w:val="0"/>
        </w:rPr>
        <w:fldChar w:fldCharType="begin"/>
      </w:r>
      <w:r w:rsidRPr="007D2E6B">
        <w:rPr>
          <w:noProof w:val="0"/>
        </w:rPr>
        <w:instrText xml:space="preserve"> TOC \h \z \t "Table Title" \c </w:instrText>
      </w:r>
      <w:r w:rsidRPr="007D2E6B">
        <w:rPr>
          <w:noProof w:val="0"/>
        </w:rPr>
        <w:fldChar w:fldCharType="separate"/>
      </w:r>
      <w:hyperlink w:anchor="_Toc68024269" w:history="1">
        <w:r w:rsidR="009B720C" w:rsidRPr="007A7E79">
          <w:rPr>
            <w:rStyle w:val="Hyperlink"/>
          </w:rPr>
          <w:t>Table A.86.1.a1-1 Enhanced RT Image IOD Modules</w:t>
        </w:r>
        <w:r w:rsidR="009B720C">
          <w:rPr>
            <w:webHidden/>
          </w:rPr>
          <w:tab/>
        </w:r>
        <w:r w:rsidR="009B720C">
          <w:rPr>
            <w:webHidden/>
          </w:rPr>
          <w:fldChar w:fldCharType="begin"/>
        </w:r>
        <w:r w:rsidR="009B720C">
          <w:rPr>
            <w:webHidden/>
          </w:rPr>
          <w:instrText xml:space="preserve"> PAGEREF _Toc68024269 \h </w:instrText>
        </w:r>
        <w:r w:rsidR="009B720C">
          <w:rPr>
            <w:webHidden/>
          </w:rPr>
        </w:r>
        <w:r w:rsidR="009B720C">
          <w:rPr>
            <w:webHidden/>
          </w:rPr>
          <w:fldChar w:fldCharType="separate"/>
        </w:r>
        <w:r w:rsidR="009B720C">
          <w:rPr>
            <w:webHidden/>
          </w:rPr>
          <w:t>10</w:t>
        </w:r>
        <w:r w:rsidR="009B720C">
          <w:rPr>
            <w:webHidden/>
          </w:rPr>
          <w:fldChar w:fldCharType="end"/>
        </w:r>
      </w:hyperlink>
    </w:p>
    <w:p w14:paraId="02A6A5DC" w14:textId="65C6715C" w:rsidR="009B720C" w:rsidRDefault="009B720C">
      <w:pPr>
        <w:pStyle w:val="TableofFigures"/>
        <w:tabs>
          <w:tab w:val="right" w:leader="dot" w:pos="10196"/>
        </w:tabs>
        <w:rPr>
          <w:rFonts w:asciiTheme="minorHAnsi" w:eastAsiaTheme="minorEastAsia" w:hAnsiTheme="minorHAnsi" w:cstheme="minorBidi"/>
          <w:sz w:val="22"/>
          <w:szCs w:val="22"/>
        </w:rPr>
      </w:pPr>
      <w:hyperlink w:anchor="_Toc68024270" w:history="1">
        <w:r w:rsidRPr="007A7E79">
          <w:rPr>
            <w:rStyle w:val="Hyperlink"/>
          </w:rPr>
          <w:t>Table A.86.1.a2-1 Enhanced Continuous RT Image IOD Modules</w:t>
        </w:r>
        <w:r>
          <w:rPr>
            <w:webHidden/>
          </w:rPr>
          <w:tab/>
        </w:r>
        <w:r>
          <w:rPr>
            <w:webHidden/>
          </w:rPr>
          <w:fldChar w:fldCharType="begin"/>
        </w:r>
        <w:r>
          <w:rPr>
            <w:webHidden/>
          </w:rPr>
          <w:instrText xml:space="preserve"> PAGEREF _Toc68024270 \h </w:instrText>
        </w:r>
        <w:r>
          <w:rPr>
            <w:webHidden/>
          </w:rPr>
        </w:r>
        <w:r>
          <w:rPr>
            <w:webHidden/>
          </w:rPr>
          <w:fldChar w:fldCharType="separate"/>
        </w:r>
        <w:r>
          <w:rPr>
            <w:webHidden/>
          </w:rPr>
          <w:t>12</w:t>
        </w:r>
        <w:r>
          <w:rPr>
            <w:webHidden/>
          </w:rPr>
          <w:fldChar w:fldCharType="end"/>
        </w:r>
      </w:hyperlink>
    </w:p>
    <w:p w14:paraId="4E35A1A4" w14:textId="37EE6835" w:rsidR="009B720C" w:rsidRDefault="009B720C">
      <w:pPr>
        <w:pStyle w:val="TableofFigures"/>
        <w:tabs>
          <w:tab w:val="right" w:leader="dot" w:pos="10196"/>
        </w:tabs>
        <w:rPr>
          <w:rFonts w:asciiTheme="minorHAnsi" w:eastAsiaTheme="minorEastAsia" w:hAnsiTheme="minorHAnsi" w:cstheme="minorBidi"/>
          <w:sz w:val="22"/>
          <w:szCs w:val="22"/>
        </w:rPr>
      </w:pPr>
      <w:hyperlink w:anchor="_Toc68024271" w:history="1">
        <w:r w:rsidRPr="007A7E79">
          <w:rPr>
            <w:rStyle w:val="Hyperlink"/>
          </w:rPr>
          <w:t>Table A.86.1.a3-1 RT Patient Position Acquisition Instruction IOD Modules</w:t>
        </w:r>
        <w:r>
          <w:rPr>
            <w:webHidden/>
          </w:rPr>
          <w:tab/>
        </w:r>
        <w:r>
          <w:rPr>
            <w:webHidden/>
          </w:rPr>
          <w:fldChar w:fldCharType="begin"/>
        </w:r>
        <w:r>
          <w:rPr>
            <w:webHidden/>
          </w:rPr>
          <w:instrText xml:space="preserve"> PAGEREF _Toc68024271 \h </w:instrText>
        </w:r>
        <w:r>
          <w:rPr>
            <w:webHidden/>
          </w:rPr>
        </w:r>
        <w:r>
          <w:rPr>
            <w:webHidden/>
          </w:rPr>
          <w:fldChar w:fldCharType="separate"/>
        </w:r>
        <w:r>
          <w:rPr>
            <w:webHidden/>
          </w:rPr>
          <w:t>15</w:t>
        </w:r>
        <w:r>
          <w:rPr>
            <w:webHidden/>
          </w:rPr>
          <w:fldChar w:fldCharType="end"/>
        </w:r>
      </w:hyperlink>
    </w:p>
    <w:p w14:paraId="7A86FDAC" w14:textId="7CE01981" w:rsidR="009B720C" w:rsidRDefault="009B720C">
      <w:pPr>
        <w:pStyle w:val="TableofFigures"/>
        <w:tabs>
          <w:tab w:val="right" w:leader="dot" w:pos="10196"/>
        </w:tabs>
        <w:rPr>
          <w:rFonts w:asciiTheme="minorHAnsi" w:eastAsiaTheme="minorEastAsia" w:hAnsiTheme="minorHAnsi" w:cstheme="minorBidi"/>
          <w:sz w:val="22"/>
          <w:szCs w:val="22"/>
        </w:rPr>
      </w:pPr>
      <w:hyperlink w:anchor="_Toc68024272" w:history="1">
        <w:r w:rsidRPr="007A7E79">
          <w:rPr>
            <w:rStyle w:val="Hyperlink"/>
          </w:rPr>
          <w:t>Table C.7.6.16-2. Pixel Measures Macro Attributes</w:t>
        </w:r>
        <w:r>
          <w:rPr>
            <w:webHidden/>
          </w:rPr>
          <w:tab/>
        </w:r>
        <w:r>
          <w:rPr>
            <w:webHidden/>
          </w:rPr>
          <w:fldChar w:fldCharType="begin"/>
        </w:r>
        <w:r>
          <w:rPr>
            <w:webHidden/>
          </w:rPr>
          <w:instrText xml:space="preserve"> PAGEREF _Toc68024272 \h </w:instrText>
        </w:r>
        <w:r>
          <w:rPr>
            <w:webHidden/>
          </w:rPr>
        </w:r>
        <w:r>
          <w:rPr>
            <w:webHidden/>
          </w:rPr>
          <w:fldChar w:fldCharType="separate"/>
        </w:r>
        <w:r>
          <w:rPr>
            <w:webHidden/>
          </w:rPr>
          <w:t>15</w:t>
        </w:r>
        <w:r>
          <w:rPr>
            <w:webHidden/>
          </w:rPr>
          <w:fldChar w:fldCharType="end"/>
        </w:r>
      </w:hyperlink>
    </w:p>
    <w:p w14:paraId="27BEB250" w14:textId="788B323E" w:rsidR="009B720C" w:rsidRDefault="009B720C">
      <w:pPr>
        <w:pStyle w:val="TableofFigures"/>
        <w:tabs>
          <w:tab w:val="right" w:leader="dot" w:pos="10196"/>
        </w:tabs>
        <w:rPr>
          <w:rFonts w:asciiTheme="minorHAnsi" w:eastAsiaTheme="minorEastAsia" w:hAnsiTheme="minorHAnsi" w:cstheme="minorBidi"/>
          <w:sz w:val="22"/>
          <w:szCs w:val="22"/>
        </w:rPr>
      </w:pPr>
      <w:hyperlink w:anchor="_Toc68024273" w:history="1">
        <w:r w:rsidRPr="007A7E79">
          <w:rPr>
            <w:rStyle w:val="Hyperlink"/>
          </w:rPr>
          <w:t>Table C.7.6.16-5. Plane Orientation (Patient) Macro Attributes</w:t>
        </w:r>
        <w:r>
          <w:rPr>
            <w:webHidden/>
          </w:rPr>
          <w:tab/>
        </w:r>
        <w:r>
          <w:rPr>
            <w:webHidden/>
          </w:rPr>
          <w:fldChar w:fldCharType="begin"/>
        </w:r>
        <w:r>
          <w:rPr>
            <w:webHidden/>
          </w:rPr>
          <w:instrText xml:space="preserve"> PAGEREF _Toc68024273 \h </w:instrText>
        </w:r>
        <w:r>
          <w:rPr>
            <w:webHidden/>
          </w:rPr>
        </w:r>
        <w:r>
          <w:rPr>
            <w:webHidden/>
          </w:rPr>
          <w:fldChar w:fldCharType="separate"/>
        </w:r>
        <w:r>
          <w:rPr>
            <w:webHidden/>
          </w:rPr>
          <w:t>17</w:t>
        </w:r>
        <w:r>
          <w:rPr>
            <w:webHidden/>
          </w:rPr>
          <w:fldChar w:fldCharType="end"/>
        </w:r>
      </w:hyperlink>
    </w:p>
    <w:p w14:paraId="59CB603B" w14:textId="462474D9" w:rsidR="009B720C" w:rsidRDefault="009B720C">
      <w:pPr>
        <w:pStyle w:val="TableofFigures"/>
        <w:tabs>
          <w:tab w:val="right" w:leader="dot" w:pos="10196"/>
        </w:tabs>
        <w:rPr>
          <w:rFonts w:asciiTheme="minorHAnsi" w:eastAsiaTheme="minorEastAsia" w:hAnsiTheme="minorHAnsi" w:cstheme="minorBidi"/>
          <w:sz w:val="22"/>
          <w:szCs w:val="22"/>
        </w:rPr>
      </w:pPr>
      <w:hyperlink w:anchor="_Toc68024274" w:history="1">
        <w:r w:rsidRPr="007A7E79">
          <w:rPr>
            <w:rStyle w:val="Hyperlink"/>
          </w:rPr>
          <w:t>Table C.36.2.n.X2-1 Patient Position Acquisition Device Macro Attributes</w:t>
        </w:r>
        <w:r>
          <w:rPr>
            <w:webHidden/>
          </w:rPr>
          <w:tab/>
        </w:r>
        <w:r>
          <w:rPr>
            <w:webHidden/>
          </w:rPr>
          <w:fldChar w:fldCharType="begin"/>
        </w:r>
        <w:r>
          <w:rPr>
            <w:webHidden/>
          </w:rPr>
          <w:instrText xml:space="preserve"> PAGEREF _Toc68024274 \h </w:instrText>
        </w:r>
        <w:r>
          <w:rPr>
            <w:webHidden/>
          </w:rPr>
        </w:r>
        <w:r>
          <w:rPr>
            <w:webHidden/>
          </w:rPr>
          <w:fldChar w:fldCharType="separate"/>
        </w:r>
        <w:r>
          <w:rPr>
            <w:webHidden/>
          </w:rPr>
          <w:t>19</w:t>
        </w:r>
        <w:r>
          <w:rPr>
            <w:webHidden/>
          </w:rPr>
          <w:fldChar w:fldCharType="end"/>
        </w:r>
      </w:hyperlink>
    </w:p>
    <w:p w14:paraId="6A37A7F9" w14:textId="25A5AF73" w:rsidR="009B720C" w:rsidRDefault="009B720C">
      <w:pPr>
        <w:pStyle w:val="TableofFigures"/>
        <w:tabs>
          <w:tab w:val="right" w:leader="dot" w:pos="10196"/>
        </w:tabs>
        <w:rPr>
          <w:rFonts w:asciiTheme="minorHAnsi" w:eastAsiaTheme="minorEastAsia" w:hAnsiTheme="minorHAnsi" w:cstheme="minorBidi"/>
          <w:sz w:val="22"/>
          <w:szCs w:val="22"/>
        </w:rPr>
      </w:pPr>
      <w:hyperlink w:anchor="_Toc68024275" w:history="1">
        <w:r w:rsidRPr="007A7E79">
          <w:rPr>
            <w:rStyle w:val="Hyperlink"/>
          </w:rPr>
          <w:t>Table C.36.2.n.X3-1 Acquisition Initiation Parameters Macro Attributes</w:t>
        </w:r>
        <w:r>
          <w:rPr>
            <w:webHidden/>
          </w:rPr>
          <w:tab/>
        </w:r>
        <w:r>
          <w:rPr>
            <w:webHidden/>
          </w:rPr>
          <w:fldChar w:fldCharType="begin"/>
        </w:r>
        <w:r>
          <w:rPr>
            <w:webHidden/>
          </w:rPr>
          <w:instrText xml:space="preserve"> PAGEREF _Toc68024275 \h </w:instrText>
        </w:r>
        <w:r>
          <w:rPr>
            <w:webHidden/>
          </w:rPr>
        </w:r>
        <w:r>
          <w:rPr>
            <w:webHidden/>
          </w:rPr>
          <w:fldChar w:fldCharType="separate"/>
        </w:r>
        <w:r>
          <w:rPr>
            <w:webHidden/>
          </w:rPr>
          <w:t>20</w:t>
        </w:r>
        <w:r>
          <w:rPr>
            <w:webHidden/>
          </w:rPr>
          <w:fldChar w:fldCharType="end"/>
        </w:r>
      </w:hyperlink>
    </w:p>
    <w:p w14:paraId="7433F4EA" w14:textId="239CB253" w:rsidR="009B720C" w:rsidRDefault="009B720C">
      <w:pPr>
        <w:pStyle w:val="TableofFigures"/>
        <w:tabs>
          <w:tab w:val="right" w:leader="dot" w:pos="10196"/>
        </w:tabs>
        <w:rPr>
          <w:rFonts w:asciiTheme="minorHAnsi" w:eastAsiaTheme="minorEastAsia" w:hAnsiTheme="minorHAnsi" w:cstheme="minorBidi"/>
          <w:sz w:val="22"/>
          <w:szCs w:val="22"/>
        </w:rPr>
      </w:pPr>
      <w:hyperlink w:anchor="_Toc68024276" w:history="1">
        <w:r w:rsidRPr="007A7E79">
          <w:rPr>
            <w:rStyle w:val="Hyperlink"/>
          </w:rPr>
          <w:t>Table C.36.2.n.X4-1 RT Projection Imaging Request Geometry Macro Attributes</w:t>
        </w:r>
        <w:r>
          <w:rPr>
            <w:webHidden/>
          </w:rPr>
          <w:tab/>
        </w:r>
        <w:r>
          <w:rPr>
            <w:webHidden/>
          </w:rPr>
          <w:fldChar w:fldCharType="begin"/>
        </w:r>
        <w:r>
          <w:rPr>
            <w:webHidden/>
          </w:rPr>
          <w:instrText xml:space="preserve"> PAGEREF _Toc68024276 \h </w:instrText>
        </w:r>
        <w:r>
          <w:rPr>
            <w:webHidden/>
          </w:rPr>
        </w:r>
        <w:r>
          <w:rPr>
            <w:webHidden/>
          </w:rPr>
          <w:fldChar w:fldCharType="separate"/>
        </w:r>
        <w:r>
          <w:rPr>
            <w:webHidden/>
          </w:rPr>
          <w:t>20</w:t>
        </w:r>
        <w:r>
          <w:rPr>
            <w:webHidden/>
          </w:rPr>
          <w:fldChar w:fldCharType="end"/>
        </w:r>
      </w:hyperlink>
    </w:p>
    <w:p w14:paraId="08479FB6" w14:textId="1524AD80" w:rsidR="009B720C" w:rsidRDefault="009B720C">
      <w:pPr>
        <w:pStyle w:val="TableofFigures"/>
        <w:tabs>
          <w:tab w:val="right" w:leader="dot" w:pos="10196"/>
        </w:tabs>
        <w:rPr>
          <w:rFonts w:asciiTheme="minorHAnsi" w:eastAsiaTheme="minorEastAsia" w:hAnsiTheme="minorHAnsi" w:cstheme="minorBidi"/>
          <w:sz w:val="22"/>
          <w:szCs w:val="22"/>
        </w:rPr>
      </w:pPr>
      <w:hyperlink w:anchor="_Toc68024277" w:history="1">
        <w:r w:rsidRPr="007A7E79">
          <w:rPr>
            <w:rStyle w:val="Hyperlink"/>
          </w:rPr>
          <w:t>Table C.36.2.n.X5-1 Matrix-based RT Imaging Geometry Macro Attributes</w:t>
        </w:r>
        <w:r>
          <w:rPr>
            <w:webHidden/>
          </w:rPr>
          <w:tab/>
        </w:r>
        <w:r>
          <w:rPr>
            <w:webHidden/>
          </w:rPr>
          <w:fldChar w:fldCharType="begin"/>
        </w:r>
        <w:r>
          <w:rPr>
            <w:webHidden/>
          </w:rPr>
          <w:instrText xml:space="preserve"> PAGEREF _Toc68024277 \h </w:instrText>
        </w:r>
        <w:r>
          <w:rPr>
            <w:webHidden/>
          </w:rPr>
        </w:r>
        <w:r>
          <w:rPr>
            <w:webHidden/>
          </w:rPr>
          <w:fldChar w:fldCharType="separate"/>
        </w:r>
        <w:r>
          <w:rPr>
            <w:webHidden/>
          </w:rPr>
          <w:t>21</w:t>
        </w:r>
        <w:r>
          <w:rPr>
            <w:webHidden/>
          </w:rPr>
          <w:fldChar w:fldCharType="end"/>
        </w:r>
      </w:hyperlink>
    </w:p>
    <w:p w14:paraId="3EC6AF68" w14:textId="2B287421" w:rsidR="009B720C" w:rsidRDefault="009B720C">
      <w:pPr>
        <w:pStyle w:val="TableofFigures"/>
        <w:tabs>
          <w:tab w:val="right" w:leader="dot" w:pos="10196"/>
        </w:tabs>
        <w:rPr>
          <w:rFonts w:asciiTheme="minorHAnsi" w:eastAsiaTheme="minorEastAsia" w:hAnsiTheme="minorHAnsi" w:cstheme="minorBidi"/>
          <w:sz w:val="22"/>
          <w:szCs w:val="22"/>
        </w:rPr>
      </w:pPr>
      <w:hyperlink w:anchor="_Toc68024278" w:history="1">
        <w:r w:rsidRPr="007A7E79">
          <w:rPr>
            <w:rStyle w:val="Hyperlink"/>
          </w:rPr>
          <w:t>Table C.36.2.n.X6-1 Parameterized RT Imaging Geometry Macro Attributes</w:t>
        </w:r>
        <w:r>
          <w:rPr>
            <w:webHidden/>
          </w:rPr>
          <w:tab/>
        </w:r>
        <w:r>
          <w:rPr>
            <w:webHidden/>
          </w:rPr>
          <w:fldChar w:fldCharType="begin"/>
        </w:r>
        <w:r>
          <w:rPr>
            <w:webHidden/>
          </w:rPr>
          <w:instrText xml:space="preserve"> PAGEREF _Toc68024278 \h </w:instrText>
        </w:r>
        <w:r>
          <w:rPr>
            <w:webHidden/>
          </w:rPr>
        </w:r>
        <w:r>
          <w:rPr>
            <w:webHidden/>
          </w:rPr>
          <w:fldChar w:fldCharType="separate"/>
        </w:r>
        <w:r>
          <w:rPr>
            <w:webHidden/>
          </w:rPr>
          <w:t>22</w:t>
        </w:r>
        <w:r>
          <w:rPr>
            <w:webHidden/>
          </w:rPr>
          <w:fldChar w:fldCharType="end"/>
        </w:r>
      </w:hyperlink>
    </w:p>
    <w:p w14:paraId="6743FBA6" w14:textId="055C628B" w:rsidR="009B720C" w:rsidRDefault="009B720C">
      <w:pPr>
        <w:pStyle w:val="TableofFigures"/>
        <w:tabs>
          <w:tab w:val="right" w:leader="dot" w:pos="10196"/>
        </w:tabs>
        <w:rPr>
          <w:rFonts w:asciiTheme="minorHAnsi" w:eastAsiaTheme="minorEastAsia" w:hAnsiTheme="minorHAnsi" w:cstheme="minorBidi"/>
          <w:sz w:val="22"/>
          <w:szCs w:val="22"/>
        </w:rPr>
      </w:pPr>
      <w:hyperlink w:anchor="_Toc68024279" w:history="1">
        <w:r w:rsidRPr="007A7E79">
          <w:rPr>
            <w:rStyle w:val="Hyperlink"/>
          </w:rPr>
          <w:t>Table C.36.2.n.X7-1 RT Imaging Aperture Macro Attributes</w:t>
        </w:r>
        <w:r>
          <w:rPr>
            <w:webHidden/>
          </w:rPr>
          <w:tab/>
        </w:r>
        <w:r>
          <w:rPr>
            <w:webHidden/>
          </w:rPr>
          <w:fldChar w:fldCharType="begin"/>
        </w:r>
        <w:r>
          <w:rPr>
            <w:webHidden/>
          </w:rPr>
          <w:instrText xml:space="preserve"> PAGEREF _Toc68024279 \h </w:instrText>
        </w:r>
        <w:r>
          <w:rPr>
            <w:webHidden/>
          </w:rPr>
        </w:r>
        <w:r>
          <w:rPr>
            <w:webHidden/>
          </w:rPr>
          <w:fldChar w:fldCharType="separate"/>
        </w:r>
        <w:r>
          <w:rPr>
            <w:webHidden/>
          </w:rPr>
          <w:t>23</w:t>
        </w:r>
        <w:r>
          <w:rPr>
            <w:webHidden/>
          </w:rPr>
          <w:fldChar w:fldCharType="end"/>
        </w:r>
      </w:hyperlink>
    </w:p>
    <w:p w14:paraId="361A0B76" w14:textId="1BDD2A47" w:rsidR="009B720C" w:rsidRDefault="009B720C">
      <w:pPr>
        <w:pStyle w:val="TableofFigures"/>
        <w:tabs>
          <w:tab w:val="right" w:leader="dot" w:pos="10196"/>
        </w:tabs>
        <w:rPr>
          <w:rFonts w:asciiTheme="minorHAnsi" w:eastAsiaTheme="minorEastAsia" w:hAnsiTheme="minorHAnsi" w:cstheme="minorBidi"/>
          <w:sz w:val="22"/>
          <w:szCs w:val="22"/>
        </w:rPr>
      </w:pPr>
      <w:hyperlink w:anchor="_Toc68024280" w:history="1">
        <w:r w:rsidRPr="007A7E79">
          <w:rPr>
            <w:rStyle w:val="Hyperlink"/>
          </w:rPr>
          <w:t>Table C.36.2.n.X8-1 3D RT Cone-Beam Imaging Geometry Macro Attributes</w:t>
        </w:r>
        <w:r>
          <w:rPr>
            <w:webHidden/>
          </w:rPr>
          <w:tab/>
        </w:r>
        <w:r>
          <w:rPr>
            <w:webHidden/>
          </w:rPr>
          <w:fldChar w:fldCharType="begin"/>
        </w:r>
        <w:r>
          <w:rPr>
            <w:webHidden/>
          </w:rPr>
          <w:instrText xml:space="preserve"> PAGEREF _Toc68024280 \h </w:instrText>
        </w:r>
        <w:r>
          <w:rPr>
            <w:webHidden/>
          </w:rPr>
        </w:r>
        <w:r>
          <w:rPr>
            <w:webHidden/>
          </w:rPr>
          <w:fldChar w:fldCharType="separate"/>
        </w:r>
        <w:r>
          <w:rPr>
            <w:webHidden/>
          </w:rPr>
          <w:t>24</w:t>
        </w:r>
        <w:r>
          <w:rPr>
            <w:webHidden/>
          </w:rPr>
          <w:fldChar w:fldCharType="end"/>
        </w:r>
      </w:hyperlink>
    </w:p>
    <w:p w14:paraId="203686E2" w14:textId="25EEC97E" w:rsidR="009B720C" w:rsidRDefault="009B720C">
      <w:pPr>
        <w:pStyle w:val="TableofFigures"/>
        <w:tabs>
          <w:tab w:val="right" w:leader="dot" w:pos="10196"/>
        </w:tabs>
        <w:rPr>
          <w:rFonts w:asciiTheme="minorHAnsi" w:eastAsiaTheme="minorEastAsia" w:hAnsiTheme="minorHAnsi" w:cstheme="minorBidi"/>
          <w:sz w:val="22"/>
          <w:szCs w:val="22"/>
        </w:rPr>
      </w:pPr>
      <w:hyperlink w:anchor="_Toc68024281" w:history="1">
        <w:r w:rsidRPr="007A7E79">
          <w:rPr>
            <w:rStyle w:val="Hyperlink"/>
          </w:rPr>
          <w:t>Table C.36.2.n.X10-1 kV Radiation Image Acquisition Parameters Macro Attributes</w:t>
        </w:r>
        <w:r>
          <w:rPr>
            <w:webHidden/>
          </w:rPr>
          <w:tab/>
        </w:r>
        <w:r>
          <w:rPr>
            <w:webHidden/>
          </w:rPr>
          <w:fldChar w:fldCharType="begin"/>
        </w:r>
        <w:r>
          <w:rPr>
            <w:webHidden/>
          </w:rPr>
          <w:instrText xml:space="preserve"> PAGEREF _Toc68024281 \h </w:instrText>
        </w:r>
        <w:r>
          <w:rPr>
            <w:webHidden/>
          </w:rPr>
        </w:r>
        <w:r>
          <w:rPr>
            <w:webHidden/>
          </w:rPr>
          <w:fldChar w:fldCharType="separate"/>
        </w:r>
        <w:r>
          <w:rPr>
            <w:webHidden/>
          </w:rPr>
          <w:t>25</w:t>
        </w:r>
        <w:r>
          <w:rPr>
            <w:webHidden/>
          </w:rPr>
          <w:fldChar w:fldCharType="end"/>
        </w:r>
      </w:hyperlink>
    </w:p>
    <w:p w14:paraId="66E15DD9" w14:textId="4BD6AC6D" w:rsidR="009B720C" w:rsidRDefault="009B720C">
      <w:pPr>
        <w:pStyle w:val="TableofFigures"/>
        <w:tabs>
          <w:tab w:val="right" w:leader="dot" w:pos="10196"/>
        </w:tabs>
        <w:rPr>
          <w:rFonts w:asciiTheme="minorHAnsi" w:eastAsiaTheme="minorEastAsia" w:hAnsiTheme="minorHAnsi" w:cstheme="minorBidi"/>
          <w:sz w:val="22"/>
          <w:szCs w:val="22"/>
        </w:rPr>
      </w:pPr>
      <w:hyperlink w:anchor="_Toc68024282" w:history="1">
        <w:r w:rsidRPr="007A7E79">
          <w:rPr>
            <w:rStyle w:val="Hyperlink"/>
          </w:rPr>
          <w:t>Table C.36.2.n.X11-1 MV Radiation Image Acquisition Parameters Macro Attributes</w:t>
        </w:r>
        <w:r>
          <w:rPr>
            <w:webHidden/>
          </w:rPr>
          <w:tab/>
        </w:r>
        <w:r>
          <w:rPr>
            <w:webHidden/>
          </w:rPr>
          <w:fldChar w:fldCharType="begin"/>
        </w:r>
        <w:r>
          <w:rPr>
            <w:webHidden/>
          </w:rPr>
          <w:instrText xml:space="preserve"> PAGEREF _Toc68024282 \h </w:instrText>
        </w:r>
        <w:r>
          <w:rPr>
            <w:webHidden/>
          </w:rPr>
        </w:r>
        <w:r>
          <w:rPr>
            <w:webHidden/>
          </w:rPr>
          <w:fldChar w:fldCharType="separate"/>
        </w:r>
        <w:r>
          <w:rPr>
            <w:webHidden/>
          </w:rPr>
          <w:t>26</w:t>
        </w:r>
        <w:r>
          <w:rPr>
            <w:webHidden/>
          </w:rPr>
          <w:fldChar w:fldCharType="end"/>
        </w:r>
      </w:hyperlink>
    </w:p>
    <w:p w14:paraId="6EDA2E30" w14:textId="17A134BB" w:rsidR="009B720C" w:rsidRDefault="009B720C">
      <w:pPr>
        <w:pStyle w:val="TableofFigures"/>
        <w:tabs>
          <w:tab w:val="right" w:leader="dot" w:pos="10196"/>
        </w:tabs>
        <w:rPr>
          <w:rFonts w:asciiTheme="minorHAnsi" w:eastAsiaTheme="minorEastAsia" w:hAnsiTheme="minorHAnsi" w:cstheme="minorBidi"/>
          <w:sz w:val="22"/>
          <w:szCs w:val="22"/>
        </w:rPr>
      </w:pPr>
      <w:hyperlink w:anchor="_Toc68024283" w:history="1">
        <w:r w:rsidRPr="007A7E79">
          <w:rPr>
            <w:rStyle w:val="Hyperlink"/>
          </w:rPr>
          <w:t>Table C.36.2.n.X12-1 RT Image Frame General Content Macro Attributes</w:t>
        </w:r>
        <w:r>
          <w:rPr>
            <w:webHidden/>
          </w:rPr>
          <w:tab/>
        </w:r>
        <w:r>
          <w:rPr>
            <w:webHidden/>
          </w:rPr>
          <w:fldChar w:fldCharType="begin"/>
        </w:r>
        <w:r>
          <w:rPr>
            <w:webHidden/>
          </w:rPr>
          <w:instrText xml:space="preserve"> PAGEREF _Toc68024283 \h </w:instrText>
        </w:r>
        <w:r>
          <w:rPr>
            <w:webHidden/>
          </w:rPr>
        </w:r>
        <w:r>
          <w:rPr>
            <w:webHidden/>
          </w:rPr>
          <w:fldChar w:fldCharType="separate"/>
        </w:r>
        <w:r>
          <w:rPr>
            <w:webHidden/>
          </w:rPr>
          <w:t>27</w:t>
        </w:r>
        <w:r>
          <w:rPr>
            <w:webHidden/>
          </w:rPr>
          <w:fldChar w:fldCharType="end"/>
        </w:r>
      </w:hyperlink>
    </w:p>
    <w:p w14:paraId="432AD7E8" w14:textId="71FC4ECC" w:rsidR="009B720C" w:rsidRDefault="009B720C">
      <w:pPr>
        <w:pStyle w:val="TableofFigures"/>
        <w:tabs>
          <w:tab w:val="right" w:leader="dot" w:pos="10196"/>
        </w:tabs>
        <w:rPr>
          <w:rFonts w:asciiTheme="minorHAnsi" w:eastAsiaTheme="minorEastAsia" w:hAnsiTheme="minorHAnsi" w:cstheme="minorBidi"/>
          <w:sz w:val="22"/>
          <w:szCs w:val="22"/>
        </w:rPr>
      </w:pPr>
      <w:hyperlink w:anchor="_Toc68024284" w:history="1">
        <w:r w:rsidRPr="007A7E79">
          <w:rPr>
            <w:rStyle w:val="Hyperlink"/>
          </w:rPr>
          <w:t>Table C.36.2.n.X13-1 RT Image Frame Imaging Device Position Macro Attributes</w:t>
        </w:r>
        <w:r>
          <w:rPr>
            <w:webHidden/>
          </w:rPr>
          <w:tab/>
        </w:r>
        <w:r>
          <w:rPr>
            <w:webHidden/>
          </w:rPr>
          <w:fldChar w:fldCharType="begin"/>
        </w:r>
        <w:r>
          <w:rPr>
            <w:webHidden/>
          </w:rPr>
          <w:instrText xml:space="preserve"> PAGEREF _Toc68024284 \h </w:instrText>
        </w:r>
        <w:r>
          <w:rPr>
            <w:webHidden/>
          </w:rPr>
        </w:r>
        <w:r>
          <w:rPr>
            <w:webHidden/>
          </w:rPr>
          <w:fldChar w:fldCharType="separate"/>
        </w:r>
        <w:r>
          <w:rPr>
            <w:webHidden/>
          </w:rPr>
          <w:t>28</w:t>
        </w:r>
        <w:r>
          <w:rPr>
            <w:webHidden/>
          </w:rPr>
          <w:fldChar w:fldCharType="end"/>
        </w:r>
      </w:hyperlink>
    </w:p>
    <w:p w14:paraId="5DA9AB7B" w14:textId="25B7C5C3" w:rsidR="009B720C" w:rsidRDefault="009B720C">
      <w:pPr>
        <w:pStyle w:val="TableofFigures"/>
        <w:tabs>
          <w:tab w:val="right" w:leader="dot" w:pos="10196"/>
        </w:tabs>
        <w:rPr>
          <w:rFonts w:asciiTheme="minorHAnsi" w:eastAsiaTheme="minorEastAsia" w:hAnsiTheme="minorHAnsi" w:cstheme="minorBidi"/>
          <w:sz w:val="22"/>
          <w:szCs w:val="22"/>
        </w:rPr>
      </w:pPr>
      <w:hyperlink w:anchor="_Toc68024285" w:history="1">
        <w:r w:rsidRPr="007A7E79">
          <w:rPr>
            <w:rStyle w:val="Hyperlink"/>
          </w:rPr>
          <w:t>Table C.36.2.n.X14-1 RT Image Frame Radiation Acquisition Parameters Macro Attributes</w:t>
        </w:r>
        <w:r>
          <w:rPr>
            <w:webHidden/>
          </w:rPr>
          <w:tab/>
        </w:r>
        <w:r>
          <w:rPr>
            <w:webHidden/>
          </w:rPr>
          <w:fldChar w:fldCharType="begin"/>
        </w:r>
        <w:r>
          <w:rPr>
            <w:webHidden/>
          </w:rPr>
          <w:instrText xml:space="preserve"> PAGEREF _Toc68024285 \h </w:instrText>
        </w:r>
        <w:r>
          <w:rPr>
            <w:webHidden/>
          </w:rPr>
        </w:r>
        <w:r>
          <w:rPr>
            <w:webHidden/>
          </w:rPr>
          <w:fldChar w:fldCharType="separate"/>
        </w:r>
        <w:r>
          <w:rPr>
            <w:webHidden/>
          </w:rPr>
          <w:t>28</w:t>
        </w:r>
        <w:r>
          <w:rPr>
            <w:webHidden/>
          </w:rPr>
          <w:fldChar w:fldCharType="end"/>
        </w:r>
      </w:hyperlink>
    </w:p>
    <w:p w14:paraId="51248378" w14:textId="673D66F9" w:rsidR="009B720C" w:rsidRDefault="009B720C">
      <w:pPr>
        <w:pStyle w:val="TableofFigures"/>
        <w:tabs>
          <w:tab w:val="right" w:leader="dot" w:pos="10196"/>
        </w:tabs>
        <w:rPr>
          <w:rFonts w:asciiTheme="minorHAnsi" w:eastAsiaTheme="minorEastAsia" w:hAnsiTheme="minorHAnsi" w:cstheme="minorBidi"/>
          <w:sz w:val="22"/>
          <w:szCs w:val="22"/>
        </w:rPr>
      </w:pPr>
      <w:hyperlink w:anchor="_Toc68024286" w:history="1">
        <w:r w:rsidRPr="007A7E79">
          <w:rPr>
            <w:rStyle w:val="Hyperlink"/>
          </w:rPr>
          <w:t>Table C.36.2.n.X12-1 RT Image Frame General Content Macro Attributes</w:t>
        </w:r>
        <w:r>
          <w:rPr>
            <w:webHidden/>
          </w:rPr>
          <w:tab/>
        </w:r>
        <w:r>
          <w:rPr>
            <w:webHidden/>
          </w:rPr>
          <w:fldChar w:fldCharType="begin"/>
        </w:r>
        <w:r>
          <w:rPr>
            <w:webHidden/>
          </w:rPr>
          <w:instrText xml:space="preserve"> PAGEREF _Toc68024286 \h </w:instrText>
        </w:r>
        <w:r>
          <w:rPr>
            <w:webHidden/>
          </w:rPr>
        </w:r>
        <w:r>
          <w:rPr>
            <w:webHidden/>
          </w:rPr>
          <w:fldChar w:fldCharType="separate"/>
        </w:r>
        <w:r>
          <w:rPr>
            <w:webHidden/>
          </w:rPr>
          <w:t>29</w:t>
        </w:r>
        <w:r>
          <w:rPr>
            <w:webHidden/>
          </w:rPr>
          <w:fldChar w:fldCharType="end"/>
        </w:r>
      </w:hyperlink>
    </w:p>
    <w:p w14:paraId="00D4811E" w14:textId="26E895F3" w:rsidR="009B720C" w:rsidRDefault="009B720C">
      <w:pPr>
        <w:pStyle w:val="TableofFigures"/>
        <w:tabs>
          <w:tab w:val="right" w:leader="dot" w:pos="10196"/>
        </w:tabs>
        <w:rPr>
          <w:rFonts w:asciiTheme="minorHAnsi" w:eastAsiaTheme="minorEastAsia" w:hAnsiTheme="minorHAnsi" w:cstheme="minorBidi"/>
          <w:sz w:val="22"/>
          <w:szCs w:val="22"/>
        </w:rPr>
      </w:pPr>
      <w:hyperlink w:anchor="_Toc68024287" w:history="1">
        <w:r w:rsidRPr="007A7E79">
          <w:rPr>
            <w:rStyle w:val="Hyperlink"/>
          </w:rPr>
          <w:t>Table C.36.m1-1 Enhanced RT Image Device Module Attributes</w:t>
        </w:r>
        <w:r>
          <w:rPr>
            <w:webHidden/>
          </w:rPr>
          <w:tab/>
        </w:r>
        <w:r>
          <w:rPr>
            <w:webHidden/>
          </w:rPr>
          <w:fldChar w:fldCharType="begin"/>
        </w:r>
        <w:r>
          <w:rPr>
            <w:webHidden/>
          </w:rPr>
          <w:instrText xml:space="preserve"> PAGEREF _Toc68024287 \h </w:instrText>
        </w:r>
        <w:r>
          <w:rPr>
            <w:webHidden/>
          </w:rPr>
        </w:r>
        <w:r>
          <w:rPr>
            <w:webHidden/>
          </w:rPr>
          <w:fldChar w:fldCharType="separate"/>
        </w:r>
        <w:r>
          <w:rPr>
            <w:webHidden/>
          </w:rPr>
          <w:t>30</w:t>
        </w:r>
        <w:r>
          <w:rPr>
            <w:webHidden/>
          </w:rPr>
          <w:fldChar w:fldCharType="end"/>
        </w:r>
      </w:hyperlink>
    </w:p>
    <w:p w14:paraId="736A0C4D" w14:textId="009B8FBB" w:rsidR="009B720C" w:rsidRDefault="009B720C">
      <w:pPr>
        <w:pStyle w:val="TableofFigures"/>
        <w:tabs>
          <w:tab w:val="right" w:leader="dot" w:pos="10196"/>
        </w:tabs>
        <w:rPr>
          <w:rFonts w:asciiTheme="minorHAnsi" w:eastAsiaTheme="minorEastAsia" w:hAnsiTheme="minorHAnsi" w:cstheme="minorBidi"/>
          <w:sz w:val="22"/>
          <w:szCs w:val="22"/>
        </w:rPr>
      </w:pPr>
      <w:hyperlink w:anchor="_Toc68024288" w:history="1">
        <w:r w:rsidRPr="007A7E79">
          <w:rPr>
            <w:rStyle w:val="Hyperlink"/>
          </w:rPr>
          <w:t>Table C.36.m2-1 Enhanced RT Image Module Attributes</w:t>
        </w:r>
        <w:r>
          <w:rPr>
            <w:webHidden/>
          </w:rPr>
          <w:tab/>
        </w:r>
        <w:r>
          <w:rPr>
            <w:webHidden/>
          </w:rPr>
          <w:fldChar w:fldCharType="begin"/>
        </w:r>
        <w:r>
          <w:rPr>
            <w:webHidden/>
          </w:rPr>
          <w:instrText xml:space="preserve"> PAGEREF _Toc68024288 \h </w:instrText>
        </w:r>
        <w:r>
          <w:rPr>
            <w:webHidden/>
          </w:rPr>
        </w:r>
        <w:r>
          <w:rPr>
            <w:webHidden/>
          </w:rPr>
          <w:fldChar w:fldCharType="separate"/>
        </w:r>
        <w:r>
          <w:rPr>
            <w:webHidden/>
          </w:rPr>
          <w:t>31</w:t>
        </w:r>
        <w:r>
          <w:rPr>
            <w:webHidden/>
          </w:rPr>
          <w:fldChar w:fldCharType="end"/>
        </w:r>
      </w:hyperlink>
    </w:p>
    <w:p w14:paraId="4666CCDA" w14:textId="031227AD" w:rsidR="009B720C" w:rsidRDefault="009B720C">
      <w:pPr>
        <w:pStyle w:val="TableofFigures"/>
        <w:tabs>
          <w:tab w:val="right" w:leader="dot" w:pos="10196"/>
        </w:tabs>
        <w:rPr>
          <w:rFonts w:asciiTheme="minorHAnsi" w:eastAsiaTheme="minorEastAsia" w:hAnsiTheme="minorHAnsi" w:cstheme="minorBidi"/>
          <w:sz w:val="22"/>
          <w:szCs w:val="22"/>
        </w:rPr>
      </w:pPr>
      <w:hyperlink w:anchor="_Toc68024289" w:history="1">
        <w:r w:rsidRPr="007A7E79">
          <w:rPr>
            <w:rStyle w:val="Hyperlink"/>
          </w:rPr>
          <w:t>Table C.36.m3-1. Sparse Multi-frame Functional Groups Module Attributes</w:t>
        </w:r>
        <w:r>
          <w:rPr>
            <w:webHidden/>
          </w:rPr>
          <w:tab/>
        </w:r>
        <w:r>
          <w:rPr>
            <w:webHidden/>
          </w:rPr>
          <w:fldChar w:fldCharType="begin"/>
        </w:r>
        <w:r>
          <w:rPr>
            <w:webHidden/>
          </w:rPr>
          <w:instrText xml:space="preserve"> PAGEREF _Toc68024289 \h </w:instrText>
        </w:r>
        <w:r>
          <w:rPr>
            <w:webHidden/>
          </w:rPr>
        </w:r>
        <w:r>
          <w:rPr>
            <w:webHidden/>
          </w:rPr>
          <w:fldChar w:fldCharType="separate"/>
        </w:r>
        <w:r>
          <w:rPr>
            <w:webHidden/>
          </w:rPr>
          <w:t>32</w:t>
        </w:r>
        <w:r>
          <w:rPr>
            <w:webHidden/>
          </w:rPr>
          <w:fldChar w:fldCharType="end"/>
        </w:r>
      </w:hyperlink>
    </w:p>
    <w:p w14:paraId="70CD9558" w14:textId="79C94136" w:rsidR="009B720C" w:rsidRDefault="009B720C">
      <w:pPr>
        <w:pStyle w:val="TableofFigures"/>
        <w:tabs>
          <w:tab w:val="right" w:leader="dot" w:pos="10196"/>
        </w:tabs>
        <w:rPr>
          <w:rFonts w:asciiTheme="minorHAnsi" w:eastAsiaTheme="minorEastAsia" w:hAnsiTheme="minorHAnsi" w:cstheme="minorBidi"/>
          <w:sz w:val="22"/>
          <w:szCs w:val="22"/>
        </w:rPr>
      </w:pPr>
      <w:hyperlink w:anchor="_Toc68024290" w:history="1">
        <w:r w:rsidRPr="007A7E79">
          <w:rPr>
            <w:rStyle w:val="Hyperlink"/>
          </w:rPr>
          <w:t>Table C.36.m4-1 RT Patient Position Acquisition Device Module Attributes</w:t>
        </w:r>
        <w:r>
          <w:rPr>
            <w:webHidden/>
          </w:rPr>
          <w:tab/>
        </w:r>
        <w:r>
          <w:rPr>
            <w:webHidden/>
          </w:rPr>
          <w:fldChar w:fldCharType="begin"/>
        </w:r>
        <w:r>
          <w:rPr>
            <w:webHidden/>
          </w:rPr>
          <w:instrText xml:space="preserve"> PAGEREF _Toc68024290 \h </w:instrText>
        </w:r>
        <w:r>
          <w:rPr>
            <w:webHidden/>
          </w:rPr>
        </w:r>
        <w:r>
          <w:rPr>
            <w:webHidden/>
          </w:rPr>
          <w:fldChar w:fldCharType="separate"/>
        </w:r>
        <w:r>
          <w:rPr>
            <w:webHidden/>
          </w:rPr>
          <w:t>35</w:t>
        </w:r>
        <w:r>
          <w:rPr>
            <w:webHidden/>
          </w:rPr>
          <w:fldChar w:fldCharType="end"/>
        </w:r>
      </w:hyperlink>
    </w:p>
    <w:p w14:paraId="19E73C1E" w14:textId="6E931447" w:rsidR="009B720C" w:rsidRDefault="009B720C">
      <w:pPr>
        <w:pStyle w:val="TableofFigures"/>
        <w:tabs>
          <w:tab w:val="right" w:leader="dot" w:pos="10196"/>
        </w:tabs>
        <w:rPr>
          <w:rFonts w:asciiTheme="minorHAnsi" w:eastAsiaTheme="minorEastAsia" w:hAnsiTheme="minorHAnsi" w:cstheme="minorBidi"/>
          <w:sz w:val="22"/>
          <w:szCs w:val="22"/>
        </w:rPr>
      </w:pPr>
      <w:hyperlink w:anchor="_Toc68024291" w:history="1">
        <w:r w:rsidRPr="007A7E79">
          <w:rPr>
            <w:rStyle w:val="Hyperlink"/>
          </w:rPr>
          <w:t>Table C.36.m5-1 RT Patient Position Acquisition Instruction Module Attributes</w:t>
        </w:r>
        <w:r>
          <w:rPr>
            <w:webHidden/>
          </w:rPr>
          <w:tab/>
        </w:r>
        <w:r>
          <w:rPr>
            <w:webHidden/>
          </w:rPr>
          <w:fldChar w:fldCharType="begin"/>
        </w:r>
        <w:r>
          <w:rPr>
            <w:webHidden/>
          </w:rPr>
          <w:instrText xml:space="preserve"> PAGEREF _Toc68024291 \h </w:instrText>
        </w:r>
        <w:r>
          <w:rPr>
            <w:webHidden/>
          </w:rPr>
        </w:r>
        <w:r>
          <w:rPr>
            <w:webHidden/>
          </w:rPr>
          <w:fldChar w:fldCharType="separate"/>
        </w:r>
        <w:r>
          <w:rPr>
            <w:webHidden/>
          </w:rPr>
          <w:t>35</w:t>
        </w:r>
        <w:r>
          <w:rPr>
            <w:webHidden/>
          </w:rPr>
          <w:fldChar w:fldCharType="end"/>
        </w:r>
      </w:hyperlink>
    </w:p>
    <w:p w14:paraId="56FA1B25" w14:textId="35A2BF13" w:rsidR="009B720C" w:rsidRDefault="009B720C">
      <w:pPr>
        <w:pStyle w:val="TableofFigures"/>
        <w:tabs>
          <w:tab w:val="right" w:leader="dot" w:pos="10196"/>
        </w:tabs>
        <w:rPr>
          <w:rFonts w:asciiTheme="minorHAnsi" w:eastAsiaTheme="minorEastAsia" w:hAnsiTheme="minorHAnsi" w:cstheme="minorBidi"/>
          <w:sz w:val="22"/>
          <w:szCs w:val="22"/>
        </w:rPr>
      </w:pPr>
      <w:hyperlink w:anchor="_Toc68024292" w:history="1">
        <w:r w:rsidRPr="007A7E79">
          <w:rPr>
            <w:rStyle w:val="Hyperlink"/>
          </w:rPr>
          <w:t>Table C.36.m5.1-1 Workitem Codes and Subtask Multiplicity</w:t>
        </w:r>
        <w:r>
          <w:rPr>
            <w:webHidden/>
          </w:rPr>
          <w:tab/>
        </w:r>
        <w:r>
          <w:rPr>
            <w:webHidden/>
          </w:rPr>
          <w:fldChar w:fldCharType="begin"/>
        </w:r>
        <w:r>
          <w:rPr>
            <w:webHidden/>
          </w:rPr>
          <w:instrText xml:space="preserve"> PAGEREF _Toc68024292 \h </w:instrText>
        </w:r>
        <w:r>
          <w:rPr>
            <w:webHidden/>
          </w:rPr>
        </w:r>
        <w:r>
          <w:rPr>
            <w:webHidden/>
          </w:rPr>
          <w:fldChar w:fldCharType="separate"/>
        </w:r>
        <w:r>
          <w:rPr>
            <w:webHidden/>
          </w:rPr>
          <w:t>39</w:t>
        </w:r>
        <w:r>
          <w:rPr>
            <w:webHidden/>
          </w:rPr>
          <w:fldChar w:fldCharType="end"/>
        </w:r>
      </w:hyperlink>
    </w:p>
    <w:p w14:paraId="4B7F18E5" w14:textId="53F048E3" w:rsidR="00D7433C" w:rsidRPr="007D2E6B" w:rsidRDefault="00D7433C" w:rsidP="00D7433C">
      <w:pPr>
        <w:rPr>
          <w:noProof w:val="0"/>
        </w:rPr>
      </w:pPr>
      <w:r w:rsidRPr="007D2E6B">
        <w:rPr>
          <w:noProof w:val="0"/>
        </w:rPr>
        <w:fldChar w:fldCharType="end"/>
      </w:r>
    </w:p>
    <w:p w14:paraId="65EADB16" w14:textId="77777777" w:rsidR="007924BE" w:rsidRPr="007D2E6B" w:rsidRDefault="00422BB9" w:rsidP="007924BE">
      <w:pPr>
        <w:pStyle w:val="Heading1"/>
        <w:rPr>
          <w:noProof w:val="0"/>
        </w:rPr>
      </w:pPr>
      <w:r w:rsidRPr="007D2E6B">
        <w:rPr>
          <w:noProof w:val="0"/>
        </w:rPr>
        <w:br w:type="page"/>
      </w:r>
      <w:bookmarkStart w:id="9" w:name="_Toc472479028"/>
      <w:bookmarkStart w:id="10" w:name="_Toc497886632"/>
      <w:bookmarkStart w:id="11" w:name="_Toc17915508"/>
      <w:bookmarkStart w:id="12" w:name="_Toc68024296"/>
      <w:r w:rsidR="007924BE" w:rsidRPr="007D2E6B">
        <w:rPr>
          <w:noProof w:val="0"/>
        </w:rPr>
        <w:lastRenderedPageBreak/>
        <w:t>Open Issues</w:t>
      </w:r>
      <w:r w:rsidR="007924BE">
        <w:rPr>
          <w:noProof w:val="0"/>
        </w:rPr>
        <w:t xml:space="preserve"> for Public Comment</w:t>
      </w:r>
      <w:bookmarkEnd w:id="12"/>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8306"/>
      </w:tblGrid>
      <w:tr w:rsidR="007924BE" w:rsidRPr="007D2E6B" w14:paraId="7720B556" w14:textId="77777777" w:rsidTr="1CDFD2CF">
        <w:trPr>
          <w:cantSplit/>
        </w:trPr>
        <w:tc>
          <w:tcPr>
            <w:tcW w:w="523" w:type="dxa"/>
            <w:shd w:val="clear" w:color="auto" w:fill="auto"/>
          </w:tcPr>
          <w:p w14:paraId="7DE3C948" w14:textId="77777777" w:rsidR="007924BE" w:rsidRPr="007D2E6B" w:rsidRDefault="007924BE" w:rsidP="005402F5">
            <w:pPr>
              <w:pStyle w:val="TableLabel"/>
              <w:rPr>
                <w:noProof w:val="0"/>
              </w:rPr>
            </w:pPr>
            <w:r w:rsidRPr="007D2E6B">
              <w:rPr>
                <w:noProof w:val="0"/>
              </w:rPr>
              <w:t>#</w:t>
            </w:r>
          </w:p>
        </w:tc>
        <w:tc>
          <w:tcPr>
            <w:tcW w:w="8306" w:type="dxa"/>
            <w:shd w:val="clear" w:color="auto" w:fill="auto"/>
          </w:tcPr>
          <w:p w14:paraId="26ADDDBF" w14:textId="77777777" w:rsidR="007924BE" w:rsidRPr="007D2E6B" w:rsidRDefault="007924BE" w:rsidP="005402F5">
            <w:pPr>
              <w:pStyle w:val="TableLabel"/>
              <w:rPr>
                <w:noProof w:val="0"/>
              </w:rPr>
            </w:pPr>
            <w:r w:rsidRPr="007D2E6B">
              <w:rPr>
                <w:noProof w:val="0"/>
              </w:rPr>
              <w:t>Item</w:t>
            </w:r>
          </w:p>
        </w:tc>
      </w:tr>
      <w:tr w:rsidR="007924BE" w:rsidRPr="007D2E6B" w14:paraId="581C3399" w14:textId="77777777" w:rsidTr="1CDFD2CF">
        <w:trPr>
          <w:cantSplit/>
        </w:trPr>
        <w:tc>
          <w:tcPr>
            <w:tcW w:w="523" w:type="dxa"/>
            <w:shd w:val="clear" w:color="auto" w:fill="auto"/>
          </w:tcPr>
          <w:p w14:paraId="3CD992FD" w14:textId="77777777" w:rsidR="007924BE" w:rsidRPr="007D2E6B" w:rsidRDefault="007924BE" w:rsidP="005402F5">
            <w:pPr>
              <w:pStyle w:val="TableEntrySmall"/>
              <w:rPr>
                <w:noProof w:val="0"/>
              </w:rPr>
            </w:pPr>
            <w:r w:rsidRPr="007D2E6B">
              <w:rPr>
                <w:noProof w:val="0"/>
              </w:rPr>
              <w:t>1</w:t>
            </w:r>
          </w:p>
        </w:tc>
        <w:tc>
          <w:tcPr>
            <w:tcW w:w="8306" w:type="dxa"/>
            <w:shd w:val="clear" w:color="auto" w:fill="auto"/>
          </w:tcPr>
          <w:p w14:paraId="28EEEFA2" w14:textId="091257D0" w:rsidR="00A51269" w:rsidRPr="00641806" w:rsidRDefault="00A51269" w:rsidP="005402F5">
            <w:pPr>
              <w:pStyle w:val="TableEntrySmall"/>
              <w:rPr>
                <w:b/>
                <w:bCs/>
                <w:noProof w:val="0"/>
              </w:rPr>
            </w:pPr>
            <w:r w:rsidRPr="00641806">
              <w:rPr>
                <w:b/>
                <w:bCs/>
                <w:noProof w:val="0"/>
              </w:rPr>
              <w:t>Special Cone-Beam Use Cases:</w:t>
            </w:r>
          </w:p>
          <w:p w14:paraId="01E8B95F" w14:textId="74BA9238" w:rsidR="007924BE" w:rsidRPr="007D2E6B" w:rsidRDefault="007924BE" w:rsidP="005402F5">
            <w:pPr>
              <w:pStyle w:val="TableEntrySmall"/>
              <w:rPr>
                <w:noProof w:val="0"/>
              </w:rPr>
            </w:pPr>
            <w:r>
              <w:rPr>
                <w:noProof w:val="0"/>
              </w:rPr>
              <w:t>Instructions for Cone-Beam do not yet cover a specification of the exten</w:t>
            </w:r>
            <w:r w:rsidR="500B571D">
              <w:rPr>
                <w:noProof w:val="0"/>
              </w:rPr>
              <w:t>t</w:t>
            </w:r>
            <w:r>
              <w:rPr>
                <w:noProof w:val="0"/>
              </w:rPr>
              <w:t xml:space="preserve"> of acquisition (“stitching” use cases and </w:t>
            </w:r>
            <w:r w:rsidR="00F8462A">
              <w:rPr>
                <w:noProof w:val="0"/>
              </w:rPr>
              <w:t>a</w:t>
            </w:r>
            <w:r>
              <w:rPr>
                <w:noProof w:val="0"/>
              </w:rPr>
              <w:t>like). How should th</w:t>
            </w:r>
            <w:r w:rsidR="009A3E10">
              <w:rPr>
                <w:noProof w:val="0"/>
              </w:rPr>
              <w:t>ese use cases</w:t>
            </w:r>
            <w:r>
              <w:rPr>
                <w:noProof w:val="0"/>
              </w:rPr>
              <w:t xml:space="preserve"> be addressed?</w:t>
            </w:r>
          </w:p>
        </w:tc>
      </w:tr>
      <w:tr w:rsidR="007924BE" w:rsidRPr="007D2E6B" w14:paraId="6ABA2C60" w14:textId="77777777" w:rsidTr="1CDFD2CF">
        <w:trPr>
          <w:cantSplit/>
        </w:trPr>
        <w:tc>
          <w:tcPr>
            <w:tcW w:w="523" w:type="dxa"/>
            <w:shd w:val="clear" w:color="auto" w:fill="auto"/>
          </w:tcPr>
          <w:p w14:paraId="4CF4565E" w14:textId="77777777" w:rsidR="007924BE" w:rsidRPr="007D2E6B" w:rsidRDefault="007924BE" w:rsidP="005402F5">
            <w:pPr>
              <w:pStyle w:val="TableEntrySmall"/>
              <w:rPr>
                <w:noProof w:val="0"/>
              </w:rPr>
            </w:pPr>
            <w:r w:rsidRPr="007D2E6B">
              <w:rPr>
                <w:noProof w:val="0"/>
              </w:rPr>
              <w:t>2</w:t>
            </w:r>
          </w:p>
        </w:tc>
        <w:tc>
          <w:tcPr>
            <w:tcW w:w="8306" w:type="dxa"/>
            <w:shd w:val="clear" w:color="auto" w:fill="auto"/>
          </w:tcPr>
          <w:p w14:paraId="591074AD" w14:textId="2CC831BA" w:rsidR="00A51269" w:rsidRPr="00641806" w:rsidRDefault="00A51269" w:rsidP="005402F5">
            <w:pPr>
              <w:pStyle w:val="TableEntrySmall"/>
              <w:rPr>
                <w:b/>
                <w:bCs/>
                <w:noProof w:val="0"/>
              </w:rPr>
            </w:pPr>
            <w:r w:rsidRPr="00641806">
              <w:rPr>
                <w:b/>
                <w:bCs/>
                <w:noProof w:val="0"/>
              </w:rPr>
              <w:t>Constraints for Bit specification Attributes:</w:t>
            </w:r>
          </w:p>
          <w:p w14:paraId="54A22033" w14:textId="1878D3FC" w:rsidR="007924BE" w:rsidRPr="007D2E6B" w:rsidRDefault="007924BE" w:rsidP="005402F5">
            <w:pPr>
              <w:pStyle w:val="TableEntrySmall"/>
              <w:rPr>
                <w:noProof w:val="0"/>
              </w:rPr>
            </w:pPr>
            <w:r>
              <w:rPr>
                <w:noProof w:val="0"/>
              </w:rPr>
              <w:t xml:space="preserve">Bits Allocated (0028,0100), Bits Stored (0028,0101) and High Bit (0028,0102) in </w:t>
            </w:r>
            <w:r w:rsidR="00F1324A">
              <w:rPr>
                <w:noProof w:val="0"/>
              </w:rPr>
              <w:t xml:space="preserve">A.86.1.a1.4.3 Image Pixel Module </w:t>
            </w:r>
            <w:r w:rsidR="00F8462A">
              <w:rPr>
                <w:noProof w:val="0"/>
              </w:rPr>
              <w:t xml:space="preserve">restrict the allowed values to 2 options: 8 and 16 for Bits Allocated (and corresponding values for </w:t>
            </w:r>
            <w:r w:rsidR="006E593A">
              <w:rPr>
                <w:noProof w:val="0"/>
              </w:rPr>
              <w:t xml:space="preserve">Bits Stored and High Bit). Is this restriction </w:t>
            </w:r>
            <w:r>
              <w:rPr>
                <w:noProof w:val="0"/>
              </w:rPr>
              <w:t>appropriate?</w:t>
            </w:r>
          </w:p>
        </w:tc>
      </w:tr>
      <w:tr w:rsidR="00B43D5B" w:rsidRPr="007D2E6B" w14:paraId="7AB2BCAC" w14:textId="77777777" w:rsidTr="1CDFD2CF">
        <w:trPr>
          <w:cantSplit/>
        </w:trPr>
        <w:tc>
          <w:tcPr>
            <w:tcW w:w="523" w:type="dxa"/>
            <w:shd w:val="clear" w:color="auto" w:fill="auto"/>
          </w:tcPr>
          <w:p w14:paraId="0AE6EFA9" w14:textId="5B624722" w:rsidR="00B43D5B" w:rsidRPr="0030775B" w:rsidRDefault="00B43D5B" w:rsidP="005402F5">
            <w:pPr>
              <w:pStyle w:val="TableEntrySmall"/>
              <w:rPr>
                <w:noProof w:val="0"/>
              </w:rPr>
            </w:pPr>
            <w:r w:rsidRPr="0030775B">
              <w:rPr>
                <w:noProof w:val="0"/>
              </w:rPr>
              <w:t>3</w:t>
            </w:r>
          </w:p>
        </w:tc>
        <w:tc>
          <w:tcPr>
            <w:tcW w:w="8306" w:type="dxa"/>
            <w:shd w:val="clear" w:color="auto" w:fill="auto"/>
          </w:tcPr>
          <w:p w14:paraId="0DC299F1" w14:textId="065A1A5D" w:rsidR="00A51269" w:rsidRPr="0030775B" w:rsidRDefault="00A51269" w:rsidP="005402F5">
            <w:pPr>
              <w:pStyle w:val="TableEntrySmall"/>
              <w:rPr>
                <w:b/>
                <w:bCs/>
                <w:noProof w:val="0"/>
              </w:rPr>
            </w:pPr>
            <w:r w:rsidRPr="0030775B">
              <w:rPr>
                <w:b/>
                <w:bCs/>
                <w:noProof w:val="0"/>
              </w:rPr>
              <w:t>Inclusion of mobile X-Ray Devices:</w:t>
            </w:r>
          </w:p>
          <w:p w14:paraId="5884D380" w14:textId="5B23A161" w:rsidR="00B43D5B" w:rsidRPr="0030775B" w:rsidRDefault="00B43D5B" w:rsidP="005402F5">
            <w:pPr>
              <w:pStyle w:val="TableEntrySmall"/>
              <w:rPr>
                <w:noProof w:val="0"/>
              </w:rPr>
            </w:pPr>
            <w:r w:rsidRPr="0030775B">
              <w:rPr>
                <w:noProof w:val="0"/>
              </w:rPr>
              <w:t xml:space="preserve">In CID SUP213030, should a code </w:t>
            </w:r>
            <w:r w:rsidR="00705320" w:rsidRPr="0030775B">
              <w:rPr>
                <w:noProof w:val="0"/>
              </w:rPr>
              <w:t>be covering</w:t>
            </w:r>
            <w:r w:rsidRPr="0030775B">
              <w:rPr>
                <w:noProof w:val="0"/>
              </w:rPr>
              <w:t xml:space="preserve"> mobile X-Ray device</w:t>
            </w:r>
            <w:r w:rsidR="5E6C48FD" w:rsidRPr="0030775B">
              <w:rPr>
                <w:noProof w:val="0"/>
              </w:rPr>
              <w:t>s</w:t>
            </w:r>
            <w:r w:rsidRPr="0030775B">
              <w:rPr>
                <w:noProof w:val="0"/>
              </w:rPr>
              <w:t xml:space="preserve"> already?</w:t>
            </w:r>
            <w:r w:rsidR="00705320" w:rsidRPr="0030775B">
              <w:rPr>
                <w:noProof w:val="0"/>
              </w:rPr>
              <w:t xml:space="preserve"> Devices using the RT Patient Position Acquisition Instruction need to understand the 2</w:t>
            </w:r>
            <w:r w:rsidR="00705320" w:rsidRPr="0030775B">
              <w:rPr>
                <w:noProof w:val="0"/>
                <w:vertAlign w:val="superscript"/>
              </w:rPr>
              <w:t>nd</w:t>
            </w:r>
            <w:r w:rsidR="00705320" w:rsidRPr="0030775B">
              <w:rPr>
                <w:noProof w:val="0"/>
              </w:rPr>
              <w:t xml:space="preserve"> Generation approach to describe geometries (namely the notion of Equipment Frame of Reference), but </w:t>
            </w:r>
            <w:r w:rsidR="00E66DFB" w:rsidRPr="0030775B">
              <w:rPr>
                <w:noProof w:val="0"/>
              </w:rPr>
              <w:t>if</w:t>
            </w:r>
            <w:r w:rsidR="00705320" w:rsidRPr="0030775B">
              <w:rPr>
                <w:noProof w:val="0"/>
              </w:rPr>
              <w:t xml:space="preserve"> this is the case, this instruction can be used by such devices as well.</w:t>
            </w:r>
          </w:p>
        </w:tc>
      </w:tr>
      <w:tr w:rsidR="00B075B8" w:rsidRPr="007D2E6B" w14:paraId="5B4C1EAC" w14:textId="77777777" w:rsidTr="1CDFD2CF">
        <w:trPr>
          <w:cantSplit/>
        </w:trPr>
        <w:tc>
          <w:tcPr>
            <w:tcW w:w="523" w:type="dxa"/>
            <w:shd w:val="clear" w:color="auto" w:fill="auto"/>
          </w:tcPr>
          <w:p w14:paraId="70872DEB" w14:textId="2B7F3CE2" w:rsidR="00B075B8" w:rsidRPr="0030775B" w:rsidRDefault="00B075B8" w:rsidP="005402F5">
            <w:pPr>
              <w:pStyle w:val="TableEntrySmall"/>
              <w:rPr>
                <w:noProof w:val="0"/>
              </w:rPr>
            </w:pPr>
            <w:r w:rsidRPr="0030775B">
              <w:rPr>
                <w:noProof w:val="0"/>
              </w:rPr>
              <w:t>4</w:t>
            </w:r>
          </w:p>
        </w:tc>
        <w:tc>
          <w:tcPr>
            <w:tcW w:w="8306" w:type="dxa"/>
            <w:shd w:val="clear" w:color="auto" w:fill="auto"/>
          </w:tcPr>
          <w:p w14:paraId="4FDAFD87" w14:textId="6E9B4769" w:rsidR="00A51269" w:rsidRPr="0030775B" w:rsidRDefault="00A51269" w:rsidP="005402F5">
            <w:pPr>
              <w:pStyle w:val="TableEntrySmall"/>
              <w:rPr>
                <w:b/>
                <w:bCs/>
                <w:noProof w:val="0"/>
              </w:rPr>
            </w:pPr>
            <w:r w:rsidRPr="0030775B">
              <w:rPr>
                <w:b/>
                <w:bCs/>
                <w:noProof w:val="0"/>
              </w:rPr>
              <w:t>Use of Volumetric Properties:</w:t>
            </w:r>
          </w:p>
          <w:p w14:paraId="0CF98410" w14:textId="30734DC0" w:rsidR="00B075B8" w:rsidRPr="0030775B" w:rsidRDefault="0004037B" w:rsidP="005402F5">
            <w:pPr>
              <w:pStyle w:val="TableEntrySmall"/>
              <w:rPr>
                <w:noProof w:val="0"/>
              </w:rPr>
            </w:pPr>
            <w:r w:rsidRPr="0030775B">
              <w:rPr>
                <w:noProof w:val="0"/>
              </w:rPr>
              <w:t>Are</w:t>
            </w:r>
            <w:r w:rsidR="00B075B8" w:rsidRPr="0030775B">
              <w:rPr>
                <w:noProof w:val="0"/>
              </w:rPr>
              <w:t xml:space="preserve"> the</w:t>
            </w:r>
            <w:r w:rsidR="008C7CCC" w:rsidRPr="0030775B">
              <w:rPr>
                <w:noProof w:val="0"/>
              </w:rPr>
              <w:t xml:space="preserve"> Volumetric Properties </w:t>
            </w:r>
            <w:r w:rsidRPr="0030775B">
              <w:rPr>
                <w:noProof w:val="0"/>
              </w:rPr>
              <w:t>Attributes of</w:t>
            </w:r>
            <w:r w:rsidR="008C7CCC" w:rsidRPr="0030775B">
              <w:rPr>
                <w:noProof w:val="0"/>
              </w:rPr>
              <w:t xml:space="preserve"> C.8.16.2 useful </w:t>
            </w:r>
            <w:r w:rsidRPr="0030775B">
              <w:rPr>
                <w:noProof w:val="0"/>
              </w:rPr>
              <w:t xml:space="preserve">to be included </w:t>
            </w:r>
            <w:r w:rsidR="008C7CCC" w:rsidRPr="0030775B">
              <w:rPr>
                <w:noProof w:val="0"/>
              </w:rPr>
              <w:t>for Enhanced RT Image SOP classes</w:t>
            </w:r>
            <w:r w:rsidR="003B1340" w:rsidRPr="0030775B">
              <w:rPr>
                <w:noProof w:val="0"/>
              </w:rPr>
              <w:t xml:space="preserve">? RT Images are not volumetric images, but they </w:t>
            </w:r>
            <w:r w:rsidR="008C7CCC" w:rsidRPr="0030775B">
              <w:rPr>
                <w:noProof w:val="0"/>
              </w:rPr>
              <w:t>are located in a 3D space</w:t>
            </w:r>
            <w:r w:rsidR="003B1340" w:rsidRPr="0030775B">
              <w:rPr>
                <w:noProof w:val="0"/>
              </w:rPr>
              <w:t xml:space="preserve"> and therefore these Attributes may have relevance.</w:t>
            </w:r>
          </w:p>
        </w:tc>
      </w:tr>
      <w:tr w:rsidR="00CE31C1" w:rsidRPr="007D2E6B" w14:paraId="1AD36E83" w14:textId="77777777" w:rsidTr="1CDFD2CF">
        <w:trPr>
          <w:cantSplit/>
        </w:trPr>
        <w:tc>
          <w:tcPr>
            <w:tcW w:w="523" w:type="dxa"/>
            <w:shd w:val="clear" w:color="auto" w:fill="auto"/>
          </w:tcPr>
          <w:p w14:paraId="2CFB0D29" w14:textId="0561D989" w:rsidR="00CE31C1" w:rsidRPr="0030775B" w:rsidRDefault="00CE31C1" w:rsidP="005402F5">
            <w:pPr>
              <w:pStyle w:val="TableEntrySmall"/>
              <w:rPr>
                <w:noProof w:val="0"/>
              </w:rPr>
            </w:pPr>
            <w:r w:rsidRPr="0030775B">
              <w:rPr>
                <w:noProof w:val="0"/>
              </w:rPr>
              <w:t>5</w:t>
            </w:r>
          </w:p>
        </w:tc>
        <w:tc>
          <w:tcPr>
            <w:tcW w:w="8306" w:type="dxa"/>
            <w:shd w:val="clear" w:color="auto" w:fill="auto"/>
          </w:tcPr>
          <w:p w14:paraId="2C1BBAD7" w14:textId="3E0F9447" w:rsidR="00A51269" w:rsidRPr="0030775B" w:rsidRDefault="00A51269" w:rsidP="005402F5">
            <w:pPr>
              <w:pStyle w:val="TableEntrySmall"/>
              <w:rPr>
                <w:b/>
                <w:bCs/>
                <w:noProof w:val="0"/>
              </w:rPr>
            </w:pPr>
            <w:r w:rsidRPr="0030775B">
              <w:rPr>
                <w:b/>
                <w:bCs/>
                <w:noProof w:val="0"/>
              </w:rPr>
              <w:t>Consideration of X-Ray 3D isocenter model:</w:t>
            </w:r>
          </w:p>
          <w:p w14:paraId="363498B7" w14:textId="6E692EA7" w:rsidR="00CE31C1" w:rsidRPr="0030775B" w:rsidRDefault="0004037B" w:rsidP="005402F5">
            <w:pPr>
              <w:pStyle w:val="TableEntrySmall"/>
              <w:rPr>
                <w:noProof w:val="0"/>
              </w:rPr>
            </w:pPr>
            <w:r w:rsidRPr="0030775B">
              <w:rPr>
                <w:noProof w:val="0"/>
              </w:rPr>
              <w:t xml:space="preserve">Is </w:t>
            </w:r>
            <w:r w:rsidR="00CE31C1" w:rsidRPr="0030775B">
              <w:rPr>
                <w:noProof w:val="0"/>
              </w:rPr>
              <w:t>the</w:t>
            </w:r>
            <w:r w:rsidRPr="0030775B">
              <w:rPr>
                <w:noProof w:val="0"/>
              </w:rPr>
              <w:t>re anything to consider</w:t>
            </w:r>
            <w:r w:rsidR="00CE31C1" w:rsidRPr="0030775B">
              <w:rPr>
                <w:noProof w:val="0"/>
              </w:rPr>
              <w:t xml:space="preserve"> </w:t>
            </w:r>
            <w:r w:rsidRPr="0030775B">
              <w:rPr>
                <w:noProof w:val="0"/>
              </w:rPr>
              <w:t xml:space="preserve">for the </w:t>
            </w:r>
            <w:r w:rsidR="00CE31C1" w:rsidRPr="0030775B">
              <w:rPr>
                <w:noProof w:val="0"/>
              </w:rPr>
              <w:t xml:space="preserve">geometric model </w:t>
            </w:r>
            <w:r w:rsidRPr="0030775B">
              <w:rPr>
                <w:noProof w:val="0"/>
              </w:rPr>
              <w:t xml:space="preserve">of the IODs in this </w:t>
            </w:r>
            <w:r w:rsidR="63E91D10" w:rsidRPr="0030775B">
              <w:rPr>
                <w:noProof w:val="0"/>
              </w:rPr>
              <w:t>S</w:t>
            </w:r>
            <w:r w:rsidRPr="0030775B">
              <w:rPr>
                <w:noProof w:val="0"/>
              </w:rPr>
              <w:t xml:space="preserve">upplement in </w:t>
            </w:r>
            <w:r w:rsidR="00C81489" w:rsidRPr="0030775B">
              <w:rPr>
                <w:noProof w:val="0"/>
              </w:rPr>
              <w:t>com</w:t>
            </w:r>
            <w:r w:rsidR="00FE53E4" w:rsidRPr="0030775B">
              <w:rPr>
                <w:noProof w:val="0"/>
              </w:rPr>
              <w:t>p</w:t>
            </w:r>
            <w:r w:rsidR="00C81489" w:rsidRPr="0030775B">
              <w:rPr>
                <w:noProof w:val="0"/>
              </w:rPr>
              <w:t xml:space="preserve">arison </w:t>
            </w:r>
            <w:r w:rsidRPr="0030775B">
              <w:rPr>
                <w:noProof w:val="0"/>
              </w:rPr>
              <w:t xml:space="preserve">to the </w:t>
            </w:r>
            <w:r w:rsidR="00CE31C1" w:rsidRPr="0030775B">
              <w:rPr>
                <w:noProof w:val="0"/>
              </w:rPr>
              <w:t>X-Ray 3D isocenter model?</w:t>
            </w:r>
          </w:p>
        </w:tc>
      </w:tr>
    </w:tbl>
    <w:p w14:paraId="46BC5472" w14:textId="77777777" w:rsidR="007924BE" w:rsidRDefault="007924BE" w:rsidP="007924BE"/>
    <w:p w14:paraId="0917C3E7" w14:textId="698BFD4A" w:rsidR="0055040D" w:rsidRPr="009B720C" w:rsidRDefault="007924BE" w:rsidP="0030775B">
      <w:pPr>
        <w:pStyle w:val="Heading1"/>
      </w:pPr>
      <w:r>
        <w:rPr>
          <w:noProof w:val="0"/>
        </w:rPr>
        <w:br w:type="page"/>
      </w:r>
      <w:bookmarkEnd w:id="9"/>
      <w:bookmarkEnd w:id="10"/>
      <w:bookmarkEnd w:id="11"/>
      <w:r w:rsidR="007D2E6B" w:rsidRPr="009B720C">
        <w:lastRenderedPageBreak/>
        <w:t xml:space="preserve"> </w:t>
      </w:r>
    </w:p>
    <w:p w14:paraId="6FC32086" w14:textId="77777777" w:rsidR="00381754" w:rsidRPr="009B720C" w:rsidRDefault="00381754" w:rsidP="00F17BB9">
      <w:pPr>
        <w:rPr>
          <w:noProof w:val="0"/>
        </w:rPr>
      </w:pPr>
    </w:p>
    <w:p w14:paraId="2BC3A9F2" w14:textId="77777777" w:rsidR="00DE15DB" w:rsidRPr="007D2E6B" w:rsidRDefault="00DE15DB" w:rsidP="00D94DFA">
      <w:pPr>
        <w:pStyle w:val="Heading1"/>
        <w:rPr>
          <w:noProof w:val="0"/>
        </w:rPr>
      </w:pPr>
      <w:bookmarkStart w:id="13" w:name="_Toc356936172"/>
      <w:bookmarkStart w:id="14" w:name="_Toc405183925"/>
      <w:bookmarkStart w:id="15" w:name="_Toc68024297"/>
      <w:r w:rsidRPr="007D2E6B">
        <w:rPr>
          <w:noProof w:val="0"/>
        </w:rPr>
        <w:t>Foreword</w:t>
      </w:r>
      <w:bookmarkEnd w:id="15"/>
    </w:p>
    <w:p w14:paraId="0C5B66BC" w14:textId="136C317E" w:rsidR="00DE15DB" w:rsidRPr="007D2E6B" w:rsidRDefault="00DE15DB" w:rsidP="00D94DFA">
      <w:pPr>
        <w:rPr>
          <w:noProof w:val="0"/>
        </w:rPr>
      </w:pPr>
      <w:r w:rsidRPr="007D2E6B">
        <w:rPr>
          <w:noProof w:val="0"/>
        </w:rPr>
        <w:t>This Supplement specifies additional IOD</w:t>
      </w:r>
      <w:r w:rsidR="00BD5CC4">
        <w:rPr>
          <w:noProof w:val="0"/>
        </w:rPr>
        <w:t>s</w:t>
      </w:r>
      <w:r w:rsidR="00BE2BDE" w:rsidRPr="007D2E6B">
        <w:rPr>
          <w:noProof w:val="0"/>
        </w:rPr>
        <w:t xml:space="preserve"> representing</w:t>
      </w:r>
      <w:r w:rsidRPr="007D2E6B">
        <w:rPr>
          <w:noProof w:val="0"/>
        </w:rPr>
        <w:t xml:space="preserve"> </w:t>
      </w:r>
      <w:r w:rsidR="007C779F" w:rsidRPr="007D2E6B">
        <w:rPr>
          <w:noProof w:val="0"/>
        </w:rPr>
        <w:t>projection images constructed for or acquired at Radiotherapy treatment sessions</w:t>
      </w:r>
      <w:r w:rsidR="00BD5CC4">
        <w:rPr>
          <w:noProof w:val="0"/>
        </w:rPr>
        <w:t xml:space="preserve"> and instructions to acquire images and other artifacts for positioning the patient </w:t>
      </w:r>
      <w:r w:rsidR="003A59BA">
        <w:rPr>
          <w:noProof w:val="0"/>
        </w:rPr>
        <w:t xml:space="preserve">for </w:t>
      </w:r>
      <w:r w:rsidR="00BD5CC4">
        <w:rPr>
          <w:noProof w:val="0"/>
        </w:rPr>
        <w:t>Radiotherapy treatments</w:t>
      </w:r>
      <w:r w:rsidRPr="007D2E6B">
        <w:rPr>
          <w:noProof w:val="0"/>
        </w:rPr>
        <w:t>.</w:t>
      </w:r>
    </w:p>
    <w:p w14:paraId="2980E828" w14:textId="77777777" w:rsidR="00DE15DB" w:rsidRPr="007D2E6B" w:rsidRDefault="00DE15DB" w:rsidP="00D94DFA">
      <w:pPr>
        <w:rPr>
          <w:noProof w:val="0"/>
        </w:rPr>
      </w:pPr>
      <w:r w:rsidRPr="007D2E6B">
        <w:rPr>
          <w:noProof w:val="0"/>
        </w:rPr>
        <w:t>This document is an extension to the following parts of the published DICOM Standard:</w:t>
      </w:r>
    </w:p>
    <w:p w14:paraId="5157004D" w14:textId="77777777" w:rsidR="00DE15DB" w:rsidRPr="007D2E6B" w:rsidRDefault="00DE15DB" w:rsidP="00D94DFA">
      <w:pPr>
        <w:pStyle w:val="DocList"/>
      </w:pPr>
      <w:r w:rsidRPr="007D2E6B">
        <w:t>PS 3.2</w:t>
      </w:r>
      <w:r w:rsidRPr="007D2E6B">
        <w:tab/>
      </w:r>
      <w:r w:rsidRPr="007D2E6B">
        <w:tab/>
        <w:t>Conformance</w:t>
      </w:r>
    </w:p>
    <w:p w14:paraId="11B3658A" w14:textId="77777777" w:rsidR="00DE15DB" w:rsidRPr="007D2E6B" w:rsidRDefault="00DE15DB" w:rsidP="00D94DFA">
      <w:pPr>
        <w:pStyle w:val="DocList"/>
      </w:pPr>
      <w:r w:rsidRPr="007D2E6B">
        <w:t>PS 3.3</w:t>
      </w:r>
      <w:r w:rsidRPr="007D2E6B">
        <w:tab/>
      </w:r>
      <w:r w:rsidRPr="007D2E6B">
        <w:tab/>
        <w:t>Information Object Definitions</w:t>
      </w:r>
    </w:p>
    <w:p w14:paraId="2A4B1143" w14:textId="77777777" w:rsidR="00690EB8" w:rsidRPr="007D2E6B" w:rsidRDefault="00690EB8" w:rsidP="00D94DFA">
      <w:pPr>
        <w:pStyle w:val="DocList"/>
      </w:pPr>
      <w:r w:rsidRPr="007D2E6B">
        <w:t>PS 3.4</w:t>
      </w:r>
      <w:r w:rsidRPr="007D2E6B">
        <w:tab/>
      </w:r>
      <w:r w:rsidRPr="007D2E6B">
        <w:tab/>
        <w:t>Service Class Specifications</w:t>
      </w:r>
    </w:p>
    <w:p w14:paraId="1CE1FEAD" w14:textId="77777777" w:rsidR="00DE15DB" w:rsidRPr="007D2E6B" w:rsidRDefault="00DE15DB" w:rsidP="00D94DFA">
      <w:pPr>
        <w:pStyle w:val="DocList"/>
      </w:pPr>
      <w:bookmarkStart w:id="16" w:name="_Toc472692133"/>
      <w:r w:rsidRPr="007D2E6B">
        <w:t>PS 3.6</w:t>
      </w:r>
      <w:r w:rsidRPr="007D2E6B">
        <w:tab/>
      </w:r>
      <w:r w:rsidRPr="007D2E6B">
        <w:tab/>
        <w:t>Data Dictionary</w:t>
      </w:r>
    </w:p>
    <w:p w14:paraId="24F3E354" w14:textId="77777777" w:rsidR="00DE15DB" w:rsidRPr="007D2E6B" w:rsidRDefault="00DE15DB" w:rsidP="00D94DFA">
      <w:pPr>
        <w:pStyle w:val="DocList"/>
      </w:pPr>
      <w:r w:rsidRPr="007D2E6B">
        <w:t>PS 3.16</w:t>
      </w:r>
      <w:r w:rsidRPr="007D2E6B">
        <w:tab/>
      </w:r>
      <w:r w:rsidRPr="007D2E6B">
        <w:tab/>
        <w:t>Content Mapping Resource</w:t>
      </w:r>
    </w:p>
    <w:p w14:paraId="3B64D4FF" w14:textId="77777777" w:rsidR="00F54838" w:rsidRPr="007D2E6B" w:rsidRDefault="00F54838" w:rsidP="00D94DFA">
      <w:pPr>
        <w:rPr>
          <w:noProof w:val="0"/>
        </w:rPr>
      </w:pPr>
      <w:bookmarkStart w:id="17" w:name="_Toc497886635"/>
    </w:p>
    <w:p w14:paraId="264C1F6B" w14:textId="77777777" w:rsidR="00DE15DB" w:rsidRPr="007D2E6B" w:rsidRDefault="00DE15DB" w:rsidP="00D94DFA">
      <w:pPr>
        <w:pStyle w:val="Heading1"/>
        <w:rPr>
          <w:noProof w:val="0"/>
        </w:rPr>
      </w:pPr>
      <w:bookmarkStart w:id="18" w:name="_Toc68024298"/>
      <w:r w:rsidRPr="007D2E6B">
        <w:rPr>
          <w:noProof w:val="0"/>
        </w:rPr>
        <w:t>Scope and Field of Application</w:t>
      </w:r>
      <w:bookmarkEnd w:id="13"/>
      <w:bookmarkEnd w:id="14"/>
      <w:bookmarkEnd w:id="16"/>
      <w:bookmarkEnd w:id="17"/>
      <w:bookmarkEnd w:id="18"/>
    </w:p>
    <w:p w14:paraId="515E0B1C" w14:textId="3E692F32" w:rsidR="001E25DB" w:rsidRPr="007D2E6B" w:rsidRDefault="001E25DB" w:rsidP="009E1257">
      <w:pPr>
        <w:rPr>
          <w:noProof w:val="0"/>
        </w:rPr>
      </w:pPr>
      <w:r w:rsidRPr="007D2E6B">
        <w:rPr>
          <w:noProof w:val="0"/>
        </w:rPr>
        <w:t>The Supplement adds three new IODs</w:t>
      </w:r>
      <w:r w:rsidR="00785039" w:rsidRPr="00785039">
        <w:rPr>
          <w:noProof w:val="0"/>
        </w:rPr>
        <w:t xml:space="preserve"> </w:t>
      </w:r>
      <w:r w:rsidR="00785039">
        <w:rPr>
          <w:noProof w:val="0"/>
        </w:rPr>
        <w:t>for</w:t>
      </w:r>
      <w:r w:rsidR="00785039" w:rsidRPr="007D2E6B">
        <w:rPr>
          <w:noProof w:val="0"/>
        </w:rPr>
        <w:t xml:space="preserve"> Radiotherapy</w:t>
      </w:r>
      <w:r w:rsidRPr="007D2E6B">
        <w:rPr>
          <w:noProof w:val="0"/>
        </w:rPr>
        <w:t>: Two IOD</w:t>
      </w:r>
      <w:r w:rsidR="00B4620D" w:rsidRPr="007D2E6B">
        <w:rPr>
          <w:noProof w:val="0"/>
        </w:rPr>
        <w:t>s</w:t>
      </w:r>
      <w:r w:rsidRPr="007D2E6B">
        <w:rPr>
          <w:noProof w:val="0"/>
        </w:rPr>
        <w:t xml:space="preserve"> </w:t>
      </w:r>
      <w:r w:rsidR="006350CF">
        <w:rPr>
          <w:noProof w:val="0"/>
        </w:rPr>
        <w:t>for</w:t>
      </w:r>
      <w:r w:rsidR="006350CF" w:rsidRPr="007D2E6B">
        <w:rPr>
          <w:noProof w:val="0"/>
        </w:rPr>
        <w:t xml:space="preserve"> </w:t>
      </w:r>
      <w:r w:rsidRPr="007D2E6B">
        <w:rPr>
          <w:noProof w:val="0"/>
        </w:rPr>
        <w:t>projection image</w:t>
      </w:r>
      <w:r w:rsidR="00AA0081" w:rsidRPr="007D2E6B">
        <w:rPr>
          <w:noProof w:val="0"/>
        </w:rPr>
        <w:t xml:space="preserve">s </w:t>
      </w:r>
      <w:r w:rsidR="000D00ED" w:rsidRPr="007D2E6B">
        <w:rPr>
          <w:noProof w:val="0"/>
        </w:rPr>
        <w:t>and</w:t>
      </w:r>
      <w:r w:rsidRPr="007D2E6B">
        <w:rPr>
          <w:noProof w:val="0"/>
        </w:rPr>
        <w:t xml:space="preserve"> one IOD </w:t>
      </w:r>
      <w:r w:rsidR="00785039">
        <w:rPr>
          <w:noProof w:val="0"/>
        </w:rPr>
        <w:t>for acquisition</w:t>
      </w:r>
      <w:r w:rsidR="00785039" w:rsidRPr="007D2E6B">
        <w:rPr>
          <w:noProof w:val="0"/>
        </w:rPr>
        <w:t xml:space="preserve"> </w:t>
      </w:r>
      <w:r w:rsidRPr="007D2E6B">
        <w:rPr>
          <w:noProof w:val="0"/>
        </w:rPr>
        <w:t>instruction</w:t>
      </w:r>
      <w:r w:rsidR="00AA0081" w:rsidRPr="007D2E6B">
        <w:rPr>
          <w:noProof w:val="0"/>
        </w:rPr>
        <w:t>s</w:t>
      </w:r>
      <w:r w:rsidRPr="007D2E6B">
        <w:rPr>
          <w:noProof w:val="0"/>
        </w:rPr>
        <w:t xml:space="preserve"> for image</w:t>
      </w:r>
      <w:r w:rsidR="00785039">
        <w:rPr>
          <w:noProof w:val="0"/>
        </w:rPr>
        <w:t>s</w:t>
      </w:r>
      <w:r w:rsidRPr="007D2E6B">
        <w:rPr>
          <w:noProof w:val="0"/>
        </w:rPr>
        <w:t xml:space="preserve"> </w:t>
      </w:r>
      <w:r w:rsidR="008E1827" w:rsidRPr="007D2E6B">
        <w:rPr>
          <w:noProof w:val="0"/>
        </w:rPr>
        <w:t>and other artifact</w:t>
      </w:r>
      <w:r w:rsidR="00785039">
        <w:rPr>
          <w:noProof w:val="0"/>
        </w:rPr>
        <w:t xml:space="preserve">s for patient positioning </w:t>
      </w:r>
      <w:r w:rsidR="00FB39A5" w:rsidRPr="007D2E6B">
        <w:rPr>
          <w:noProof w:val="0"/>
        </w:rPr>
        <w:t>during therapeutic treatment sessions</w:t>
      </w:r>
      <w:r w:rsidRPr="007D2E6B">
        <w:rPr>
          <w:noProof w:val="0"/>
        </w:rPr>
        <w:t>.</w:t>
      </w:r>
    </w:p>
    <w:p w14:paraId="1FDD16B4" w14:textId="77777777" w:rsidR="001E25DB" w:rsidRPr="007D2E6B" w:rsidRDefault="001E25DB" w:rsidP="001E25DB">
      <w:pPr>
        <w:pStyle w:val="NormalBold"/>
      </w:pPr>
      <w:r w:rsidRPr="007D2E6B">
        <w:t>Enhanced RT Image and Enhanced Continuous RT Image</w:t>
      </w:r>
    </w:p>
    <w:p w14:paraId="7FBCAF95" w14:textId="64445619" w:rsidR="000859D9" w:rsidRDefault="009E1257" w:rsidP="009E1257">
      <w:pPr>
        <w:rPr>
          <w:noProof w:val="0"/>
        </w:rPr>
      </w:pPr>
      <w:r w:rsidRPr="007D2E6B">
        <w:rPr>
          <w:noProof w:val="0"/>
        </w:rPr>
        <w:t xml:space="preserve">The </w:t>
      </w:r>
      <w:r w:rsidR="00B12B3E" w:rsidRPr="007D2E6B">
        <w:rPr>
          <w:noProof w:val="0"/>
        </w:rPr>
        <w:t>S</w:t>
      </w:r>
      <w:r w:rsidRPr="007D2E6B">
        <w:rPr>
          <w:noProof w:val="0"/>
        </w:rPr>
        <w:t xml:space="preserve">upplement adds </w:t>
      </w:r>
      <w:r w:rsidR="001E25DB" w:rsidRPr="007D2E6B">
        <w:rPr>
          <w:noProof w:val="0"/>
        </w:rPr>
        <w:t xml:space="preserve">two </w:t>
      </w:r>
      <w:r w:rsidR="0083054F" w:rsidRPr="007D2E6B">
        <w:rPr>
          <w:noProof w:val="0"/>
        </w:rPr>
        <w:t xml:space="preserve">new </w:t>
      </w:r>
      <w:r w:rsidRPr="007D2E6B">
        <w:rPr>
          <w:noProof w:val="0"/>
        </w:rPr>
        <w:t xml:space="preserve">IODs to support projection images </w:t>
      </w:r>
      <w:r w:rsidR="005B3853" w:rsidRPr="007D2E6B">
        <w:rPr>
          <w:noProof w:val="0"/>
        </w:rPr>
        <w:t>re</w:t>
      </w:r>
      <w:r w:rsidRPr="007D2E6B">
        <w:rPr>
          <w:noProof w:val="0"/>
        </w:rPr>
        <w:t>constructed for use</w:t>
      </w:r>
      <w:r w:rsidR="005B3853" w:rsidRPr="007D2E6B">
        <w:rPr>
          <w:noProof w:val="0"/>
        </w:rPr>
        <w:t xml:space="preserve"> during</w:t>
      </w:r>
      <w:r w:rsidRPr="007D2E6B">
        <w:rPr>
          <w:noProof w:val="0"/>
        </w:rPr>
        <w:t xml:space="preserve"> or acquired during Radiotherapy treatment sessions to support patient position verification for Radiotherapy treatment delivery sessions</w:t>
      </w:r>
      <w:r w:rsidR="00B12B3E" w:rsidRPr="007D2E6B">
        <w:rPr>
          <w:noProof w:val="0"/>
        </w:rPr>
        <w:t xml:space="preserve"> (“RT Images”)</w:t>
      </w:r>
      <w:r w:rsidR="00851E3A" w:rsidRPr="007D2E6B">
        <w:rPr>
          <w:noProof w:val="0"/>
        </w:rPr>
        <w:t>.</w:t>
      </w:r>
    </w:p>
    <w:p w14:paraId="04A8F02D" w14:textId="0382D60A" w:rsidR="000859D9" w:rsidRDefault="0033468A" w:rsidP="009E1257">
      <w:pPr>
        <w:rPr>
          <w:noProof w:val="0"/>
        </w:rPr>
      </w:pPr>
      <w:r w:rsidRPr="007D2E6B">
        <w:rPr>
          <w:noProof w:val="0"/>
        </w:rPr>
        <w:t xml:space="preserve">One IOD covers the images with a smaller number of frames, where </w:t>
      </w:r>
      <w:r w:rsidR="001A6F6D">
        <w:rPr>
          <w:noProof w:val="0"/>
        </w:rPr>
        <w:t xml:space="preserve">the per-frame functional group </w:t>
      </w:r>
      <w:r w:rsidR="003F4788">
        <w:rPr>
          <w:noProof w:val="0"/>
        </w:rPr>
        <w:t>macros are</w:t>
      </w:r>
      <w:r w:rsidR="001A6F6D">
        <w:rPr>
          <w:noProof w:val="0"/>
        </w:rPr>
        <w:t xml:space="preserve"> populated for all</w:t>
      </w:r>
      <w:r w:rsidR="001A6F6D" w:rsidRPr="007D2E6B">
        <w:rPr>
          <w:noProof w:val="0"/>
        </w:rPr>
        <w:t xml:space="preserve"> </w:t>
      </w:r>
      <w:r w:rsidRPr="007D2E6B">
        <w:rPr>
          <w:noProof w:val="0"/>
        </w:rPr>
        <w:t>frames.</w:t>
      </w:r>
    </w:p>
    <w:p w14:paraId="6012AA5D" w14:textId="4D59E040" w:rsidR="00851E3A" w:rsidRPr="007D2E6B" w:rsidRDefault="0033468A" w:rsidP="009E1257">
      <w:pPr>
        <w:rPr>
          <w:noProof w:val="0"/>
        </w:rPr>
      </w:pPr>
      <w:r w:rsidRPr="007D2E6B">
        <w:rPr>
          <w:noProof w:val="0"/>
        </w:rPr>
        <w:t xml:space="preserve">The other IOD covers images which are continuously acquired, resulting in high number of frames due to a high frame rate. In this case it is sufficient to </w:t>
      </w:r>
      <w:r w:rsidR="00707FF6">
        <w:rPr>
          <w:noProof w:val="0"/>
        </w:rPr>
        <w:t>populate</w:t>
      </w:r>
      <w:r w:rsidR="00707FF6" w:rsidRPr="007D2E6B">
        <w:rPr>
          <w:noProof w:val="0"/>
        </w:rPr>
        <w:t xml:space="preserve"> </w:t>
      </w:r>
      <w:r w:rsidRPr="007D2E6B">
        <w:rPr>
          <w:noProof w:val="0"/>
        </w:rPr>
        <w:t>only a subset of frames to avoid a huge amount of superfluous data.</w:t>
      </w:r>
      <w:r w:rsidR="00383CA0">
        <w:rPr>
          <w:noProof w:val="0"/>
        </w:rPr>
        <w:t xml:space="preserve"> </w:t>
      </w:r>
      <w:r w:rsidR="00383CA0" w:rsidRPr="00026A3D">
        <w:rPr>
          <w:noProof w:val="0"/>
        </w:rPr>
        <w:t xml:space="preserve">E.g. an imaging device may continuously acquire image frames and store them using </w:t>
      </w:r>
      <w:r w:rsidR="00DD516F" w:rsidRPr="00026A3D">
        <w:rPr>
          <w:noProof w:val="0"/>
        </w:rPr>
        <w:t>an</w:t>
      </w:r>
      <w:r w:rsidR="00383CA0" w:rsidRPr="00026A3D">
        <w:rPr>
          <w:noProof w:val="0"/>
        </w:rPr>
        <w:t xml:space="preserve"> MPEG Transfer syntax.</w:t>
      </w:r>
      <w:r w:rsidR="00DD516F" w:rsidRPr="00026A3D">
        <w:rPr>
          <w:noProof w:val="0"/>
        </w:rPr>
        <w:t xml:space="preserve"> A typical frame rate </w:t>
      </w:r>
      <w:r w:rsidR="0066000B">
        <w:rPr>
          <w:noProof w:val="0"/>
        </w:rPr>
        <w:t>of</w:t>
      </w:r>
      <w:r w:rsidR="00B75304" w:rsidRPr="00026A3D">
        <w:rPr>
          <w:noProof w:val="0"/>
        </w:rPr>
        <w:t xml:space="preserve"> 25 fps</w:t>
      </w:r>
      <w:r w:rsidR="0066000B">
        <w:rPr>
          <w:noProof w:val="0"/>
        </w:rPr>
        <w:t xml:space="preserve"> would </w:t>
      </w:r>
      <w:r w:rsidR="00B75304" w:rsidRPr="00026A3D">
        <w:rPr>
          <w:noProof w:val="0"/>
        </w:rPr>
        <w:t xml:space="preserve">result in 1500 frames per minute. A typical treatment may last several minutes, resulting in several thousand frames. To </w:t>
      </w:r>
      <w:r w:rsidR="00707FF6">
        <w:rPr>
          <w:noProof w:val="0"/>
        </w:rPr>
        <w:t>populate</w:t>
      </w:r>
      <w:r w:rsidR="00B75304" w:rsidRPr="00026A3D">
        <w:rPr>
          <w:noProof w:val="0"/>
        </w:rPr>
        <w:t xml:space="preserve"> each frame with the set of required functional group macros is not necessary </w:t>
      </w:r>
      <w:r w:rsidR="00A27402" w:rsidRPr="00026A3D">
        <w:rPr>
          <w:noProof w:val="0"/>
        </w:rPr>
        <w:t>for most use cases</w:t>
      </w:r>
      <w:r w:rsidR="007E67C7" w:rsidRPr="00026A3D">
        <w:rPr>
          <w:noProof w:val="0"/>
        </w:rPr>
        <w:t xml:space="preserve"> </w:t>
      </w:r>
      <w:r w:rsidR="00A27402" w:rsidRPr="00026A3D">
        <w:rPr>
          <w:noProof w:val="0"/>
        </w:rPr>
        <w:t>of</w:t>
      </w:r>
      <w:r w:rsidR="007E67C7" w:rsidRPr="00026A3D">
        <w:rPr>
          <w:noProof w:val="0"/>
        </w:rPr>
        <w:t xml:space="preserve"> positioning and review</w:t>
      </w:r>
      <w:r w:rsidR="00B75304" w:rsidRPr="00026A3D">
        <w:rPr>
          <w:noProof w:val="0"/>
        </w:rPr>
        <w:t>, but will slow down processing and presentation of images. Further on it may not always be possible to populate functional groups along such frame rates when devices providing the macro content do</w:t>
      </w:r>
      <w:r w:rsidR="00026A3D">
        <w:rPr>
          <w:noProof w:val="0"/>
        </w:rPr>
        <w:t>es</w:t>
      </w:r>
      <w:r w:rsidR="00B75304" w:rsidRPr="00026A3D">
        <w:rPr>
          <w:noProof w:val="0"/>
        </w:rPr>
        <w:t xml:space="preserve"> not have the same sampling rate as the image receptor</w:t>
      </w:r>
      <w:r w:rsidR="00EA0711" w:rsidRPr="00026A3D">
        <w:rPr>
          <w:noProof w:val="0"/>
        </w:rPr>
        <w:t xml:space="preserve">. </w:t>
      </w:r>
      <w:r w:rsidR="001A6F6D">
        <w:rPr>
          <w:noProof w:val="0"/>
        </w:rPr>
        <w:t xml:space="preserve">This IOD supports to </w:t>
      </w:r>
      <w:r w:rsidR="00647ED2">
        <w:rPr>
          <w:noProof w:val="0"/>
        </w:rPr>
        <w:t>populate macros</w:t>
      </w:r>
      <w:r w:rsidR="001A6F6D">
        <w:rPr>
          <w:noProof w:val="0"/>
        </w:rPr>
        <w:t xml:space="preserve"> a</w:t>
      </w:r>
      <w:r w:rsidR="00EA0711" w:rsidRPr="00026A3D">
        <w:rPr>
          <w:noProof w:val="0"/>
        </w:rPr>
        <w:t xml:space="preserve"> selected subset of frames </w:t>
      </w:r>
      <w:r w:rsidR="0093634C" w:rsidRPr="00026A3D">
        <w:rPr>
          <w:noProof w:val="0"/>
        </w:rPr>
        <w:t>only (</w:t>
      </w:r>
      <w:r w:rsidR="001A6F6D">
        <w:rPr>
          <w:noProof w:val="0"/>
        </w:rPr>
        <w:t xml:space="preserve">instead of </w:t>
      </w:r>
      <w:r w:rsidR="0093634C" w:rsidRPr="00026A3D">
        <w:rPr>
          <w:noProof w:val="0"/>
        </w:rPr>
        <w:t>all frames)</w:t>
      </w:r>
      <w:r w:rsidR="001A6F6D">
        <w:rPr>
          <w:noProof w:val="0"/>
        </w:rPr>
        <w:t xml:space="preserve"> for such cases</w:t>
      </w:r>
      <w:r w:rsidR="00EA0711" w:rsidRPr="00026A3D">
        <w:rPr>
          <w:noProof w:val="0"/>
        </w:rPr>
        <w:t>.</w:t>
      </w:r>
    </w:p>
    <w:p w14:paraId="471E9E95" w14:textId="77777777" w:rsidR="00D76B81" w:rsidRPr="007D2E6B" w:rsidRDefault="009C3B97" w:rsidP="00D94DFA">
      <w:pPr>
        <w:rPr>
          <w:noProof w:val="0"/>
        </w:rPr>
      </w:pPr>
      <w:r w:rsidRPr="007D2E6B">
        <w:rPr>
          <w:noProof w:val="0"/>
        </w:rPr>
        <w:t xml:space="preserve">Such images represent </w:t>
      </w:r>
      <w:r w:rsidR="007B07CD" w:rsidRPr="007D2E6B">
        <w:rPr>
          <w:noProof w:val="0"/>
        </w:rPr>
        <w:t>projection</w:t>
      </w:r>
      <w:r w:rsidRPr="007D2E6B">
        <w:rPr>
          <w:noProof w:val="0"/>
        </w:rPr>
        <w:t>s</w:t>
      </w:r>
      <w:r w:rsidR="007B07CD" w:rsidRPr="007D2E6B">
        <w:rPr>
          <w:noProof w:val="0"/>
        </w:rPr>
        <w:t xml:space="preserve"> of the patient geometry and potentially structures </w:t>
      </w:r>
      <w:r w:rsidR="00A72F0A" w:rsidRPr="007D2E6B">
        <w:rPr>
          <w:noProof w:val="0"/>
        </w:rPr>
        <w:t>in relation to the treatment device equipment. The</w:t>
      </w:r>
      <w:r w:rsidR="0070757E" w:rsidRPr="007D2E6B">
        <w:rPr>
          <w:noProof w:val="0"/>
        </w:rPr>
        <w:t xml:space="preserve">y </w:t>
      </w:r>
      <w:r w:rsidR="00D7275C" w:rsidRPr="007D2E6B">
        <w:rPr>
          <w:noProof w:val="0"/>
        </w:rPr>
        <w:t>may be</w:t>
      </w:r>
      <w:r w:rsidR="0070757E" w:rsidRPr="007D2E6B">
        <w:rPr>
          <w:noProof w:val="0"/>
        </w:rPr>
        <w:t xml:space="preserve"> used to</w:t>
      </w:r>
      <w:r w:rsidR="007B07CD" w:rsidRPr="007D2E6B">
        <w:rPr>
          <w:noProof w:val="0"/>
        </w:rPr>
        <w:t xml:space="preserve"> guide the positioning of the patient on a patient support device to deliver therapeutic</w:t>
      </w:r>
      <w:r w:rsidR="002A4088" w:rsidRPr="007D2E6B">
        <w:rPr>
          <w:noProof w:val="0"/>
        </w:rPr>
        <w:t xml:space="preserve"> dose </w:t>
      </w:r>
      <w:r w:rsidR="005B3853" w:rsidRPr="007D2E6B">
        <w:rPr>
          <w:noProof w:val="0"/>
        </w:rPr>
        <w:t>at</w:t>
      </w:r>
      <w:r w:rsidR="002A4088" w:rsidRPr="007D2E6B">
        <w:rPr>
          <w:noProof w:val="0"/>
        </w:rPr>
        <w:t xml:space="preserve"> the intended location.</w:t>
      </w:r>
      <w:r w:rsidR="00D7275C" w:rsidRPr="007D2E6B">
        <w:rPr>
          <w:noProof w:val="0"/>
        </w:rPr>
        <w:t xml:space="preserve"> They may be also used to verify the position when acquired prior, during or after the delivery of the therapeutic </w:t>
      </w:r>
      <w:r w:rsidR="005B3853" w:rsidRPr="007D2E6B">
        <w:rPr>
          <w:noProof w:val="0"/>
        </w:rPr>
        <w:t>r</w:t>
      </w:r>
      <w:r w:rsidR="00D7275C" w:rsidRPr="007D2E6B">
        <w:rPr>
          <w:noProof w:val="0"/>
        </w:rPr>
        <w:t>adiation.</w:t>
      </w:r>
    </w:p>
    <w:p w14:paraId="7CB68A13" w14:textId="77777777" w:rsidR="00851E3A" w:rsidRPr="007D2E6B" w:rsidRDefault="001E25DB" w:rsidP="00D94DFA">
      <w:pPr>
        <w:rPr>
          <w:noProof w:val="0"/>
        </w:rPr>
      </w:pPr>
      <w:r w:rsidRPr="007D2E6B">
        <w:rPr>
          <w:noProof w:val="0"/>
        </w:rPr>
        <w:t>I</w:t>
      </w:r>
      <w:r w:rsidR="000A3A7E" w:rsidRPr="007D2E6B">
        <w:rPr>
          <w:noProof w:val="0"/>
        </w:rPr>
        <w:t xml:space="preserve">n the current </w:t>
      </w:r>
      <w:r w:rsidR="005B3853" w:rsidRPr="007D2E6B">
        <w:rPr>
          <w:noProof w:val="0"/>
        </w:rPr>
        <w:t>e</w:t>
      </w:r>
      <w:r w:rsidR="000A3A7E" w:rsidRPr="007D2E6B">
        <w:rPr>
          <w:noProof w:val="0"/>
        </w:rPr>
        <w:t>dition of the Standard,</w:t>
      </w:r>
      <w:r w:rsidR="007B07CD" w:rsidRPr="007D2E6B">
        <w:rPr>
          <w:noProof w:val="0"/>
        </w:rPr>
        <w:t xml:space="preserve"> such images </w:t>
      </w:r>
      <w:r w:rsidR="000A3A7E" w:rsidRPr="007D2E6B">
        <w:rPr>
          <w:noProof w:val="0"/>
        </w:rPr>
        <w:t>are supported by the</w:t>
      </w:r>
      <w:r w:rsidR="007B07CD" w:rsidRPr="007D2E6B">
        <w:rPr>
          <w:noProof w:val="0"/>
        </w:rPr>
        <w:t xml:space="preserve"> RT Image IOD.</w:t>
      </w:r>
      <w:r w:rsidR="000A3A7E" w:rsidRPr="007D2E6B">
        <w:rPr>
          <w:noProof w:val="0"/>
        </w:rPr>
        <w:t xml:space="preserve"> T</w:t>
      </w:r>
      <w:r w:rsidR="007B07CD" w:rsidRPr="007D2E6B">
        <w:rPr>
          <w:noProof w:val="0"/>
        </w:rPr>
        <w:t xml:space="preserve">his IOD </w:t>
      </w:r>
      <w:r w:rsidR="00601A56" w:rsidRPr="007D2E6B">
        <w:rPr>
          <w:noProof w:val="0"/>
        </w:rPr>
        <w:t>lacks</w:t>
      </w:r>
      <w:r w:rsidR="007B07CD" w:rsidRPr="007D2E6B">
        <w:rPr>
          <w:noProof w:val="0"/>
        </w:rPr>
        <w:t xml:space="preserve"> </w:t>
      </w:r>
      <w:r w:rsidR="0070757E" w:rsidRPr="007D2E6B">
        <w:rPr>
          <w:noProof w:val="0"/>
        </w:rPr>
        <w:t>various</w:t>
      </w:r>
      <w:r w:rsidR="00601A56" w:rsidRPr="007D2E6B">
        <w:rPr>
          <w:noProof w:val="0"/>
        </w:rPr>
        <w:t xml:space="preserve"> features</w:t>
      </w:r>
      <w:r w:rsidR="007B07CD" w:rsidRPr="007D2E6B">
        <w:rPr>
          <w:noProof w:val="0"/>
        </w:rPr>
        <w:t xml:space="preserve"> needed for </w:t>
      </w:r>
      <w:r w:rsidR="00601A56" w:rsidRPr="007D2E6B">
        <w:rPr>
          <w:noProof w:val="0"/>
        </w:rPr>
        <w:t xml:space="preserve">positioning in </w:t>
      </w:r>
      <w:r w:rsidR="007B07CD" w:rsidRPr="007D2E6B">
        <w:rPr>
          <w:noProof w:val="0"/>
        </w:rPr>
        <w:t>modern Radiotherapy</w:t>
      </w:r>
      <w:r w:rsidR="0070757E" w:rsidRPr="007D2E6B">
        <w:rPr>
          <w:noProof w:val="0"/>
        </w:rPr>
        <w:t xml:space="preserve">, such as a </w:t>
      </w:r>
      <w:r w:rsidR="000A3A7E" w:rsidRPr="007D2E6B">
        <w:rPr>
          <w:noProof w:val="0"/>
        </w:rPr>
        <w:t xml:space="preserve">systematic approach to </w:t>
      </w:r>
      <w:r w:rsidR="0070757E" w:rsidRPr="007D2E6B">
        <w:rPr>
          <w:noProof w:val="0"/>
        </w:rPr>
        <w:t>referenc</w:t>
      </w:r>
      <w:r w:rsidR="000A3A7E" w:rsidRPr="007D2E6B">
        <w:rPr>
          <w:noProof w:val="0"/>
        </w:rPr>
        <w:t>e</w:t>
      </w:r>
      <w:r w:rsidR="0070757E" w:rsidRPr="007D2E6B">
        <w:rPr>
          <w:noProof w:val="0"/>
        </w:rPr>
        <w:t xml:space="preserve"> control points</w:t>
      </w:r>
      <w:r w:rsidR="000A3A7E" w:rsidRPr="007D2E6B">
        <w:rPr>
          <w:noProof w:val="0"/>
        </w:rPr>
        <w:t xml:space="preserve"> of the therapeutic beam</w:t>
      </w:r>
      <w:r w:rsidR="0070757E" w:rsidRPr="007D2E6B">
        <w:rPr>
          <w:noProof w:val="0"/>
        </w:rPr>
        <w:t>, capturing of use-case-specific data related to monitoring and tracking</w:t>
      </w:r>
      <w:r w:rsidR="000A3A7E" w:rsidRPr="007D2E6B">
        <w:rPr>
          <w:noProof w:val="0"/>
        </w:rPr>
        <w:t xml:space="preserve"> and technical data related to the acquisition. </w:t>
      </w:r>
      <w:r w:rsidR="005B3853" w:rsidRPr="007D2E6B">
        <w:rPr>
          <w:noProof w:val="0"/>
        </w:rPr>
        <w:t xml:space="preserve">In </w:t>
      </w:r>
      <w:r w:rsidR="005F222D" w:rsidRPr="007D2E6B">
        <w:rPr>
          <w:noProof w:val="0"/>
        </w:rPr>
        <w:t>addition,</w:t>
      </w:r>
      <w:r w:rsidR="005B3853" w:rsidRPr="007D2E6B">
        <w:rPr>
          <w:noProof w:val="0"/>
        </w:rPr>
        <w:t xml:space="preserve"> </w:t>
      </w:r>
      <w:r w:rsidR="00D64A22" w:rsidRPr="007D2E6B">
        <w:rPr>
          <w:noProof w:val="0"/>
        </w:rPr>
        <w:t>s</w:t>
      </w:r>
      <w:r w:rsidR="007B07CD" w:rsidRPr="007D2E6B">
        <w:rPr>
          <w:noProof w:val="0"/>
        </w:rPr>
        <w:t xml:space="preserve">ome content has been added </w:t>
      </w:r>
      <w:r w:rsidR="00D64A22" w:rsidRPr="007D2E6B">
        <w:rPr>
          <w:noProof w:val="0"/>
        </w:rPr>
        <w:t>over time to address newer developments on image acquisition, but th</w:t>
      </w:r>
      <w:r w:rsidR="00B12B3E" w:rsidRPr="007D2E6B">
        <w:rPr>
          <w:noProof w:val="0"/>
        </w:rPr>
        <w:t xml:space="preserve">ese additions lack </w:t>
      </w:r>
      <w:r w:rsidR="007B07CD" w:rsidRPr="007D2E6B">
        <w:rPr>
          <w:noProof w:val="0"/>
        </w:rPr>
        <w:t>cleanness and efficiency</w:t>
      </w:r>
      <w:r w:rsidR="00851E3A" w:rsidRPr="007D2E6B">
        <w:rPr>
          <w:noProof w:val="0"/>
        </w:rPr>
        <w:t>.</w:t>
      </w:r>
    </w:p>
    <w:p w14:paraId="01DBF3D7" w14:textId="0BFCCDF2" w:rsidR="001E25DB" w:rsidRPr="007D2E6B" w:rsidRDefault="00A135BA" w:rsidP="001E25DB">
      <w:pPr>
        <w:pStyle w:val="NormalBold"/>
      </w:pPr>
      <w:r>
        <w:lastRenderedPageBreak/>
        <w:t>RT Patient Position Acquisition Instruction</w:t>
      </w:r>
    </w:p>
    <w:p w14:paraId="6E26392C" w14:textId="77777777" w:rsidR="009E1257" w:rsidRPr="007D2E6B" w:rsidRDefault="000D00ED" w:rsidP="009E1257">
      <w:pPr>
        <w:rPr>
          <w:noProof w:val="0"/>
        </w:rPr>
      </w:pPr>
      <w:r w:rsidRPr="007D2E6B">
        <w:rPr>
          <w:noProof w:val="0"/>
        </w:rPr>
        <w:t>The</w:t>
      </w:r>
      <w:r w:rsidR="009E1257" w:rsidRPr="007D2E6B">
        <w:rPr>
          <w:noProof w:val="0"/>
        </w:rPr>
        <w:t xml:space="preserve"> Supplement specifies </w:t>
      </w:r>
      <w:r w:rsidR="001E25DB" w:rsidRPr="007D2E6B">
        <w:rPr>
          <w:noProof w:val="0"/>
        </w:rPr>
        <w:t>a new</w:t>
      </w:r>
      <w:r w:rsidR="009E1257" w:rsidRPr="007D2E6B">
        <w:rPr>
          <w:noProof w:val="0"/>
        </w:rPr>
        <w:t xml:space="preserve"> IOD to </w:t>
      </w:r>
      <w:r w:rsidR="00230A90" w:rsidRPr="007D2E6B">
        <w:rPr>
          <w:noProof w:val="0"/>
        </w:rPr>
        <w:t xml:space="preserve">convey parameters to acquire </w:t>
      </w:r>
      <w:r w:rsidR="000C2354" w:rsidRPr="007D2E6B">
        <w:rPr>
          <w:noProof w:val="0"/>
        </w:rPr>
        <w:t xml:space="preserve">images or other artifacts </w:t>
      </w:r>
      <w:r w:rsidR="00230A90" w:rsidRPr="007D2E6B">
        <w:rPr>
          <w:noProof w:val="0"/>
        </w:rPr>
        <w:t xml:space="preserve">for </w:t>
      </w:r>
      <w:r w:rsidR="009E1257" w:rsidRPr="007D2E6B">
        <w:rPr>
          <w:noProof w:val="0"/>
        </w:rPr>
        <w:t>patient position verification for Radiotherapy treatment delivery sessions.</w:t>
      </w:r>
    </w:p>
    <w:p w14:paraId="4B6C446C" w14:textId="7C757675" w:rsidR="000C2354" w:rsidRPr="007D2E6B" w:rsidRDefault="000C2354" w:rsidP="009E1257">
      <w:pPr>
        <w:rPr>
          <w:noProof w:val="0"/>
        </w:rPr>
      </w:pPr>
      <w:r w:rsidRPr="007D2E6B">
        <w:rPr>
          <w:noProof w:val="0"/>
        </w:rPr>
        <w:t xml:space="preserve">The </w:t>
      </w:r>
      <w:r w:rsidR="00A135BA">
        <w:rPr>
          <w:noProof w:val="0"/>
        </w:rPr>
        <w:t>RT Patient Position Acquisition Instruction</w:t>
      </w:r>
      <w:r w:rsidRPr="007D2E6B">
        <w:rPr>
          <w:noProof w:val="0"/>
        </w:rPr>
        <w:t xml:space="preserve"> IOD allows the definition of the devices which are to be used for patient position detection or verification. The IOD is capable of being extended later as other or newer techniques are utilized in the workflow. </w:t>
      </w:r>
    </w:p>
    <w:p w14:paraId="1389C252" w14:textId="77777777" w:rsidR="009E1257" w:rsidRPr="007D2E6B" w:rsidRDefault="009E1257" w:rsidP="009E1257">
      <w:pPr>
        <w:rPr>
          <w:noProof w:val="0"/>
        </w:rPr>
      </w:pPr>
      <w:r w:rsidRPr="007D2E6B">
        <w:rPr>
          <w:noProof w:val="0"/>
        </w:rPr>
        <w:t>In the 1</w:t>
      </w:r>
      <w:r w:rsidRPr="007D2E6B">
        <w:rPr>
          <w:noProof w:val="0"/>
          <w:vertAlign w:val="superscript"/>
        </w:rPr>
        <w:t>st</w:t>
      </w:r>
      <w:r w:rsidRPr="007D2E6B">
        <w:rPr>
          <w:noProof w:val="0"/>
        </w:rPr>
        <w:t xml:space="preserve"> Generation DICOM RT Plan IOD it was possible to define a beam as a “setup beam” to perform a setup procedure, such as kV (planar or CBCT) or MV imaging. This concept of using beams to represent a workflow step is no longer included in the 2</w:t>
      </w:r>
      <w:r w:rsidRPr="007D2E6B">
        <w:rPr>
          <w:noProof w:val="0"/>
          <w:vertAlign w:val="superscript"/>
        </w:rPr>
        <w:t>nd</w:t>
      </w:r>
      <w:r w:rsidRPr="007D2E6B">
        <w:rPr>
          <w:noProof w:val="0"/>
        </w:rPr>
        <w:t xml:space="preserve"> Generation RT Object definitions. </w:t>
      </w:r>
    </w:p>
    <w:p w14:paraId="26F08A86" w14:textId="77777777" w:rsidR="000C2354" w:rsidRPr="007D2E6B" w:rsidRDefault="00C064D5" w:rsidP="00C064D5">
      <w:pPr>
        <w:pStyle w:val="NormalBold"/>
      </w:pPr>
      <w:r w:rsidRPr="007D2E6B">
        <w:t>IODs as part of 2</w:t>
      </w:r>
      <w:r w:rsidRPr="007D2E6B">
        <w:rPr>
          <w:vertAlign w:val="superscript"/>
        </w:rPr>
        <w:t>nd</w:t>
      </w:r>
      <w:r w:rsidRPr="007D2E6B">
        <w:t xml:space="preserve"> Generation</w:t>
      </w:r>
    </w:p>
    <w:p w14:paraId="74FEFC23" w14:textId="77777777" w:rsidR="000C2354" w:rsidRPr="007D2E6B" w:rsidRDefault="000C2354" w:rsidP="000C2354">
      <w:pPr>
        <w:rPr>
          <w:noProof w:val="0"/>
        </w:rPr>
      </w:pPr>
      <w:r w:rsidRPr="007D2E6B">
        <w:rPr>
          <w:noProof w:val="0"/>
        </w:rPr>
        <w:t>The IODs of this Supplement are part of the 2</w:t>
      </w:r>
      <w:r w:rsidRPr="007D2E6B">
        <w:rPr>
          <w:noProof w:val="0"/>
          <w:vertAlign w:val="superscript"/>
        </w:rPr>
        <w:t>nd</w:t>
      </w:r>
      <w:r w:rsidRPr="007D2E6B">
        <w:rPr>
          <w:noProof w:val="0"/>
        </w:rPr>
        <w:t xml:space="preserve"> Generation RT Objects family and use the concepts developed there.</w:t>
      </w:r>
    </w:p>
    <w:p w14:paraId="751BB329" w14:textId="77777777" w:rsidR="00B12B3E" w:rsidRPr="007D2E6B" w:rsidRDefault="00B12B3E" w:rsidP="00B12B3E">
      <w:pPr>
        <w:rPr>
          <w:noProof w:val="0"/>
        </w:rPr>
      </w:pPr>
      <w:r w:rsidRPr="007D2E6B">
        <w:rPr>
          <w:noProof w:val="0"/>
        </w:rPr>
        <w:t>Within this family it covers the positioning imaging in close coordination with other 2</w:t>
      </w:r>
      <w:r w:rsidRPr="007D2E6B">
        <w:rPr>
          <w:noProof w:val="0"/>
          <w:vertAlign w:val="superscript"/>
        </w:rPr>
        <w:t>nd</w:t>
      </w:r>
      <w:r w:rsidRPr="007D2E6B">
        <w:rPr>
          <w:noProof w:val="0"/>
        </w:rPr>
        <w:t xml:space="preserve"> Generation Radiotherapy Objects and makes use of the strong concepts developed there. E.g. the generalizing to diverse types of devices, the systematic description of geometries and the annotation of devices used in the beam line will significantly streamline and tighten the semantic in the new IOD. </w:t>
      </w:r>
      <w:r w:rsidR="002A48E0" w:rsidRPr="007D2E6B">
        <w:rPr>
          <w:noProof w:val="0"/>
        </w:rPr>
        <w:t>In addition</w:t>
      </w:r>
      <w:r w:rsidR="005F222D" w:rsidRPr="007D2E6B">
        <w:rPr>
          <w:noProof w:val="0"/>
        </w:rPr>
        <w:t>, r</w:t>
      </w:r>
      <w:r w:rsidRPr="007D2E6B">
        <w:rPr>
          <w:noProof w:val="0"/>
        </w:rPr>
        <w:t>elations to other 2</w:t>
      </w:r>
      <w:r w:rsidRPr="007D2E6B">
        <w:rPr>
          <w:noProof w:val="0"/>
          <w:vertAlign w:val="superscript"/>
        </w:rPr>
        <w:t>nd</w:t>
      </w:r>
      <w:r w:rsidRPr="007D2E6B">
        <w:rPr>
          <w:noProof w:val="0"/>
        </w:rPr>
        <w:t xml:space="preserve"> Generation Radiotherapy Objects cannot </w:t>
      </w:r>
      <w:r w:rsidR="002A48E0" w:rsidRPr="007D2E6B">
        <w:rPr>
          <w:noProof w:val="0"/>
        </w:rPr>
        <w:t xml:space="preserve">be properly </w:t>
      </w:r>
      <w:r w:rsidRPr="007D2E6B">
        <w:rPr>
          <w:noProof w:val="0"/>
        </w:rPr>
        <w:t xml:space="preserve">expressed in the existing </w:t>
      </w:r>
      <w:r w:rsidR="005F222D" w:rsidRPr="007D2E6B">
        <w:rPr>
          <w:noProof w:val="0"/>
        </w:rPr>
        <w:t>1</w:t>
      </w:r>
      <w:r w:rsidR="005F222D" w:rsidRPr="007D2E6B">
        <w:rPr>
          <w:noProof w:val="0"/>
          <w:vertAlign w:val="superscript"/>
        </w:rPr>
        <w:t>st</w:t>
      </w:r>
      <w:r w:rsidR="005F222D" w:rsidRPr="007D2E6B">
        <w:rPr>
          <w:noProof w:val="0"/>
        </w:rPr>
        <w:t xml:space="preserve"> Generation </w:t>
      </w:r>
      <w:r w:rsidRPr="007D2E6B">
        <w:rPr>
          <w:noProof w:val="0"/>
        </w:rPr>
        <w:t>IOD.</w:t>
      </w:r>
    </w:p>
    <w:p w14:paraId="42B53430" w14:textId="77777777" w:rsidR="00DB6F44" w:rsidRPr="007D2E6B" w:rsidRDefault="00DB6F44" w:rsidP="00D94DFA">
      <w:pPr>
        <w:rPr>
          <w:noProof w:val="0"/>
          <w:highlight w:val="yellow"/>
        </w:rPr>
      </w:pPr>
    </w:p>
    <w:p w14:paraId="3C9FFEDD" w14:textId="77777777" w:rsidR="00667002" w:rsidRPr="007D2E6B" w:rsidRDefault="00C17248" w:rsidP="00D94DFA">
      <w:pPr>
        <w:pStyle w:val="Heading1"/>
        <w:rPr>
          <w:noProof w:val="0"/>
        </w:rPr>
      </w:pPr>
      <w:bookmarkStart w:id="19" w:name="_Toc163366703"/>
      <w:r w:rsidRPr="007D2E6B">
        <w:rPr>
          <w:noProof w:val="0"/>
          <w:highlight w:val="yellow"/>
        </w:rPr>
        <w:br w:type="page"/>
      </w:r>
      <w:bookmarkStart w:id="20" w:name="_Toc68024299"/>
      <w:r w:rsidR="00667002" w:rsidRPr="007D2E6B">
        <w:rPr>
          <w:noProof w:val="0"/>
        </w:rPr>
        <w:lastRenderedPageBreak/>
        <w:t>Part 2 Addendum</w:t>
      </w:r>
      <w:bookmarkEnd w:id="19"/>
      <w:bookmarkEnd w:id="20"/>
    </w:p>
    <w:p w14:paraId="61012D90" w14:textId="77777777" w:rsidR="00667002" w:rsidRPr="007D2E6B" w:rsidRDefault="00667002" w:rsidP="00D94DFA">
      <w:pPr>
        <w:pStyle w:val="Instruction"/>
      </w:pPr>
      <w:r w:rsidRPr="007D2E6B">
        <w:t xml:space="preserve">Add new SOP Classes </w:t>
      </w:r>
      <w:r w:rsidR="00150346" w:rsidRPr="007D2E6B">
        <w:t>to P</w:t>
      </w:r>
      <w:r w:rsidR="00B76561" w:rsidRPr="007D2E6B">
        <w:t>S3.2 Table A.1-2 UID Value</w:t>
      </w:r>
      <w:r w:rsidR="00E22F54" w:rsidRPr="007D2E6B">
        <w:t>s:</w:t>
      </w:r>
    </w:p>
    <w:p w14:paraId="053DDFE2" w14:textId="77777777" w:rsidR="00667002" w:rsidRPr="007D2E6B" w:rsidRDefault="00667002" w:rsidP="00D94DFA">
      <w:pPr>
        <w:rPr>
          <w:noProof w:val="0"/>
        </w:rPr>
      </w:pPr>
    </w:p>
    <w:tbl>
      <w:tblPr>
        <w:tblW w:w="9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536"/>
        <w:gridCol w:w="1226"/>
      </w:tblGrid>
      <w:tr w:rsidR="00667002" w:rsidRPr="007D2E6B" w14:paraId="6E9A364E" w14:textId="77777777" w:rsidTr="00C954FC">
        <w:tc>
          <w:tcPr>
            <w:tcW w:w="3969" w:type="dxa"/>
          </w:tcPr>
          <w:p w14:paraId="31C28A2A" w14:textId="77777777" w:rsidR="00667002" w:rsidRPr="007D2E6B" w:rsidRDefault="00667002" w:rsidP="00D94DFA">
            <w:pPr>
              <w:pStyle w:val="TableLabel"/>
              <w:rPr>
                <w:noProof w:val="0"/>
              </w:rPr>
            </w:pPr>
            <w:r w:rsidRPr="007D2E6B">
              <w:rPr>
                <w:noProof w:val="0"/>
              </w:rPr>
              <w:t>UID Value</w:t>
            </w:r>
          </w:p>
        </w:tc>
        <w:tc>
          <w:tcPr>
            <w:tcW w:w="4536" w:type="dxa"/>
          </w:tcPr>
          <w:p w14:paraId="0F3B356B" w14:textId="77777777" w:rsidR="00667002" w:rsidRPr="007D2E6B" w:rsidRDefault="00667002" w:rsidP="00D94DFA">
            <w:pPr>
              <w:pStyle w:val="TableLabel"/>
              <w:rPr>
                <w:noProof w:val="0"/>
              </w:rPr>
            </w:pPr>
            <w:r w:rsidRPr="007D2E6B">
              <w:rPr>
                <w:noProof w:val="0"/>
              </w:rPr>
              <w:t>UID Name</w:t>
            </w:r>
          </w:p>
        </w:tc>
        <w:tc>
          <w:tcPr>
            <w:tcW w:w="1226" w:type="dxa"/>
          </w:tcPr>
          <w:p w14:paraId="6D7CFA46" w14:textId="77777777" w:rsidR="00667002" w:rsidRPr="007D2E6B" w:rsidRDefault="00667002" w:rsidP="00D94DFA">
            <w:pPr>
              <w:pStyle w:val="TableLabel"/>
              <w:rPr>
                <w:noProof w:val="0"/>
              </w:rPr>
            </w:pPr>
            <w:r w:rsidRPr="007D2E6B">
              <w:rPr>
                <w:noProof w:val="0"/>
              </w:rPr>
              <w:t>Category</w:t>
            </w:r>
          </w:p>
        </w:tc>
      </w:tr>
      <w:tr w:rsidR="00765BD4" w:rsidRPr="007D2E6B" w14:paraId="28CFDF55" w14:textId="77777777" w:rsidTr="00C954FC">
        <w:tc>
          <w:tcPr>
            <w:tcW w:w="3969" w:type="dxa"/>
          </w:tcPr>
          <w:p w14:paraId="2D223750" w14:textId="77777777" w:rsidR="00765BD4" w:rsidRPr="007D2E6B" w:rsidRDefault="00765BD4" w:rsidP="00EF7563">
            <w:pPr>
              <w:pStyle w:val="TableEntryBold"/>
              <w:rPr>
                <w:noProof w:val="0"/>
              </w:rPr>
            </w:pPr>
            <w:r w:rsidRPr="007D2E6B">
              <w:rPr>
                <w:noProof w:val="0"/>
              </w:rPr>
              <w:t>…</w:t>
            </w:r>
          </w:p>
        </w:tc>
        <w:tc>
          <w:tcPr>
            <w:tcW w:w="4536" w:type="dxa"/>
          </w:tcPr>
          <w:p w14:paraId="14B0BDF9" w14:textId="77777777" w:rsidR="00765BD4" w:rsidRPr="007D2E6B" w:rsidRDefault="00765BD4" w:rsidP="00EF7563">
            <w:pPr>
              <w:pStyle w:val="TableEntryBold"/>
              <w:rPr>
                <w:noProof w:val="0"/>
              </w:rPr>
            </w:pPr>
          </w:p>
        </w:tc>
        <w:tc>
          <w:tcPr>
            <w:tcW w:w="1226" w:type="dxa"/>
          </w:tcPr>
          <w:p w14:paraId="5B74BEFD" w14:textId="77777777" w:rsidR="00765BD4" w:rsidRPr="007D2E6B" w:rsidRDefault="00765BD4" w:rsidP="00EF7563">
            <w:pPr>
              <w:pStyle w:val="TableEntryBold"/>
              <w:rPr>
                <w:noProof w:val="0"/>
              </w:rPr>
            </w:pPr>
          </w:p>
        </w:tc>
      </w:tr>
      <w:tr w:rsidR="00EA58BC" w:rsidRPr="007D2E6B" w14:paraId="19168EB9" w14:textId="77777777" w:rsidTr="00C954FC">
        <w:tc>
          <w:tcPr>
            <w:tcW w:w="3969" w:type="dxa"/>
          </w:tcPr>
          <w:p w14:paraId="49B7772D" w14:textId="77777777" w:rsidR="00EA58BC" w:rsidRPr="007D2E6B" w:rsidRDefault="00F9469B" w:rsidP="00EF7563">
            <w:pPr>
              <w:pStyle w:val="TableEntryBold"/>
              <w:rPr>
                <w:noProof w:val="0"/>
              </w:rPr>
            </w:pPr>
            <w:r w:rsidRPr="007D2E6B">
              <w:rPr>
                <w:noProof w:val="0"/>
              </w:rPr>
              <w:t>1.2.840.10008.5.1.4.1.1.</w:t>
            </w:r>
            <w:r w:rsidR="00C154D0" w:rsidRPr="007D2E6B">
              <w:rPr>
                <w:noProof w:val="0"/>
              </w:rPr>
              <w:t>481.S213</w:t>
            </w:r>
            <w:r w:rsidRPr="007D2E6B">
              <w:rPr>
                <w:noProof w:val="0"/>
              </w:rPr>
              <w:t>.1</w:t>
            </w:r>
          </w:p>
        </w:tc>
        <w:tc>
          <w:tcPr>
            <w:tcW w:w="4536" w:type="dxa"/>
          </w:tcPr>
          <w:p w14:paraId="1E63D523" w14:textId="77777777" w:rsidR="00EA58BC" w:rsidRPr="007D2E6B" w:rsidRDefault="004954BE" w:rsidP="00EF7563">
            <w:pPr>
              <w:pStyle w:val="TableEntryBold"/>
              <w:rPr>
                <w:noProof w:val="0"/>
              </w:rPr>
            </w:pPr>
            <w:r w:rsidRPr="007D2E6B">
              <w:rPr>
                <w:noProof w:val="0"/>
              </w:rPr>
              <w:t xml:space="preserve">Enhanced </w:t>
            </w:r>
            <w:r w:rsidR="00EA58BC" w:rsidRPr="007D2E6B">
              <w:rPr>
                <w:noProof w:val="0"/>
              </w:rPr>
              <w:t xml:space="preserve">RT </w:t>
            </w:r>
            <w:r w:rsidRPr="007D2E6B">
              <w:rPr>
                <w:noProof w:val="0"/>
              </w:rPr>
              <w:t>Image</w:t>
            </w:r>
          </w:p>
        </w:tc>
        <w:tc>
          <w:tcPr>
            <w:tcW w:w="1226" w:type="dxa"/>
          </w:tcPr>
          <w:p w14:paraId="76F466BE" w14:textId="77777777" w:rsidR="00EA58BC" w:rsidRPr="007D2E6B" w:rsidRDefault="00EA58BC" w:rsidP="00EF7563">
            <w:pPr>
              <w:pStyle w:val="TableEntryBold"/>
              <w:rPr>
                <w:noProof w:val="0"/>
              </w:rPr>
            </w:pPr>
            <w:r w:rsidRPr="007D2E6B">
              <w:rPr>
                <w:noProof w:val="0"/>
              </w:rPr>
              <w:t>Transfer</w:t>
            </w:r>
          </w:p>
        </w:tc>
      </w:tr>
      <w:tr w:rsidR="003230E8" w:rsidRPr="007D2E6B" w14:paraId="3A817C27" w14:textId="77777777" w:rsidTr="00C954FC">
        <w:tc>
          <w:tcPr>
            <w:tcW w:w="3969" w:type="dxa"/>
          </w:tcPr>
          <w:p w14:paraId="116E00E3" w14:textId="77777777" w:rsidR="003230E8" w:rsidRPr="007D2E6B" w:rsidRDefault="003230E8" w:rsidP="003230E8">
            <w:pPr>
              <w:pStyle w:val="TableEntryBold"/>
              <w:rPr>
                <w:noProof w:val="0"/>
              </w:rPr>
            </w:pPr>
            <w:r w:rsidRPr="007D2E6B">
              <w:rPr>
                <w:noProof w:val="0"/>
              </w:rPr>
              <w:t>1.2.840.10008.5.1.4.1.1.</w:t>
            </w:r>
            <w:r w:rsidR="00C154D0" w:rsidRPr="007D2E6B">
              <w:rPr>
                <w:noProof w:val="0"/>
              </w:rPr>
              <w:t>481.S213</w:t>
            </w:r>
            <w:r w:rsidRPr="007D2E6B">
              <w:rPr>
                <w:noProof w:val="0"/>
              </w:rPr>
              <w:t>.2</w:t>
            </w:r>
          </w:p>
        </w:tc>
        <w:tc>
          <w:tcPr>
            <w:tcW w:w="4536" w:type="dxa"/>
          </w:tcPr>
          <w:p w14:paraId="4424C85A" w14:textId="77777777" w:rsidR="003230E8" w:rsidRPr="007D2E6B" w:rsidRDefault="003230E8" w:rsidP="003230E8">
            <w:pPr>
              <w:pStyle w:val="TableEntryBold"/>
              <w:rPr>
                <w:noProof w:val="0"/>
              </w:rPr>
            </w:pPr>
            <w:r w:rsidRPr="007D2E6B">
              <w:rPr>
                <w:noProof w:val="0"/>
              </w:rPr>
              <w:t>Enhanced Continuous RT Image</w:t>
            </w:r>
          </w:p>
        </w:tc>
        <w:tc>
          <w:tcPr>
            <w:tcW w:w="1226" w:type="dxa"/>
          </w:tcPr>
          <w:p w14:paraId="5226EDE6" w14:textId="77777777" w:rsidR="003230E8" w:rsidRPr="007D2E6B" w:rsidRDefault="003230E8" w:rsidP="003230E8">
            <w:pPr>
              <w:pStyle w:val="TableEntryBold"/>
              <w:rPr>
                <w:noProof w:val="0"/>
              </w:rPr>
            </w:pPr>
            <w:r w:rsidRPr="007D2E6B">
              <w:rPr>
                <w:noProof w:val="0"/>
              </w:rPr>
              <w:t>Transfer</w:t>
            </w:r>
          </w:p>
        </w:tc>
      </w:tr>
      <w:tr w:rsidR="00C154D0" w:rsidRPr="007D2E6B" w14:paraId="0FD2309C" w14:textId="77777777" w:rsidTr="00C954FC">
        <w:tc>
          <w:tcPr>
            <w:tcW w:w="3969" w:type="dxa"/>
          </w:tcPr>
          <w:p w14:paraId="1484B7B7" w14:textId="77777777" w:rsidR="00C154D0" w:rsidRPr="007D2E6B" w:rsidRDefault="00C154D0" w:rsidP="00C154D0">
            <w:pPr>
              <w:pStyle w:val="TableEntryBold"/>
              <w:rPr>
                <w:noProof w:val="0"/>
              </w:rPr>
            </w:pPr>
            <w:r w:rsidRPr="007D2E6B">
              <w:rPr>
                <w:noProof w:val="0"/>
              </w:rPr>
              <w:t>1.2.840.10008.5.1.4.1.1</w:t>
            </w:r>
            <w:r w:rsidR="00DE38D1" w:rsidRPr="007D2E6B">
              <w:rPr>
                <w:noProof w:val="0"/>
              </w:rPr>
              <w:t>.481.S213</w:t>
            </w:r>
            <w:r w:rsidRPr="007D2E6B">
              <w:rPr>
                <w:noProof w:val="0"/>
              </w:rPr>
              <w:t>.3</w:t>
            </w:r>
          </w:p>
        </w:tc>
        <w:tc>
          <w:tcPr>
            <w:tcW w:w="4536" w:type="dxa"/>
          </w:tcPr>
          <w:p w14:paraId="4288AF43" w14:textId="414E5386" w:rsidR="00C154D0" w:rsidRPr="007D2E6B" w:rsidRDefault="00A135BA" w:rsidP="00C154D0">
            <w:pPr>
              <w:pStyle w:val="TableEntryBold"/>
              <w:rPr>
                <w:noProof w:val="0"/>
              </w:rPr>
            </w:pPr>
            <w:r>
              <w:rPr>
                <w:noProof w:val="0"/>
              </w:rPr>
              <w:t>RT Patient Position Acquisition Instruction</w:t>
            </w:r>
          </w:p>
        </w:tc>
        <w:tc>
          <w:tcPr>
            <w:tcW w:w="1226" w:type="dxa"/>
          </w:tcPr>
          <w:p w14:paraId="10B877A2" w14:textId="77777777" w:rsidR="00C154D0" w:rsidRPr="007D2E6B" w:rsidRDefault="00C154D0" w:rsidP="00C154D0">
            <w:pPr>
              <w:pStyle w:val="TableEntryBold"/>
              <w:rPr>
                <w:noProof w:val="0"/>
              </w:rPr>
            </w:pPr>
            <w:r w:rsidRPr="007D2E6B">
              <w:rPr>
                <w:noProof w:val="0"/>
              </w:rPr>
              <w:t>Transfer</w:t>
            </w:r>
          </w:p>
        </w:tc>
      </w:tr>
    </w:tbl>
    <w:p w14:paraId="0D9F9157" w14:textId="77777777" w:rsidR="00024201" w:rsidRPr="007D2E6B" w:rsidRDefault="00024201" w:rsidP="00D94DFA">
      <w:pPr>
        <w:rPr>
          <w:noProof w:val="0"/>
        </w:rPr>
      </w:pPr>
      <w:bookmarkStart w:id="21" w:name="_Toc163366704"/>
    </w:p>
    <w:p w14:paraId="3D9760B7" w14:textId="77777777" w:rsidR="00A819A5" w:rsidRPr="007D2E6B" w:rsidRDefault="00A819A5" w:rsidP="00D94DFA">
      <w:pPr>
        <w:pStyle w:val="Heading1"/>
        <w:rPr>
          <w:noProof w:val="0"/>
        </w:rPr>
      </w:pPr>
      <w:bookmarkStart w:id="22" w:name="_Toc68024300"/>
      <w:r w:rsidRPr="007D2E6B">
        <w:rPr>
          <w:noProof w:val="0"/>
        </w:rPr>
        <w:t>Part 3 Addendum</w:t>
      </w:r>
      <w:bookmarkEnd w:id="21"/>
      <w:bookmarkEnd w:id="22"/>
    </w:p>
    <w:p w14:paraId="73662977" w14:textId="77777777" w:rsidR="00D82537" w:rsidRPr="007D2E6B" w:rsidRDefault="00D82537" w:rsidP="00D82537">
      <w:pPr>
        <w:pStyle w:val="Instruction"/>
      </w:pPr>
      <w:bookmarkStart w:id="23" w:name="_MON_1013889714"/>
      <w:bookmarkStart w:id="24" w:name="_MON_1013889740"/>
      <w:bookmarkStart w:id="25" w:name="_MON_1021790820"/>
      <w:bookmarkStart w:id="26" w:name="_MON_1023039016"/>
      <w:bookmarkStart w:id="27" w:name="_MON_1023212308"/>
      <w:bookmarkStart w:id="28" w:name="_MON_1033794014"/>
      <w:bookmarkStart w:id="29" w:name="_MON_1033824137"/>
      <w:bookmarkStart w:id="30" w:name="_MON_1034696815"/>
      <w:bookmarkStart w:id="31" w:name="_MON_1035093649"/>
      <w:bookmarkStart w:id="32" w:name="_MON_1035094119"/>
      <w:bookmarkStart w:id="33" w:name="_MON_1035094168"/>
      <w:bookmarkStart w:id="34" w:name="_MON_1035094193"/>
      <w:bookmarkStart w:id="35" w:name="_MON_1035094231"/>
      <w:bookmarkStart w:id="36" w:name="_MON_1041633424"/>
      <w:bookmarkStart w:id="37" w:name="_MON_1041633470"/>
      <w:bookmarkStart w:id="38" w:name="_MON_1041633487"/>
      <w:bookmarkStart w:id="39" w:name="_MON_1041705864"/>
      <w:bookmarkStart w:id="40" w:name="_MON_1041705896"/>
      <w:bookmarkStart w:id="41" w:name="_MON_1041707264"/>
      <w:bookmarkStart w:id="42" w:name="_MON_1041707707"/>
      <w:bookmarkStart w:id="43" w:name="_MON_1041784236"/>
      <w:bookmarkStart w:id="44" w:name="_MON_1058235439"/>
      <w:bookmarkStart w:id="45" w:name="_MON_1058235532"/>
      <w:bookmarkStart w:id="46" w:name="_MON_1206420844"/>
      <w:bookmarkStart w:id="47" w:name="_MON_1374213935"/>
      <w:bookmarkStart w:id="48" w:name="_MON_1404298863"/>
      <w:bookmarkStart w:id="49" w:name="_MON_1404301571"/>
      <w:bookmarkStart w:id="50" w:name="_MON_1404301595"/>
      <w:bookmarkStart w:id="51" w:name="_MON_1404301698"/>
      <w:bookmarkStart w:id="52" w:name="_MON_1404301714"/>
      <w:bookmarkStart w:id="53" w:name="_MON_1404301727"/>
      <w:bookmarkStart w:id="54" w:name="_MON_1404301812"/>
      <w:bookmarkStart w:id="55" w:name="_MON_1404302062"/>
      <w:bookmarkStart w:id="56" w:name="_MON_1404302374"/>
      <w:bookmarkStart w:id="57" w:name="_MON_1404302591"/>
      <w:bookmarkStart w:id="58" w:name="_MON_1404302596"/>
      <w:bookmarkStart w:id="59" w:name="_MON_1404302685"/>
      <w:bookmarkStart w:id="60" w:name="_MON_1404303995"/>
      <w:bookmarkStart w:id="61" w:name="_MON_1404310961"/>
      <w:bookmarkStart w:id="62" w:name="_MON_1404311029"/>
      <w:bookmarkStart w:id="63" w:name="_MON_1404311054"/>
      <w:bookmarkStart w:id="64" w:name="_MON_1404311210"/>
      <w:bookmarkStart w:id="65" w:name="_MON_1404311335"/>
      <w:bookmarkStart w:id="66" w:name="_MON_1404311349"/>
      <w:bookmarkStart w:id="67" w:name="_MON_1404311428"/>
      <w:bookmarkStart w:id="68" w:name="_MON_1013889624"/>
      <w:bookmarkStart w:id="69" w:name="_MON_140431272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7D2E6B">
        <w:t xml:space="preserve">Add the following </w:t>
      </w:r>
      <w:r>
        <w:t>reference to PS 3.3, Chapter 2.6</w:t>
      </w:r>
    </w:p>
    <w:p w14:paraId="3151A408" w14:textId="77777777" w:rsidR="001244FC" w:rsidRDefault="001244FC" w:rsidP="004954BE">
      <w:pPr>
        <w:rPr>
          <w:noProof w:val="0"/>
          <w:highlight w:val="yellow"/>
        </w:rPr>
      </w:pPr>
    </w:p>
    <w:p w14:paraId="240E8CAB" w14:textId="42EE79D5" w:rsidR="00D82537" w:rsidRDefault="00D82537" w:rsidP="00D82537">
      <w:pPr>
        <w:pStyle w:val="Heading2"/>
      </w:pPr>
      <w:bookmarkStart w:id="70" w:name="_Toc68024301"/>
      <w:r w:rsidRPr="00D82537">
        <w:t>2.6</w:t>
      </w:r>
      <w:r w:rsidR="007C07B0">
        <w:tab/>
      </w:r>
      <w:r w:rsidRPr="00D82537">
        <w:t>Other References</w:t>
      </w:r>
      <w:bookmarkEnd w:id="70"/>
    </w:p>
    <w:p w14:paraId="51C4B56C" w14:textId="3DB88015" w:rsidR="00F178B6" w:rsidRPr="00F178B6" w:rsidRDefault="00F178B6" w:rsidP="00F178B6">
      <w:pPr>
        <w:rPr>
          <w:lang w:eastAsia="x-none"/>
        </w:rPr>
      </w:pPr>
      <w:r>
        <w:rPr>
          <w:lang w:eastAsia="x-none"/>
        </w:rPr>
        <w:t>…</w:t>
      </w:r>
    </w:p>
    <w:p w14:paraId="5D3733B7" w14:textId="121A1898" w:rsidR="00590A34" w:rsidRDefault="00590A34" w:rsidP="00F178B6">
      <w:pPr>
        <w:rPr>
          <w:b/>
          <w:bCs/>
          <w:i/>
          <w:iCs/>
          <w:u w:val="single"/>
        </w:rPr>
      </w:pPr>
      <w:r w:rsidRPr="00F178B6">
        <w:rPr>
          <w:b/>
          <w:bCs/>
          <w:u w:val="single"/>
        </w:rPr>
        <w:t>[MEDPHYS</w:t>
      </w:r>
      <w:r w:rsidR="00460384" w:rsidRPr="00F178B6">
        <w:rPr>
          <w:b/>
          <w:bCs/>
          <w:u w:val="single"/>
        </w:rPr>
        <w:t xml:space="preserve"> 23464308</w:t>
      </w:r>
      <w:r w:rsidRPr="00F178B6">
        <w:rPr>
          <w:b/>
          <w:bCs/>
          <w:u w:val="single"/>
        </w:rPr>
        <w:t xml:space="preserve">] </w:t>
      </w:r>
      <w:r w:rsidRPr="00F178B6">
        <w:rPr>
          <w:b/>
          <w:bCs/>
          <w:u w:val="single"/>
          <w:lang w:val="x-none"/>
        </w:rPr>
        <w:t>Med</w:t>
      </w:r>
      <w:r w:rsidRPr="00F178B6">
        <w:rPr>
          <w:b/>
          <w:bCs/>
          <w:u w:val="single"/>
        </w:rPr>
        <w:t>ical</w:t>
      </w:r>
      <w:r w:rsidRPr="00F178B6">
        <w:rPr>
          <w:b/>
          <w:bCs/>
          <w:u w:val="single"/>
          <w:lang w:val="x-none"/>
        </w:rPr>
        <w:t xml:space="preserve"> Phy</w:t>
      </w:r>
      <w:r w:rsidRPr="00F178B6">
        <w:rPr>
          <w:b/>
          <w:bCs/>
          <w:u w:val="single"/>
        </w:rPr>
        <w:t>sics</w:t>
      </w:r>
      <w:r w:rsidRPr="00F178B6">
        <w:rPr>
          <w:b/>
          <w:bCs/>
          <w:u w:val="single"/>
          <w:lang w:val="x-none"/>
        </w:rPr>
        <w:t xml:space="preserve"> </w:t>
      </w:r>
      <w:r w:rsidRPr="00F178B6">
        <w:rPr>
          <w:b/>
          <w:bCs/>
          <w:u w:val="single"/>
        </w:rPr>
        <w:t xml:space="preserve">March </w:t>
      </w:r>
      <w:r w:rsidRPr="00F178B6">
        <w:rPr>
          <w:b/>
          <w:bCs/>
          <w:u w:val="single"/>
          <w:lang w:val="x-none"/>
        </w:rPr>
        <w:t>2013</w:t>
      </w:r>
      <w:r w:rsidR="00460384" w:rsidRPr="00F178B6">
        <w:rPr>
          <w:b/>
          <w:bCs/>
          <w:u w:val="single"/>
        </w:rPr>
        <w:t xml:space="preserve">, </w:t>
      </w:r>
      <w:r w:rsidRPr="00F178B6">
        <w:rPr>
          <w:b/>
          <w:bCs/>
          <w:u w:val="single"/>
          <w:lang w:val="x-none"/>
        </w:rPr>
        <w:t>PMID: 23464308</w:t>
      </w:r>
      <w:r w:rsidRPr="00F178B6">
        <w:rPr>
          <w:b/>
          <w:bCs/>
          <w:u w:val="single"/>
        </w:rPr>
        <w:t xml:space="preserve">. </w:t>
      </w:r>
      <w:r w:rsidRPr="00F178B6">
        <w:rPr>
          <w:b/>
          <w:bCs/>
          <w:u w:val="single"/>
          <w:lang w:val="x-none"/>
        </w:rPr>
        <w:t>Chytyk-Praznik K, VanUytven E, vanBeek TA, Greer PB, McCurdy BM.</w:t>
      </w:r>
      <w:r w:rsidRPr="00F178B6">
        <w:rPr>
          <w:b/>
          <w:bCs/>
          <w:u w:val="single"/>
        </w:rPr>
        <w:t xml:space="preserve"> </w:t>
      </w:r>
      <w:r w:rsidRPr="00F178B6">
        <w:rPr>
          <w:b/>
          <w:bCs/>
          <w:i/>
          <w:iCs/>
          <w:u w:val="single"/>
        </w:rPr>
        <w:t xml:space="preserve">Model-based prediction of portal dose images during patient treatment. </w:t>
      </w:r>
      <w:hyperlink r:id="rId11" w:history="1">
        <w:r w:rsidRPr="00F178B6">
          <w:rPr>
            <w:rStyle w:val="Hyperlink"/>
            <w:b/>
            <w:bCs/>
            <w:i/>
            <w:iCs/>
            <w:lang w:eastAsia="x-none"/>
          </w:rPr>
          <w:t>https://pubmed.ncbi.nlm.nih.gov/23464308/</w:t>
        </w:r>
      </w:hyperlink>
    </w:p>
    <w:p w14:paraId="0E2E3818" w14:textId="02AAA18A" w:rsidR="00F178B6" w:rsidRPr="00F178B6" w:rsidRDefault="00F178B6" w:rsidP="00F178B6">
      <w:r>
        <w:t>…</w:t>
      </w:r>
    </w:p>
    <w:p w14:paraId="263B59B7" w14:textId="77777777" w:rsidR="00F178B6" w:rsidRDefault="00F178B6" w:rsidP="00F178B6">
      <w:pPr>
        <w:rPr>
          <w:i/>
          <w:iCs/>
        </w:rPr>
      </w:pPr>
    </w:p>
    <w:p w14:paraId="29C7EB25" w14:textId="77777777" w:rsidR="00590A34" w:rsidRPr="00590A34" w:rsidRDefault="00590A34" w:rsidP="00590A34">
      <w:pPr>
        <w:rPr>
          <w:lang w:eastAsia="x-none"/>
        </w:rPr>
      </w:pPr>
    </w:p>
    <w:p w14:paraId="7594A0FC" w14:textId="77777777" w:rsidR="00C3636D" w:rsidRPr="007D2E6B" w:rsidRDefault="00C3636D" w:rsidP="00966C38">
      <w:pPr>
        <w:pStyle w:val="Instruction"/>
      </w:pPr>
      <w:bookmarkStart w:id="71" w:name="_Toc163366763"/>
      <w:r w:rsidRPr="007D2E6B">
        <w:t xml:space="preserve">Add the following columns in PS3.3 </w:t>
      </w:r>
      <w:r w:rsidR="005245DD" w:rsidRPr="007D2E6B">
        <w:t xml:space="preserve">Section A.1.4, </w:t>
      </w:r>
      <w:r w:rsidRPr="007D2E6B">
        <w:t>Table A.</w:t>
      </w:r>
      <w:r w:rsidR="005245DD" w:rsidRPr="007D2E6B">
        <w:t>1-</w:t>
      </w:r>
      <w:r w:rsidR="001E5A42" w:rsidRPr="007D2E6B">
        <w:t>1</w:t>
      </w:r>
      <w:r w:rsidRPr="007D2E6B">
        <w:t xml:space="preserve"> </w:t>
      </w:r>
      <w:r w:rsidR="00765BD4" w:rsidRPr="007D2E6B">
        <w:t>Composite Information Object Modules Overview - Images</w:t>
      </w:r>
    </w:p>
    <w:p w14:paraId="61F0ECBD" w14:textId="77777777" w:rsidR="00D82537" w:rsidRDefault="00D82537" w:rsidP="00D94DFA">
      <w:pPr>
        <w:pStyle w:val="Heading3"/>
      </w:pPr>
      <w:bookmarkStart w:id="72" w:name="_Toc68024302"/>
      <w:r>
        <w:t>A.1</w:t>
      </w:r>
      <w:r>
        <w:tab/>
      </w:r>
      <w:r w:rsidRPr="00D82537">
        <w:t>Elements of An Information Object Definition</w:t>
      </w:r>
      <w:bookmarkEnd w:id="72"/>
    </w:p>
    <w:p w14:paraId="72B6FEFA" w14:textId="77777777" w:rsidR="00D82537" w:rsidRPr="00D82537" w:rsidRDefault="00D82537" w:rsidP="00D82537">
      <w:pPr>
        <w:rPr>
          <w:lang w:eastAsia="x-none"/>
        </w:rPr>
      </w:pPr>
      <w:r>
        <w:rPr>
          <w:lang w:eastAsia="x-none"/>
        </w:rPr>
        <w:t>…</w:t>
      </w:r>
    </w:p>
    <w:p w14:paraId="7160A15F" w14:textId="77777777" w:rsidR="00116F8E" w:rsidRPr="007D2E6B" w:rsidRDefault="00116F8E" w:rsidP="00D94DFA">
      <w:pPr>
        <w:pStyle w:val="Heading3"/>
      </w:pPr>
      <w:bookmarkStart w:id="73" w:name="_Toc68024303"/>
      <w:r w:rsidRPr="007D2E6B">
        <w:t>A.1.4</w:t>
      </w:r>
      <w:r w:rsidR="008E2D7D" w:rsidRPr="007D2E6B">
        <w:tab/>
        <w:t>Overview of the Composite IOD Module Content</w:t>
      </w:r>
      <w:bookmarkEnd w:id="73"/>
    </w:p>
    <w:p w14:paraId="231BB0BA" w14:textId="77777777" w:rsidR="0009417B" w:rsidRPr="007D2E6B" w:rsidRDefault="0009417B" w:rsidP="00D94DFA">
      <w:pPr>
        <w:rPr>
          <w:noProof w:val="0"/>
        </w:rPr>
      </w:pPr>
      <w:r w:rsidRPr="007D2E6B">
        <w:rPr>
          <w:noProof w:val="0"/>
        </w:rPr>
        <w:t>…</w:t>
      </w:r>
    </w:p>
    <w:tbl>
      <w:tblPr>
        <w:tblW w:w="5914"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33"/>
        <w:gridCol w:w="1327"/>
        <w:gridCol w:w="1327"/>
        <w:gridCol w:w="1327"/>
      </w:tblGrid>
      <w:tr w:rsidR="00C154D0" w:rsidRPr="007D2E6B" w14:paraId="0DC4ABE6" w14:textId="77777777" w:rsidTr="00C154D0">
        <w:trPr>
          <w:cantSplit/>
          <w:tblHeader/>
          <w:jc w:val="center"/>
        </w:trPr>
        <w:tc>
          <w:tcPr>
            <w:tcW w:w="1933" w:type="dxa"/>
            <w:vAlign w:val="center"/>
          </w:tcPr>
          <w:p w14:paraId="785782BE" w14:textId="77777777" w:rsidR="00C154D0" w:rsidRPr="007D2E6B" w:rsidRDefault="00C154D0" w:rsidP="00070BD7">
            <w:pPr>
              <w:pStyle w:val="TableLabelSmall"/>
              <w:rPr>
                <w:noProof w:val="0"/>
              </w:rPr>
            </w:pPr>
            <w:r w:rsidRPr="007D2E6B">
              <w:rPr>
                <w:noProof w:val="0"/>
              </w:rPr>
              <w:t>IODs</w:t>
            </w:r>
          </w:p>
          <w:p w14:paraId="503FB58C" w14:textId="77777777" w:rsidR="00C154D0" w:rsidRPr="007D2E6B" w:rsidRDefault="00C154D0" w:rsidP="00070BD7">
            <w:pPr>
              <w:pStyle w:val="TableLabelSmall"/>
              <w:rPr>
                <w:noProof w:val="0"/>
                <w:sz w:val="20"/>
              </w:rPr>
            </w:pPr>
            <w:r w:rsidRPr="007D2E6B">
              <w:rPr>
                <w:noProof w:val="0"/>
              </w:rPr>
              <w:t>Modules</w:t>
            </w:r>
          </w:p>
        </w:tc>
        <w:tc>
          <w:tcPr>
            <w:tcW w:w="1327" w:type="dxa"/>
          </w:tcPr>
          <w:p w14:paraId="3724A5E2" w14:textId="77777777" w:rsidR="00C154D0" w:rsidRPr="007D2E6B" w:rsidRDefault="00C154D0" w:rsidP="00070BD7">
            <w:pPr>
              <w:pStyle w:val="TableEntryCenteredSmallBoldUnderline"/>
            </w:pPr>
            <w:r w:rsidRPr="007D2E6B">
              <w:t>Enhanced RT Image</w:t>
            </w:r>
          </w:p>
        </w:tc>
        <w:tc>
          <w:tcPr>
            <w:tcW w:w="1327" w:type="dxa"/>
          </w:tcPr>
          <w:p w14:paraId="13FCA9C5" w14:textId="77777777" w:rsidR="00C154D0" w:rsidRPr="007D2E6B" w:rsidRDefault="00C154D0" w:rsidP="00070BD7">
            <w:pPr>
              <w:pStyle w:val="TableEntryCenteredSmallBoldUnderline"/>
            </w:pPr>
            <w:r w:rsidRPr="007D2E6B">
              <w:t>Enhanced Continuous RT Image</w:t>
            </w:r>
          </w:p>
        </w:tc>
        <w:tc>
          <w:tcPr>
            <w:tcW w:w="1327" w:type="dxa"/>
          </w:tcPr>
          <w:p w14:paraId="5F0995CC" w14:textId="61DACDD9" w:rsidR="00C154D0" w:rsidRPr="007D2E6B" w:rsidRDefault="00A135BA" w:rsidP="00070BD7">
            <w:pPr>
              <w:pStyle w:val="TableEntryCenteredSmallBoldUnderline"/>
            </w:pPr>
            <w:r>
              <w:t>RT Patient Position Acquisition Instruction</w:t>
            </w:r>
          </w:p>
        </w:tc>
      </w:tr>
      <w:tr w:rsidR="00C154D0" w:rsidRPr="007D2E6B" w14:paraId="40F8D654" w14:textId="77777777" w:rsidTr="00C154D0">
        <w:trPr>
          <w:cantSplit/>
          <w:jc w:val="center"/>
        </w:trPr>
        <w:tc>
          <w:tcPr>
            <w:tcW w:w="1933" w:type="dxa"/>
          </w:tcPr>
          <w:p w14:paraId="4D03428A" w14:textId="77777777" w:rsidR="00C154D0" w:rsidRPr="007D2E6B" w:rsidRDefault="00C154D0" w:rsidP="00070BD7">
            <w:pPr>
              <w:pStyle w:val="TableEntrySmall"/>
              <w:rPr>
                <w:noProof w:val="0"/>
                <w:sz w:val="20"/>
              </w:rPr>
            </w:pPr>
            <w:r w:rsidRPr="007D2E6B">
              <w:rPr>
                <w:noProof w:val="0"/>
              </w:rPr>
              <w:t>Patient</w:t>
            </w:r>
          </w:p>
        </w:tc>
        <w:tc>
          <w:tcPr>
            <w:tcW w:w="1327" w:type="dxa"/>
          </w:tcPr>
          <w:p w14:paraId="111C7384" w14:textId="77777777" w:rsidR="00C154D0" w:rsidRPr="007D2E6B" w:rsidRDefault="00C154D0" w:rsidP="00070BD7">
            <w:pPr>
              <w:pStyle w:val="TableEntryCenteredSmallBoldUnderline"/>
            </w:pPr>
            <w:r w:rsidRPr="007D2E6B">
              <w:t>M</w:t>
            </w:r>
          </w:p>
        </w:tc>
        <w:tc>
          <w:tcPr>
            <w:tcW w:w="1327" w:type="dxa"/>
          </w:tcPr>
          <w:p w14:paraId="0B883818" w14:textId="77777777" w:rsidR="00C154D0" w:rsidRPr="007D2E6B" w:rsidRDefault="00C154D0" w:rsidP="00070BD7">
            <w:pPr>
              <w:pStyle w:val="TableEntryCenteredSmallBoldUnderline"/>
            </w:pPr>
            <w:r w:rsidRPr="007D2E6B">
              <w:t>M</w:t>
            </w:r>
          </w:p>
        </w:tc>
        <w:tc>
          <w:tcPr>
            <w:tcW w:w="1327" w:type="dxa"/>
          </w:tcPr>
          <w:p w14:paraId="03DC997C" w14:textId="77777777" w:rsidR="00C154D0" w:rsidRPr="007D2E6B" w:rsidRDefault="00C154D0" w:rsidP="00070BD7">
            <w:pPr>
              <w:pStyle w:val="TableEntryCenteredSmallBoldUnderline"/>
            </w:pPr>
            <w:r w:rsidRPr="007D2E6B">
              <w:t>M</w:t>
            </w:r>
          </w:p>
        </w:tc>
      </w:tr>
      <w:tr w:rsidR="00C154D0" w:rsidRPr="007D2E6B" w14:paraId="372A5B0B" w14:textId="77777777" w:rsidTr="00C154D0">
        <w:trPr>
          <w:cantSplit/>
          <w:jc w:val="center"/>
        </w:trPr>
        <w:tc>
          <w:tcPr>
            <w:tcW w:w="1933" w:type="dxa"/>
          </w:tcPr>
          <w:p w14:paraId="25433BC5" w14:textId="77777777" w:rsidR="00C154D0" w:rsidRPr="007D2E6B" w:rsidRDefault="00C154D0" w:rsidP="00070BD7">
            <w:pPr>
              <w:pStyle w:val="TableEntrySmall"/>
              <w:rPr>
                <w:noProof w:val="0"/>
                <w:sz w:val="20"/>
              </w:rPr>
            </w:pPr>
            <w:r w:rsidRPr="007D2E6B">
              <w:rPr>
                <w:noProof w:val="0"/>
              </w:rPr>
              <w:t>Clinical Trial Subject</w:t>
            </w:r>
          </w:p>
        </w:tc>
        <w:tc>
          <w:tcPr>
            <w:tcW w:w="1327" w:type="dxa"/>
          </w:tcPr>
          <w:p w14:paraId="1F58B395" w14:textId="77777777" w:rsidR="00C154D0" w:rsidRPr="007D2E6B" w:rsidRDefault="00C154D0" w:rsidP="00070BD7">
            <w:pPr>
              <w:pStyle w:val="TableEntryCenteredSmallBoldUnderline"/>
            </w:pPr>
            <w:r w:rsidRPr="007D2E6B">
              <w:t>U</w:t>
            </w:r>
          </w:p>
        </w:tc>
        <w:tc>
          <w:tcPr>
            <w:tcW w:w="1327" w:type="dxa"/>
          </w:tcPr>
          <w:p w14:paraId="28EE2BC1" w14:textId="77777777" w:rsidR="00C154D0" w:rsidRPr="007D2E6B" w:rsidRDefault="00C154D0" w:rsidP="00070BD7">
            <w:pPr>
              <w:pStyle w:val="TableEntryCenteredSmallBoldUnderline"/>
            </w:pPr>
            <w:r w:rsidRPr="007D2E6B">
              <w:t>U</w:t>
            </w:r>
          </w:p>
        </w:tc>
        <w:tc>
          <w:tcPr>
            <w:tcW w:w="1327" w:type="dxa"/>
          </w:tcPr>
          <w:p w14:paraId="54114FAC" w14:textId="77777777" w:rsidR="00C154D0" w:rsidRPr="007D2E6B" w:rsidRDefault="00C154D0" w:rsidP="00070BD7">
            <w:pPr>
              <w:pStyle w:val="TableEntryCenteredSmallBoldUnderline"/>
            </w:pPr>
            <w:r w:rsidRPr="007D2E6B">
              <w:t>U</w:t>
            </w:r>
          </w:p>
        </w:tc>
      </w:tr>
      <w:tr w:rsidR="00C154D0" w:rsidRPr="007D2E6B" w14:paraId="5B4AF835" w14:textId="77777777" w:rsidTr="00C154D0">
        <w:trPr>
          <w:cantSplit/>
          <w:jc w:val="center"/>
        </w:trPr>
        <w:tc>
          <w:tcPr>
            <w:tcW w:w="1933" w:type="dxa"/>
          </w:tcPr>
          <w:p w14:paraId="6EF37B80" w14:textId="77777777" w:rsidR="00C154D0" w:rsidRPr="007D2E6B" w:rsidRDefault="00C154D0" w:rsidP="00070BD7">
            <w:pPr>
              <w:pStyle w:val="TableEntrySmall"/>
              <w:rPr>
                <w:noProof w:val="0"/>
                <w:sz w:val="20"/>
              </w:rPr>
            </w:pPr>
            <w:r w:rsidRPr="007D2E6B">
              <w:rPr>
                <w:noProof w:val="0"/>
              </w:rPr>
              <w:t>General Study</w:t>
            </w:r>
          </w:p>
        </w:tc>
        <w:tc>
          <w:tcPr>
            <w:tcW w:w="1327" w:type="dxa"/>
          </w:tcPr>
          <w:p w14:paraId="0DD5DAC9" w14:textId="77777777" w:rsidR="00C154D0" w:rsidRPr="007D2E6B" w:rsidRDefault="00C154D0" w:rsidP="00070BD7">
            <w:pPr>
              <w:pStyle w:val="TableEntryCenteredSmallBoldUnderline"/>
            </w:pPr>
            <w:r w:rsidRPr="007D2E6B">
              <w:t>M</w:t>
            </w:r>
          </w:p>
        </w:tc>
        <w:tc>
          <w:tcPr>
            <w:tcW w:w="1327" w:type="dxa"/>
          </w:tcPr>
          <w:p w14:paraId="6036F91B" w14:textId="77777777" w:rsidR="00C154D0" w:rsidRPr="007D2E6B" w:rsidRDefault="00C154D0" w:rsidP="00070BD7">
            <w:pPr>
              <w:pStyle w:val="TableEntryCenteredSmallBoldUnderline"/>
            </w:pPr>
            <w:r w:rsidRPr="007D2E6B">
              <w:t>M</w:t>
            </w:r>
          </w:p>
        </w:tc>
        <w:tc>
          <w:tcPr>
            <w:tcW w:w="1327" w:type="dxa"/>
          </w:tcPr>
          <w:p w14:paraId="37FF6178" w14:textId="77777777" w:rsidR="00C154D0" w:rsidRPr="007D2E6B" w:rsidRDefault="00C154D0" w:rsidP="00070BD7">
            <w:pPr>
              <w:pStyle w:val="TableEntryCenteredSmallBoldUnderline"/>
            </w:pPr>
            <w:r w:rsidRPr="007D2E6B">
              <w:t>M</w:t>
            </w:r>
          </w:p>
        </w:tc>
      </w:tr>
      <w:tr w:rsidR="00C154D0" w:rsidRPr="007D2E6B" w14:paraId="3E081083" w14:textId="77777777" w:rsidTr="00C154D0">
        <w:trPr>
          <w:cantSplit/>
          <w:jc w:val="center"/>
        </w:trPr>
        <w:tc>
          <w:tcPr>
            <w:tcW w:w="1933" w:type="dxa"/>
          </w:tcPr>
          <w:p w14:paraId="6620EB42" w14:textId="77777777" w:rsidR="00C154D0" w:rsidRPr="007D2E6B" w:rsidRDefault="00C154D0" w:rsidP="00070BD7">
            <w:pPr>
              <w:pStyle w:val="TableEntrySmall"/>
              <w:rPr>
                <w:noProof w:val="0"/>
                <w:sz w:val="20"/>
              </w:rPr>
            </w:pPr>
            <w:r w:rsidRPr="007D2E6B">
              <w:rPr>
                <w:noProof w:val="0"/>
              </w:rPr>
              <w:t>Patient Study</w:t>
            </w:r>
          </w:p>
        </w:tc>
        <w:tc>
          <w:tcPr>
            <w:tcW w:w="1327" w:type="dxa"/>
          </w:tcPr>
          <w:p w14:paraId="17EE334C" w14:textId="77777777" w:rsidR="00C154D0" w:rsidRPr="007D2E6B" w:rsidRDefault="00C154D0" w:rsidP="00070BD7">
            <w:pPr>
              <w:pStyle w:val="TableEntryCenteredSmallBoldUnderline"/>
            </w:pPr>
            <w:r w:rsidRPr="007D2E6B">
              <w:t>U</w:t>
            </w:r>
          </w:p>
        </w:tc>
        <w:tc>
          <w:tcPr>
            <w:tcW w:w="1327" w:type="dxa"/>
          </w:tcPr>
          <w:p w14:paraId="2832A8CD" w14:textId="77777777" w:rsidR="00C154D0" w:rsidRPr="007D2E6B" w:rsidRDefault="00C154D0" w:rsidP="00070BD7">
            <w:pPr>
              <w:pStyle w:val="TableEntryCenteredSmallBoldUnderline"/>
            </w:pPr>
            <w:r w:rsidRPr="007D2E6B">
              <w:t>U</w:t>
            </w:r>
          </w:p>
        </w:tc>
        <w:tc>
          <w:tcPr>
            <w:tcW w:w="1327" w:type="dxa"/>
          </w:tcPr>
          <w:p w14:paraId="3A82912C" w14:textId="77777777" w:rsidR="00C154D0" w:rsidRPr="007D2E6B" w:rsidRDefault="00C154D0" w:rsidP="00070BD7">
            <w:pPr>
              <w:pStyle w:val="TableEntryCenteredSmallBoldUnderline"/>
            </w:pPr>
            <w:r w:rsidRPr="007D2E6B">
              <w:t>U</w:t>
            </w:r>
          </w:p>
        </w:tc>
      </w:tr>
      <w:tr w:rsidR="00C154D0" w:rsidRPr="007D2E6B" w14:paraId="43A18737" w14:textId="77777777" w:rsidTr="00C154D0">
        <w:trPr>
          <w:cantSplit/>
          <w:jc w:val="center"/>
        </w:trPr>
        <w:tc>
          <w:tcPr>
            <w:tcW w:w="1933" w:type="dxa"/>
          </w:tcPr>
          <w:p w14:paraId="566E4F06" w14:textId="77777777" w:rsidR="00C154D0" w:rsidRPr="007D2E6B" w:rsidRDefault="00C154D0" w:rsidP="00070BD7">
            <w:pPr>
              <w:pStyle w:val="TableEntrySmall"/>
              <w:rPr>
                <w:noProof w:val="0"/>
              </w:rPr>
            </w:pPr>
            <w:r w:rsidRPr="007D2E6B">
              <w:rPr>
                <w:noProof w:val="0"/>
              </w:rPr>
              <w:t>Clinical Trial Study</w:t>
            </w:r>
          </w:p>
        </w:tc>
        <w:tc>
          <w:tcPr>
            <w:tcW w:w="1327" w:type="dxa"/>
          </w:tcPr>
          <w:p w14:paraId="60DA866C" w14:textId="77777777" w:rsidR="00C154D0" w:rsidRPr="007D2E6B" w:rsidRDefault="00C154D0" w:rsidP="00070BD7">
            <w:pPr>
              <w:pStyle w:val="TableEntryCenteredSmallBoldUnderline"/>
            </w:pPr>
            <w:r w:rsidRPr="007D2E6B">
              <w:t>U</w:t>
            </w:r>
          </w:p>
        </w:tc>
        <w:tc>
          <w:tcPr>
            <w:tcW w:w="1327" w:type="dxa"/>
          </w:tcPr>
          <w:p w14:paraId="3A63D6FE" w14:textId="77777777" w:rsidR="00C154D0" w:rsidRPr="007D2E6B" w:rsidRDefault="00C154D0" w:rsidP="00070BD7">
            <w:pPr>
              <w:pStyle w:val="TableEntryCenteredSmallBoldUnderline"/>
            </w:pPr>
            <w:r w:rsidRPr="007D2E6B">
              <w:t>U</w:t>
            </w:r>
          </w:p>
        </w:tc>
        <w:tc>
          <w:tcPr>
            <w:tcW w:w="1327" w:type="dxa"/>
          </w:tcPr>
          <w:p w14:paraId="233BAE7C" w14:textId="77777777" w:rsidR="00C154D0" w:rsidRPr="007D2E6B" w:rsidRDefault="00C154D0" w:rsidP="00070BD7">
            <w:pPr>
              <w:pStyle w:val="TableEntryCenteredSmallBoldUnderline"/>
            </w:pPr>
            <w:r w:rsidRPr="007D2E6B">
              <w:t>U</w:t>
            </w:r>
          </w:p>
        </w:tc>
      </w:tr>
      <w:tr w:rsidR="00C154D0" w:rsidRPr="007D2E6B" w14:paraId="6632D034" w14:textId="77777777" w:rsidTr="00C154D0">
        <w:trPr>
          <w:cantSplit/>
          <w:jc w:val="center"/>
        </w:trPr>
        <w:tc>
          <w:tcPr>
            <w:tcW w:w="1933" w:type="dxa"/>
          </w:tcPr>
          <w:p w14:paraId="26CD1D5A" w14:textId="77777777" w:rsidR="00C154D0" w:rsidRPr="007D2E6B" w:rsidRDefault="00C154D0" w:rsidP="00070BD7">
            <w:pPr>
              <w:pStyle w:val="TableEntrySmall"/>
              <w:rPr>
                <w:noProof w:val="0"/>
              </w:rPr>
            </w:pPr>
            <w:r w:rsidRPr="007D2E6B">
              <w:rPr>
                <w:noProof w:val="0"/>
              </w:rPr>
              <w:t>General Series</w:t>
            </w:r>
          </w:p>
        </w:tc>
        <w:tc>
          <w:tcPr>
            <w:tcW w:w="1327" w:type="dxa"/>
          </w:tcPr>
          <w:p w14:paraId="25EBCD67" w14:textId="77777777" w:rsidR="00C154D0" w:rsidRPr="007D2E6B" w:rsidRDefault="00C154D0" w:rsidP="00070BD7">
            <w:pPr>
              <w:pStyle w:val="TableEntryCenteredSmallBoldUnderline"/>
            </w:pPr>
            <w:r w:rsidRPr="007D2E6B">
              <w:t>M</w:t>
            </w:r>
          </w:p>
        </w:tc>
        <w:tc>
          <w:tcPr>
            <w:tcW w:w="1327" w:type="dxa"/>
          </w:tcPr>
          <w:p w14:paraId="6233BBBD" w14:textId="77777777" w:rsidR="00C154D0" w:rsidRPr="007D2E6B" w:rsidRDefault="00C154D0" w:rsidP="00070BD7">
            <w:pPr>
              <w:pStyle w:val="TableEntryCenteredSmallBoldUnderline"/>
            </w:pPr>
            <w:r w:rsidRPr="007D2E6B">
              <w:t>M</w:t>
            </w:r>
          </w:p>
        </w:tc>
        <w:tc>
          <w:tcPr>
            <w:tcW w:w="1327" w:type="dxa"/>
          </w:tcPr>
          <w:p w14:paraId="75B61AE6" w14:textId="77777777" w:rsidR="00C154D0" w:rsidRPr="007D2E6B" w:rsidRDefault="00C154D0" w:rsidP="00070BD7">
            <w:pPr>
              <w:pStyle w:val="TableEntryCenteredSmallBoldUnderline"/>
            </w:pPr>
            <w:r w:rsidRPr="007D2E6B">
              <w:t>M</w:t>
            </w:r>
          </w:p>
        </w:tc>
      </w:tr>
      <w:tr w:rsidR="00C154D0" w:rsidRPr="007D2E6B" w14:paraId="1F12451F" w14:textId="77777777" w:rsidTr="00C154D0">
        <w:trPr>
          <w:cantSplit/>
          <w:jc w:val="center"/>
        </w:trPr>
        <w:tc>
          <w:tcPr>
            <w:tcW w:w="1933" w:type="dxa"/>
          </w:tcPr>
          <w:p w14:paraId="466A5566" w14:textId="77777777" w:rsidR="00C154D0" w:rsidRPr="007D2E6B" w:rsidRDefault="00C154D0" w:rsidP="00070BD7">
            <w:pPr>
              <w:pStyle w:val="TableEntrySmall"/>
              <w:rPr>
                <w:noProof w:val="0"/>
              </w:rPr>
            </w:pPr>
            <w:r w:rsidRPr="007D2E6B">
              <w:rPr>
                <w:noProof w:val="0"/>
              </w:rPr>
              <w:t>Clinical Trial Series</w:t>
            </w:r>
          </w:p>
        </w:tc>
        <w:tc>
          <w:tcPr>
            <w:tcW w:w="1327" w:type="dxa"/>
          </w:tcPr>
          <w:p w14:paraId="785B0337" w14:textId="77777777" w:rsidR="00C154D0" w:rsidRPr="007D2E6B" w:rsidRDefault="00C154D0" w:rsidP="00070BD7">
            <w:pPr>
              <w:pStyle w:val="TableEntryCenteredSmallBoldUnderline"/>
            </w:pPr>
            <w:r w:rsidRPr="007D2E6B">
              <w:t>U</w:t>
            </w:r>
          </w:p>
        </w:tc>
        <w:tc>
          <w:tcPr>
            <w:tcW w:w="1327" w:type="dxa"/>
          </w:tcPr>
          <w:p w14:paraId="56975B07" w14:textId="77777777" w:rsidR="00C154D0" w:rsidRPr="007D2E6B" w:rsidRDefault="00C154D0" w:rsidP="00070BD7">
            <w:pPr>
              <w:pStyle w:val="TableEntryCenteredSmallBoldUnderline"/>
            </w:pPr>
            <w:r w:rsidRPr="007D2E6B">
              <w:t>U</w:t>
            </w:r>
          </w:p>
        </w:tc>
        <w:tc>
          <w:tcPr>
            <w:tcW w:w="1327" w:type="dxa"/>
          </w:tcPr>
          <w:p w14:paraId="078BF3BD" w14:textId="77777777" w:rsidR="00C154D0" w:rsidRPr="007D2E6B" w:rsidRDefault="00C154D0" w:rsidP="00070BD7">
            <w:pPr>
              <w:pStyle w:val="TableEntryCenteredSmallBoldUnderline"/>
            </w:pPr>
            <w:r w:rsidRPr="007D2E6B">
              <w:t>U</w:t>
            </w:r>
          </w:p>
        </w:tc>
      </w:tr>
      <w:tr w:rsidR="00C154D0" w:rsidRPr="007D2E6B" w14:paraId="1FFF1B6C" w14:textId="77777777" w:rsidTr="00C154D0">
        <w:trPr>
          <w:cantSplit/>
          <w:jc w:val="center"/>
        </w:trPr>
        <w:tc>
          <w:tcPr>
            <w:tcW w:w="1933" w:type="dxa"/>
          </w:tcPr>
          <w:p w14:paraId="1AF2773A" w14:textId="77777777" w:rsidR="00C154D0" w:rsidRPr="007D2E6B" w:rsidRDefault="00C154D0" w:rsidP="00070BD7">
            <w:pPr>
              <w:pStyle w:val="TableEntrySmallBoldUnderline"/>
              <w:rPr>
                <w:noProof w:val="0"/>
              </w:rPr>
            </w:pPr>
            <w:r w:rsidRPr="007D2E6B">
              <w:rPr>
                <w:noProof w:val="0"/>
              </w:rPr>
              <w:lastRenderedPageBreak/>
              <w:t>Enhanced RT Series</w:t>
            </w:r>
          </w:p>
        </w:tc>
        <w:tc>
          <w:tcPr>
            <w:tcW w:w="1327" w:type="dxa"/>
          </w:tcPr>
          <w:p w14:paraId="62D4B20D" w14:textId="77777777" w:rsidR="00C154D0" w:rsidRPr="007D2E6B" w:rsidRDefault="00C154D0" w:rsidP="00070BD7">
            <w:pPr>
              <w:pStyle w:val="TableEntryCenteredSmallBoldUnderline"/>
            </w:pPr>
            <w:r w:rsidRPr="007D2E6B">
              <w:t>M</w:t>
            </w:r>
          </w:p>
        </w:tc>
        <w:tc>
          <w:tcPr>
            <w:tcW w:w="1327" w:type="dxa"/>
          </w:tcPr>
          <w:p w14:paraId="14BF8F97" w14:textId="77777777" w:rsidR="00C154D0" w:rsidRPr="007D2E6B" w:rsidRDefault="00C154D0" w:rsidP="00070BD7">
            <w:pPr>
              <w:pStyle w:val="TableEntryCenteredSmallBoldUnderline"/>
            </w:pPr>
            <w:r w:rsidRPr="007D2E6B">
              <w:t>M</w:t>
            </w:r>
          </w:p>
        </w:tc>
        <w:tc>
          <w:tcPr>
            <w:tcW w:w="1327" w:type="dxa"/>
          </w:tcPr>
          <w:p w14:paraId="13F458CB" w14:textId="77777777" w:rsidR="00C154D0" w:rsidRPr="007D2E6B" w:rsidRDefault="00C154D0" w:rsidP="00070BD7">
            <w:pPr>
              <w:pStyle w:val="TableEntryCenteredSmallBoldUnderline"/>
            </w:pPr>
            <w:r w:rsidRPr="007D2E6B">
              <w:t>M</w:t>
            </w:r>
          </w:p>
        </w:tc>
      </w:tr>
      <w:tr w:rsidR="00C154D0" w:rsidRPr="007D2E6B" w14:paraId="69AEF388" w14:textId="77777777" w:rsidTr="00C154D0">
        <w:trPr>
          <w:cantSplit/>
          <w:jc w:val="center"/>
        </w:trPr>
        <w:tc>
          <w:tcPr>
            <w:tcW w:w="1933" w:type="dxa"/>
          </w:tcPr>
          <w:p w14:paraId="18CBB024" w14:textId="77777777" w:rsidR="00C154D0" w:rsidRPr="007D2E6B" w:rsidRDefault="00C154D0" w:rsidP="00070BD7">
            <w:pPr>
              <w:pStyle w:val="TableEntrySmall"/>
              <w:rPr>
                <w:noProof w:val="0"/>
              </w:rPr>
            </w:pPr>
            <w:r w:rsidRPr="007D2E6B">
              <w:rPr>
                <w:noProof w:val="0"/>
              </w:rPr>
              <w:t>…</w:t>
            </w:r>
          </w:p>
        </w:tc>
        <w:tc>
          <w:tcPr>
            <w:tcW w:w="1327" w:type="dxa"/>
          </w:tcPr>
          <w:p w14:paraId="59310781" w14:textId="77777777" w:rsidR="00C154D0" w:rsidRPr="007D2E6B" w:rsidRDefault="00C154D0" w:rsidP="00070BD7">
            <w:pPr>
              <w:pStyle w:val="TableEntryCenteredSmallBoldUnderline"/>
            </w:pPr>
          </w:p>
        </w:tc>
        <w:tc>
          <w:tcPr>
            <w:tcW w:w="1327" w:type="dxa"/>
          </w:tcPr>
          <w:p w14:paraId="48F9C311" w14:textId="77777777" w:rsidR="00C154D0" w:rsidRPr="007D2E6B" w:rsidDel="00765BD4" w:rsidRDefault="00C154D0" w:rsidP="00070BD7">
            <w:pPr>
              <w:pStyle w:val="TableEntryCenteredSmallBoldUnderline"/>
            </w:pPr>
          </w:p>
        </w:tc>
        <w:tc>
          <w:tcPr>
            <w:tcW w:w="1327" w:type="dxa"/>
          </w:tcPr>
          <w:p w14:paraId="30BD4FE6" w14:textId="77777777" w:rsidR="00C154D0" w:rsidRPr="007D2E6B" w:rsidRDefault="00C154D0" w:rsidP="00070BD7">
            <w:pPr>
              <w:pStyle w:val="TableEntryCenteredSmallBoldUnderline"/>
            </w:pPr>
          </w:p>
        </w:tc>
      </w:tr>
      <w:tr w:rsidR="00C154D0" w:rsidRPr="007D2E6B" w14:paraId="3B62648F" w14:textId="77777777" w:rsidTr="00C154D0">
        <w:trPr>
          <w:cantSplit/>
          <w:jc w:val="center"/>
        </w:trPr>
        <w:tc>
          <w:tcPr>
            <w:tcW w:w="1933" w:type="dxa"/>
          </w:tcPr>
          <w:p w14:paraId="77C1A575" w14:textId="77777777" w:rsidR="00C154D0" w:rsidRPr="007D2E6B" w:rsidRDefault="00C154D0" w:rsidP="00070BD7">
            <w:pPr>
              <w:pStyle w:val="TableEntrySmall"/>
              <w:rPr>
                <w:noProof w:val="0"/>
              </w:rPr>
            </w:pPr>
            <w:r w:rsidRPr="007D2E6B">
              <w:rPr>
                <w:noProof w:val="0"/>
              </w:rPr>
              <w:t>Frame Of Reference</w:t>
            </w:r>
          </w:p>
        </w:tc>
        <w:tc>
          <w:tcPr>
            <w:tcW w:w="1327" w:type="dxa"/>
          </w:tcPr>
          <w:p w14:paraId="5AF57FC6" w14:textId="77777777" w:rsidR="00C154D0" w:rsidRPr="007D2E6B" w:rsidRDefault="00C154D0" w:rsidP="00070BD7">
            <w:pPr>
              <w:pStyle w:val="TableEntryCenteredSmallBoldUnderline"/>
            </w:pPr>
            <w:r w:rsidRPr="007D2E6B">
              <w:t>M</w:t>
            </w:r>
          </w:p>
        </w:tc>
        <w:tc>
          <w:tcPr>
            <w:tcW w:w="1327" w:type="dxa"/>
          </w:tcPr>
          <w:p w14:paraId="1733BBF4" w14:textId="77777777" w:rsidR="00C154D0" w:rsidRPr="007D2E6B" w:rsidRDefault="006871E5" w:rsidP="00070BD7">
            <w:pPr>
              <w:pStyle w:val="TableEntryCenteredSmallBoldUnderline"/>
            </w:pPr>
            <w:r w:rsidRPr="007D2E6B">
              <w:t>M</w:t>
            </w:r>
          </w:p>
        </w:tc>
        <w:tc>
          <w:tcPr>
            <w:tcW w:w="1327" w:type="dxa"/>
          </w:tcPr>
          <w:p w14:paraId="36BE3E22" w14:textId="77777777" w:rsidR="00C154D0" w:rsidRPr="007D2E6B" w:rsidRDefault="00C154D0" w:rsidP="00070BD7">
            <w:pPr>
              <w:pStyle w:val="TableEntryCenteredSmallBoldUnderline"/>
            </w:pPr>
          </w:p>
        </w:tc>
      </w:tr>
      <w:tr w:rsidR="00C154D0" w:rsidRPr="007D2E6B" w14:paraId="31747C9F" w14:textId="77777777" w:rsidTr="00C154D0">
        <w:trPr>
          <w:cantSplit/>
          <w:jc w:val="center"/>
        </w:trPr>
        <w:tc>
          <w:tcPr>
            <w:tcW w:w="1933" w:type="dxa"/>
          </w:tcPr>
          <w:p w14:paraId="48B8A35B" w14:textId="77777777" w:rsidR="00C154D0" w:rsidRPr="007D2E6B" w:rsidRDefault="00C154D0" w:rsidP="00070BD7">
            <w:pPr>
              <w:pStyle w:val="TableEntrySmall"/>
              <w:rPr>
                <w:noProof w:val="0"/>
              </w:rPr>
            </w:pPr>
            <w:r w:rsidRPr="007D2E6B">
              <w:rPr>
                <w:noProof w:val="0"/>
              </w:rPr>
              <w:t>Synchronization</w:t>
            </w:r>
          </w:p>
        </w:tc>
        <w:tc>
          <w:tcPr>
            <w:tcW w:w="1327" w:type="dxa"/>
          </w:tcPr>
          <w:p w14:paraId="6E5FB8FE" w14:textId="77777777" w:rsidR="00C154D0" w:rsidRPr="007D2E6B" w:rsidRDefault="00C154D0" w:rsidP="00070BD7">
            <w:pPr>
              <w:pStyle w:val="TableEntryCenteredSmallBoldUnderline"/>
            </w:pPr>
            <w:r w:rsidRPr="007D2E6B">
              <w:t>C</w:t>
            </w:r>
          </w:p>
        </w:tc>
        <w:tc>
          <w:tcPr>
            <w:tcW w:w="1327" w:type="dxa"/>
          </w:tcPr>
          <w:p w14:paraId="6948C76E" w14:textId="77777777" w:rsidR="00C154D0" w:rsidRPr="007D2E6B" w:rsidRDefault="00C154D0" w:rsidP="00070BD7">
            <w:pPr>
              <w:pStyle w:val="TableEntryCenteredSmallBoldUnderline"/>
            </w:pPr>
            <w:r w:rsidRPr="007D2E6B">
              <w:t>C</w:t>
            </w:r>
          </w:p>
        </w:tc>
        <w:tc>
          <w:tcPr>
            <w:tcW w:w="1327" w:type="dxa"/>
          </w:tcPr>
          <w:p w14:paraId="2817BB2D" w14:textId="77777777" w:rsidR="00C154D0" w:rsidRPr="007D2E6B" w:rsidRDefault="00C154D0" w:rsidP="00070BD7">
            <w:pPr>
              <w:pStyle w:val="TableEntryCenteredSmallBoldUnderline"/>
            </w:pPr>
          </w:p>
        </w:tc>
      </w:tr>
      <w:tr w:rsidR="00C154D0" w:rsidRPr="007D2E6B" w14:paraId="6BD182A2" w14:textId="77777777" w:rsidTr="00C154D0">
        <w:trPr>
          <w:cantSplit/>
          <w:jc w:val="center"/>
        </w:trPr>
        <w:tc>
          <w:tcPr>
            <w:tcW w:w="1933" w:type="dxa"/>
          </w:tcPr>
          <w:p w14:paraId="5CDDC058" w14:textId="77777777" w:rsidR="00C154D0" w:rsidRPr="007D2E6B" w:rsidRDefault="00C154D0" w:rsidP="00070BD7">
            <w:pPr>
              <w:pStyle w:val="TableEntrySmall"/>
              <w:rPr>
                <w:noProof w:val="0"/>
              </w:rPr>
            </w:pPr>
            <w:r w:rsidRPr="007D2E6B">
              <w:rPr>
                <w:noProof w:val="0"/>
              </w:rPr>
              <w:t>…</w:t>
            </w:r>
          </w:p>
        </w:tc>
        <w:tc>
          <w:tcPr>
            <w:tcW w:w="1327" w:type="dxa"/>
          </w:tcPr>
          <w:p w14:paraId="4228CEFA" w14:textId="77777777" w:rsidR="00C154D0" w:rsidRPr="007D2E6B" w:rsidRDefault="00C154D0" w:rsidP="00070BD7">
            <w:pPr>
              <w:pStyle w:val="TableEntryCenteredSmallBoldUnderline"/>
            </w:pPr>
          </w:p>
        </w:tc>
        <w:tc>
          <w:tcPr>
            <w:tcW w:w="1327" w:type="dxa"/>
          </w:tcPr>
          <w:p w14:paraId="329932F3" w14:textId="77777777" w:rsidR="00C154D0" w:rsidRPr="007D2E6B" w:rsidRDefault="00C154D0" w:rsidP="00070BD7">
            <w:pPr>
              <w:pStyle w:val="TableEntryCenteredSmallBoldUnderline"/>
            </w:pPr>
          </w:p>
        </w:tc>
        <w:tc>
          <w:tcPr>
            <w:tcW w:w="1327" w:type="dxa"/>
          </w:tcPr>
          <w:p w14:paraId="3A445DDC" w14:textId="77777777" w:rsidR="00C154D0" w:rsidRPr="007D2E6B" w:rsidRDefault="00C154D0" w:rsidP="00070BD7">
            <w:pPr>
              <w:pStyle w:val="TableEntryCenteredSmallBoldUnderline"/>
            </w:pPr>
          </w:p>
        </w:tc>
      </w:tr>
      <w:tr w:rsidR="00C154D0" w:rsidRPr="007D2E6B" w14:paraId="3EF947A9" w14:textId="77777777" w:rsidTr="00C154D0">
        <w:trPr>
          <w:cantSplit/>
          <w:jc w:val="center"/>
        </w:trPr>
        <w:tc>
          <w:tcPr>
            <w:tcW w:w="1933" w:type="dxa"/>
          </w:tcPr>
          <w:p w14:paraId="5F8D6627" w14:textId="77777777" w:rsidR="00C154D0" w:rsidRPr="007D2E6B" w:rsidRDefault="00C154D0" w:rsidP="00070BD7">
            <w:pPr>
              <w:pStyle w:val="TableEntrySmall"/>
              <w:rPr>
                <w:noProof w:val="0"/>
              </w:rPr>
            </w:pPr>
            <w:r w:rsidRPr="007D2E6B">
              <w:rPr>
                <w:noProof w:val="0"/>
              </w:rPr>
              <w:t>Respiratory Synchronization</w:t>
            </w:r>
          </w:p>
        </w:tc>
        <w:tc>
          <w:tcPr>
            <w:tcW w:w="1327" w:type="dxa"/>
          </w:tcPr>
          <w:p w14:paraId="4E94D62F" w14:textId="77777777" w:rsidR="00C154D0" w:rsidRPr="007D2E6B" w:rsidRDefault="00C154D0" w:rsidP="00070BD7">
            <w:pPr>
              <w:pStyle w:val="TableEntryCenteredSmallBoldUnderline"/>
            </w:pPr>
            <w:r w:rsidRPr="007D2E6B">
              <w:t>C</w:t>
            </w:r>
          </w:p>
        </w:tc>
        <w:tc>
          <w:tcPr>
            <w:tcW w:w="1327" w:type="dxa"/>
          </w:tcPr>
          <w:p w14:paraId="3EE9B81E" w14:textId="77777777" w:rsidR="00C154D0" w:rsidRPr="007D2E6B" w:rsidRDefault="00D15DBB" w:rsidP="00070BD7">
            <w:pPr>
              <w:pStyle w:val="TableEntryCenteredSmallBoldUnderline"/>
            </w:pPr>
            <w:r w:rsidRPr="007D2E6B">
              <w:t>C</w:t>
            </w:r>
          </w:p>
        </w:tc>
        <w:tc>
          <w:tcPr>
            <w:tcW w:w="1327" w:type="dxa"/>
          </w:tcPr>
          <w:p w14:paraId="27493815" w14:textId="77777777" w:rsidR="00C154D0" w:rsidRPr="007D2E6B" w:rsidRDefault="00C154D0" w:rsidP="00070BD7">
            <w:pPr>
              <w:pStyle w:val="TableEntryCenteredSmallBoldUnderline"/>
            </w:pPr>
          </w:p>
        </w:tc>
      </w:tr>
      <w:tr w:rsidR="00C154D0" w:rsidRPr="007D2E6B" w14:paraId="6241BD9E" w14:textId="77777777" w:rsidTr="00C154D0">
        <w:trPr>
          <w:cantSplit/>
          <w:jc w:val="center"/>
        </w:trPr>
        <w:tc>
          <w:tcPr>
            <w:tcW w:w="1933" w:type="dxa"/>
          </w:tcPr>
          <w:p w14:paraId="7C3EE38D" w14:textId="77777777" w:rsidR="00C154D0" w:rsidRPr="007D2E6B" w:rsidRDefault="00C154D0" w:rsidP="00070BD7">
            <w:pPr>
              <w:pStyle w:val="TableEntrySmall"/>
              <w:rPr>
                <w:noProof w:val="0"/>
              </w:rPr>
            </w:pPr>
            <w:r w:rsidRPr="007D2E6B">
              <w:rPr>
                <w:noProof w:val="0"/>
              </w:rPr>
              <w:t>…</w:t>
            </w:r>
          </w:p>
        </w:tc>
        <w:tc>
          <w:tcPr>
            <w:tcW w:w="1327" w:type="dxa"/>
          </w:tcPr>
          <w:p w14:paraId="13AC8B2A" w14:textId="77777777" w:rsidR="00C154D0" w:rsidRPr="007D2E6B" w:rsidRDefault="00C154D0" w:rsidP="00070BD7">
            <w:pPr>
              <w:pStyle w:val="TableEntryCenteredSmallBoldUnderline"/>
            </w:pPr>
          </w:p>
        </w:tc>
        <w:tc>
          <w:tcPr>
            <w:tcW w:w="1327" w:type="dxa"/>
          </w:tcPr>
          <w:p w14:paraId="5D63964F" w14:textId="77777777" w:rsidR="00C154D0" w:rsidRPr="007D2E6B" w:rsidRDefault="00C154D0" w:rsidP="00070BD7">
            <w:pPr>
              <w:pStyle w:val="TableEntryCenteredSmallBoldUnderline"/>
            </w:pPr>
          </w:p>
        </w:tc>
        <w:tc>
          <w:tcPr>
            <w:tcW w:w="1327" w:type="dxa"/>
          </w:tcPr>
          <w:p w14:paraId="508A3C8D" w14:textId="77777777" w:rsidR="00C154D0" w:rsidRPr="007D2E6B" w:rsidRDefault="00C154D0" w:rsidP="00070BD7">
            <w:pPr>
              <w:pStyle w:val="TableEntryCenteredSmallBoldUnderline"/>
            </w:pPr>
          </w:p>
        </w:tc>
      </w:tr>
      <w:tr w:rsidR="00C154D0" w:rsidRPr="007D2E6B" w14:paraId="5CFC109B" w14:textId="77777777" w:rsidTr="00C154D0">
        <w:trPr>
          <w:cantSplit/>
          <w:jc w:val="center"/>
        </w:trPr>
        <w:tc>
          <w:tcPr>
            <w:tcW w:w="1933" w:type="dxa"/>
          </w:tcPr>
          <w:p w14:paraId="0F1452C8" w14:textId="77777777" w:rsidR="00C154D0" w:rsidRPr="007D2E6B" w:rsidRDefault="00C154D0" w:rsidP="00070BD7">
            <w:pPr>
              <w:pStyle w:val="TableEntrySmall"/>
              <w:rPr>
                <w:noProof w:val="0"/>
              </w:rPr>
            </w:pPr>
            <w:r w:rsidRPr="007D2E6B">
              <w:rPr>
                <w:noProof w:val="0"/>
              </w:rPr>
              <w:t>General Equipment</w:t>
            </w:r>
          </w:p>
        </w:tc>
        <w:tc>
          <w:tcPr>
            <w:tcW w:w="1327" w:type="dxa"/>
          </w:tcPr>
          <w:p w14:paraId="19B88A37" w14:textId="77777777" w:rsidR="00C154D0" w:rsidRPr="007D2E6B" w:rsidRDefault="00C154D0" w:rsidP="00070BD7">
            <w:pPr>
              <w:pStyle w:val="TableEntryCenteredSmallBoldUnderline"/>
            </w:pPr>
            <w:r w:rsidRPr="007D2E6B">
              <w:t>M</w:t>
            </w:r>
          </w:p>
        </w:tc>
        <w:tc>
          <w:tcPr>
            <w:tcW w:w="1327" w:type="dxa"/>
          </w:tcPr>
          <w:p w14:paraId="579B255D" w14:textId="77777777" w:rsidR="00C154D0" w:rsidRPr="007D2E6B" w:rsidRDefault="008E163E" w:rsidP="00070BD7">
            <w:pPr>
              <w:pStyle w:val="TableEntryCenteredSmallBoldUnderline"/>
            </w:pPr>
            <w:r w:rsidRPr="007D2E6B">
              <w:t>M</w:t>
            </w:r>
          </w:p>
        </w:tc>
        <w:tc>
          <w:tcPr>
            <w:tcW w:w="1327" w:type="dxa"/>
          </w:tcPr>
          <w:p w14:paraId="75F54244" w14:textId="77777777" w:rsidR="00C154D0" w:rsidRPr="007D2E6B" w:rsidRDefault="00740A4B" w:rsidP="00070BD7">
            <w:pPr>
              <w:pStyle w:val="TableEntryCenteredSmallBoldUnderline"/>
            </w:pPr>
            <w:r w:rsidRPr="007D2E6B">
              <w:t>M</w:t>
            </w:r>
          </w:p>
        </w:tc>
      </w:tr>
      <w:tr w:rsidR="00C154D0" w:rsidRPr="007D2E6B" w14:paraId="6FCC519F" w14:textId="77777777" w:rsidTr="00C154D0">
        <w:trPr>
          <w:cantSplit/>
          <w:jc w:val="center"/>
        </w:trPr>
        <w:tc>
          <w:tcPr>
            <w:tcW w:w="1933" w:type="dxa"/>
          </w:tcPr>
          <w:p w14:paraId="4D15E559" w14:textId="77777777" w:rsidR="00C154D0" w:rsidRPr="007D2E6B" w:rsidRDefault="00C154D0" w:rsidP="00070BD7">
            <w:pPr>
              <w:pStyle w:val="TableEntrySmall"/>
              <w:rPr>
                <w:noProof w:val="0"/>
              </w:rPr>
            </w:pPr>
            <w:r w:rsidRPr="007D2E6B">
              <w:rPr>
                <w:noProof w:val="0"/>
              </w:rPr>
              <w:t>Enhanced General Equipment</w:t>
            </w:r>
          </w:p>
        </w:tc>
        <w:tc>
          <w:tcPr>
            <w:tcW w:w="1327" w:type="dxa"/>
          </w:tcPr>
          <w:p w14:paraId="5C0C5568" w14:textId="77777777" w:rsidR="00C154D0" w:rsidRPr="007D2E6B" w:rsidRDefault="00C154D0" w:rsidP="00070BD7">
            <w:pPr>
              <w:pStyle w:val="TableEntryCenteredSmallBoldUnderline"/>
            </w:pPr>
            <w:r w:rsidRPr="007D2E6B">
              <w:t>M</w:t>
            </w:r>
          </w:p>
        </w:tc>
        <w:tc>
          <w:tcPr>
            <w:tcW w:w="1327" w:type="dxa"/>
          </w:tcPr>
          <w:p w14:paraId="60355AF5" w14:textId="77777777" w:rsidR="00C154D0" w:rsidRPr="007D2E6B" w:rsidRDefault="00C87AAF" w:rsidP="00070BD7">
            <w:pPr>
              <w:pStyle w:val="TableEntryCenteredSmallBoldUnderline"/>
            </w:pPr>
            <w:r w:rsidRPr="007D2E6B">
              <w:t>M</w:t>
            </w:r>
          </w:p>
        </w:tc>
        <w:tc>
          <w:tcPr>
            <w:tcW w:w="1327" w:type="dxa"/>
          </w:tcPr>
          <w:p w14:paraId="79EF6395" w14:textId="77777777" w:rsidR="00C154D0" w:rsidRPr="007D2E6B" w:rsidRDefault="00740A4B" w:rsidP="00070BD7">
            <w:pPr>
              <w:pStyle w:val="TableEntryCenteredSmallBoldUnderline"/>
            </w:pPr>
            <w:r w:rsidRPr="007D2E6B">
              <w:t>M</w:t>
            </w:r>
          </w:p>
        </w:tc>
      </w:tr>
      <w:tr w:rsidR="00C154D0" w:rsidRPr="007D2E6B" w14:paraId="7916FA26" w14:textId="77777777" w:rsidTr="00C154D0">
        <w:trPr>
          <w:cantSplit/>
          <w:jc w:val="center"/>
        </w:trPr>
        <w:tc>
          <w:tcPr>
            <w:tcW w:w="1933" w:type="dxa"/>
          </w:tcPr>
          <w:p w14:paraId="0C6442C4" w14:textId="77777777" w:rsidR="00C154D0" w:rsidRPr="007D2E6B" w:rsidRDefault="00C154D0" w:rsidP="00070BD7">
            <w:pPr>
              <w:pStyle w:val="TableEntrySmall"/>
              <w:rPr>
                <w:noProof w:val="0"/>
              </w:rPr>
            </w:pPr>
          </w:p>
        </w:tc>
        <w:tc>
          <w:tcPr>
            <w:tcW w:w="1327" w:type="dxa"/>
          </w:tcPr>
          <w:p w14:paraId="7D62125F" w14:textId="77777777" w:rsidR="00C154D0" w:rsidRPr="007D2E6B" w:rsidRDefault="00C154D0" w:rsidP="00070BD7">
            <w:pPr>
              <w:pStyle w:val="TableEntryCenteredSmallBoldUnderline"/>
            </w:pPr>
          </w:p>
        </w:tc>
        <w:tc>
          <w:tcPr>
            <w:tcW w:w="1327" w:type="dxa"/>
          </w:tcPr>
          <w:p w14:paraId="3667B70E" w14:textId="77777777" w:rsidR="00C154D0" w:rsidRPr="007D2E6B" w:rsidRDefault="00C154D0" w:rsidP="00070BD7">
            <w:pPr>
              <w:pStyle w:val="TableEntryCenteredSmallBoldUnderline"/>
            </w:pPr>
          </w:p>
        </w:tc>
        <w:tc>
          <w:tcPr>
            <w:tcW w:w="1327" w:type="dxa"/>
          </w:tcPr>
          <w:p w14:paraId="43E66755" w14:textId="77777777" w:rsidR="00C154D0" w:rsidRPr="007D2E6B" w:rsidRDefault="00C154D0" w:rsidP="00070BD7">
            <w:pPr>
              <w:pStyle w:val="TableEntryCenteredSmallBoldUnderline"/>
            </w:pPr>
          </w:p>
        </w:tc>
      </w:tr>
      <w:tr w:rsidR="00C154D0" w:rsidRPr="007D2E6B" w14:paraId="34A76337" w14:textId="77777777" w:rsidTr="00C154D0">
        <w:trPr>
          <w:cantSplit/>
          <w:jc w:val="center"/>
        </w:trPr>
        <w:tc>
          <w:tcPr>
            <w:tcW w:w="1933" w:type="dxa"/>
          </w:tcPr>
          <w:p w14:paraId="01876E95" w14:textId="77777777" w:rsidR="00C154D0" w:rsidRPr="007D2E6B" w:rsidRDefault="00C154D0" w:rsidP="00070BD7">
            <w:pPr>
              <w:pStyle w:val="TableEntrySmallBoldUnderline"/>
              <w:rPr>
                <w:noProof w:val="0"/>
              </w:rPr>
            </w:pPr>
            <w:r w:rsidRPr="007D2E6B">
              <w:rPr>
                <w:noProof w:val="0"/>
              </w:rPr>
              <w:t>Image Pixel</w:t>
            </w:r>
          </w:p>
        </w:tc>
        <w:tc>
          <w:tcPr>
            <w:tcW w:w="1327" w:type="dxa"/>
          </w:tcPr>
          <w:p w14:paraId="43A9F776" w14:textId="77777777" w:rsidR="00C154D0" w:rsidRPr="007D2E6B" w:rsidRDefault="00C87AAF" w:rsidP="00070BD7">
            <w:pPr>
              <w:pStyle w:val="TableEntryCenteredSmallBoldUnderline"/>
            </w:pPr>
            <w:r w:rsidRPr="007D2E6B">
              <w:t>M</w:t>
            </w:r>
          </w:p>
        </w:tc>
        <w:tc>
          <w:tcPr>
            <w:tcW w:w="1327" w:type="dxa"/>
          </w:tcPr>
          <w:p w14:paraId="6A873F96" w14:textId="77777777" w:rsidR="00C154D0" w:rsidRPr="007D2E6B" w:rsidRDefault="00C154D0" w:rsidP="00070BD7">
            <w:pPr>
              <w:pStyle w:val="TableEntryCenteredSmallBoldUnderline"/>
            </w:pPr>
            <w:r w:rsidRPr="007D2E6B">
              <w:t>M</w:t>
            </w:r>
          </w:p>
        </w:tc>
        <w:tc>
          <w:tcPr>
            <w:tcW w:w="1327" w:type="dxa"/>
          </w:tcPr>
          <w:p w14:paraId="619F3B00" w14:textId="77777777" w:rsidR="00C154D0" w:rsidRPr="007D2E6B" w:rsidRDefault="00C154D0" w:rsidP="00070BD7">
            <w:pPr>
              <w:pStyle w:val="TableEntryCenteredSmallBoldUnderline"/>
            </w:pPr>
          </w:p>
        </w:tc>
      </w:tr>
      <w:tr w:rsidR="00C154D0" w:rsidRPr="007D2E6B" w14:paraId="1B76471E" w14:textId="77777777" w:rsidTr="00C154D0">
        <w:trPr>
          <w:cantSplit/>
          <w:jc w:val="center"/>
        </w:trPr>
        <w:tc>
          <w:tcPr>
            <w:tcW w:w="1933" w:type="dxa"/>
          </w:tcPr>
          <w:p w14:paraId="14960442" w14:textId="77777777" w:rsidR="00C154D0" w:rsidRPr="007D2E6B" w:rsidRDefault="00C154D0" w:rsidP="00070BD7">
            <w:pPr>
              <w:pStyle w:val="TableEntrySmall"/>
              <w:rPr>
                <w:noProof w:val="0"/>
              </w:rPr>
            </w:pPr>
            <w:r w:rsidRPr="007D2E6B">
              <w:rPr>
                <w:noProof w:val="0"/>
              </w:rPr>
              <w:t>…</w:t>
            </w:r>
          </w:p>
        </w:tc>
        <w:tc>
          <w:tcPr>
            <w:tcW w:w="1327" w:type="dxa"/>
          </w:tcPr>
          <w:p w14:paraId="5A2E1232" w14:textId="77777777" w:rsidR="00C154D0" w:rsidRPr="007D2E6B" w:rsidRDefault="00C154D0" w:rsidP="00070BD7">
            <w:pPr>
              <w:pStyle w:val="TableEntryCenteredSmallBoldUnderline"/>
            </w:pPr>
          </w:p>
        </w:tc>
        <w:tc>
          <w:tcPr>
            <w:tcW w:w="1327" w:type="dxa"/>
          </w:tcPr>
          <w:p w14:paraId="347CE72D" w14:textId="77777777" w:rsidR="00C154D0" w:rsidRPr="007D2E6B" w:rsidRDefault="00C154D0" w:rsidP="00070BD7">
            <w:pPr>
              <w:pStyle w:val="TableEntryCenteredSmallBoldUnderline"/>
            </w:pPr>
          </w:p>
        </w:tc>
        <w:tc>
          <w:tcPr>
            <w:tcW w:w="1327" w:type="dxa"/>
          </w:tcPr>
          <w:p w14:paraId="36BD691D" w14:textId="77777777" w:rsidR="00C154D0" w:rsidRPr="007D2E6B" w:rsidRDefault="00C154D0" w:rsidP="00070BD7">
            <w:pPr>
              <w:pStyle w:val="TableEntryCenteredSmallBoldUnderline"/>
            </w:pPr>
          </w:p>
        </w:tc>
      </w:tr>
      <w:tr w:rsidR="0074670A" w:rsidRPr="007D2E6B" w14:paraId="16A6A22F" w14:textId="77777777" w:rsidTr="00C154D0">
        <w:trPr>
          <w:cantSplit/>
          <w:jc w:val="center"/>
        </w:trPr>
        <w:tc>
          <w:tcPr>
            <w:tcW w:w="1933" w:type="dxa"/>
          </w:tcPr>
          <w:p w14:paraId="23930B9D" w14:textId="77777777" w:rsidR="0074670A" w:rsidRPr="007D2E6B" w:rsidRDefault="0074670A" w:rsidP="00070BD7">
            <w:pPr>
              <w:pStyle w:val="TableEntrySmallBoldUnderline"/>
              <w:rPr>
                <w:noProof w:val="0"/>
              </w:rPr>
            </w:pPr>
            <w:r w:rsidRPr="007D2E6B">
              <w:rPr>
                <w:noProof w:val="0"/>
              </w:rPr>
              <w:t>Enhanced RT Image Device</w:t>
            </w:r>
          </w:p>
        </w:tc>
        <w:tc>
          <w:tcPr>
            <w:tcW w:w="1327" w:type="dxa"/>
          </w:tcPr>
          <w:p w14:paraId="5B3144F9" w14:textId="77777777" w:rsidR="0074670A" w:rsidRPr="007D2E6B" w:rsidRDefault="0074670A" w:rsidP="00070BD7">
            <w:pPr>
              <w:pStyle w:val="TableEntryCenteredSmallBoldUnderline"/>
            </w:pPr>
            <w:r w:rsidRPr="007D2E6B">
              <w:t>M</w:t>
            </w:r>
          </w:p>
        </w:tc>
        <w:tc>
          <w:tcPr>
            <w:tcW w:w="1327" w:type="dxa"/>
          </w:tcPr>
          <w:p w14:paraId="0C2FF47A" w14:textId="77777777" w:rsidR="0074670A" w:rsidRPr="007D2E6B" w:rsidRDefault="0074670A" w:rsidP="00070BD7">
            <w:pPr>
              <w:pStyle w:val="TableEntryCenteredSmallBoldUnderline"/>
            </w:pPr>
            <w:r w:rsidRPr="007D2E6B">
              <w:t>M</w:t>
            </w:r>
          </w:p>
        </w:tc>
        <w:tc>
          <w:tcPr>
            <w:tcW w:w="1327" w:type="dxa"/>
          </w:tcPr>
          <w:p w14:paraId="26C2B501" w14:textId="77777777" w:rsidR="0074670A" w:rsidRPr="007D2E6B" w:rsidRDefault="0074670A" w:rsidP="00070BD7">
            <w:pPr>
              <w:pStyle w:val="TableEntryCenteredSmallBoldUnderline"/>
            </w:pPr>
          </w:p>
        </w:tc>
      </w:tr>
      <w:tr w:rsidR="00C154D0" w:rsidRPr="007D2E6B" w14:paraId="3B96CEE1" w14:textId="77777777" w:rsidTr="00C154D0">
        <w:trPr>
          <w:cantSplit/>
          <w:jc w:val="center"/>
        </w:trPr>
        <w:tc>
          <w:tcPr>
            <w:tcW w:w="1933" w:type="dxa"/>
          </w:tcPr>
          <w:p w14:paraId="11A8AF1B" w14:textId="77777777" w:rsidR="00C154D0" w:rsidRPr="007D2E6B" w:rsidRDefault="00C154D0" w:rsidP="00070BD7">
            <w:pPr>
              <w:pStyle w:val="TableEntrySmallBoldUnderline"/>
              <w:rPr>
                <w:noProof w:val="0"/>
              </w:rPr>
            </w:pPr>
            <w:r w:rsidRPr="007D2E6B">
              <w:rPr>
                <w:noProof w:val="0"/>
              </w:rPr>
              <w:t>Enhanced RT Image</w:t>
            </w:r>
          </w:p>
        </w:tc>
        <w:tc>
          <w:tcPr>
            <w:tcW w:w="1327" w:type="dxa"/>
          </w:tcPr>
          <w:p w14:paraId="0F5263F9" w14:textId="77777777" w:rsidR="00C154D0" w:rsidRPr="007D2E6B" w:rsidRDefault="00C154D0" w:rsidP="00070BD7">
            <w:pPr>
              <w:pStyle w:val="TableEntryCenteredSmallBoldUnderline"/>
            </w:pPr>
            <w:r w:rsidRPr="007D2E6B">
              <w:t>M</w:t>
            </w:r>
          </w:p>
        </w:tc>
        <w:tc>
          <w:tcPr>
            <w:tcW w:w="1327" w:type="dxa"/>
          </w:tcPr>
          <w:p w14:paraId="66D1EDAB" w14:textId="77777777" w:rsidR="00C154D0" w:rsidRPr="007D2E6B" w:rsidRDefault="00C154D0" w:rsidP="00070BD7">
            <w:pPr>
              <w:pStyle w:val="TableEntryCenteredSmallBoldUnderline"/>
            </w:pPr>
            <w:r w:rsidRPr="007D2E6B">
              <w:t>M</w:t>
            </w:r>
          </w:p>
        </w:tc>
        <w:tc>
          <w:tcPr>
            <w:tcW w:w="1327" w:type="dxa"/>
          </w:tcPr>
          <w:p w14:paraId="1E97AB64" w14:textId="77777777" w:rsidR="00C154D0" w:rsidRPr="007D2E6B" w:rsidRDefault="00C154D0" w:rsidP="00070BD7">
            <w:pPr>
              <w:pStyle w:val="TableEntryCenteredSmallBoldUnderline"/>
            </w:pPr>
          </w:p>
        </w:tc>
      </w:tr>
      <w:tr w:rsidR="008E163E" w:rsidRPr="007D2E6B" w14:paraId="6E42F49F" w14:textId="77777777" w:rsidTr="00C154D0">
        <w:trPr>
          <w:cantSplit/>
          <w:jc w:val="center"/>
        </w:trPr>
        <w:tc>
          <w:tcPr>
            <w:tcW w:w="1933" w:type="dxa"/>
          </w:tcPr>
          <w:p w14:paraId="238B6661" w14:textId="0843ACF4" w:rsidR="008E163E" w:rsidRPr="007D2E6B" w:rsidRDefault="00A135BA" w:rsidP="00070BD7">
            <w:pPr>
              <w:pStyle w:val="TableEntrySmallBoldUnderline"/>
              <w:rPr>
                <w:noProof w:val="0"/>
              </w:rPr>
            </w:pPr>
            <w:r>
              <w:rPr>
                <w:noProof w:val="0"/>
              </w:rPr>
              <w:t>RT Patient Position Acquisition Instruction</w:t>
            </w:r>
            <w:r w:rsidR="008E163E" w:rsidRPr="007D2E6B">
              <w:rPr>
                <w:noProof w:val="0"/>
              </w:rPr>
              <w:t xml:space="preserve"> Device</w:t>
            </w:r>
          </w:p>
        </w:tc>
        <w:tc>
          <w:tcPr>
            <w:tcW w:w="1327" w:type="dxa"/>
          </w:tcPr>
          <w:p w14:paraId="35E36C82" w14:textId="77777777" w:rsidR="008E163E" w:rsidRPr="007D2E6B" w:rsidRDefault="008E163E" w:rsidP="00070BD7">
            <w:pPr>
              <w:pStyle w:val="TableEntryCenteredSmallBoldUnderline"/>
            </w:pPr>
          </w:p>
        </w:tc>
        <w:tc>
          <w:tcPr>
            <w:tcW w:w="1327" w:type="dxa"/>
          </w:tcPr>
          <w:p w14:paraId="70C685D3" w14:textId="77777777" w:rsidR="008E163E" w:rsidRPr="007D2E6B" w:rsidRDefault="008E163E" w:rsidP="00070BD7">
            <w:pPr>
              <w:pStyle w:val="TableEntryCenteredSmallBoldUnderline"/>
            </w:pPr>
          </w:p>
        </w:tc>
        <w:tc>
          <w:tcPr>
            <w:tcW w:w="1327" w:type="dxa"/>
          </w:tcPr>
          <w:p w14:paraId="0B08DE40" w14:textId="77777777" w:rsidR="008E163E" w:rsidRPr="007D2E6B" w:rsidRDefault="008E163E" w:rsidP="00070BD7">
            <w:pPr>
              <w:pStyle w:val="TableEntryCenteredSmallBoldUnderline"/>
            </w:pPr>
            <w:r w:rsidRPr="007D2E6B">
              <w:t>M</w:t>
            </w:r>
          </w:p>
        </w:tc>
      </w:tr>
      <w:tr w:rsidR="00740A4B" w:rsidRPr="007D2E6B" w14:paraId="2DED607C" w14:textId="77777777" w:rsidTr="00C154D0">
        <w:trPr>
          <w:cantSplit/>
          <w:jc w:val="center"/>
        </w:trPr>
        <w:tc>
          <w:tcPr>
            <w:tcW w:w="1933" w:type="dxa"/>
          </w:tcPr>
          <w:p w14:paraId="19AF5A85" w14:textId="1235DBB2" w:rsidR="00740A4B" w:rsidRPr="007D2E6B" w:rsidRDefault="00A135BA" w:rsidP="00070BD7">
            <w:pPr>
              <w:pStyle w:val="TableEntrySmallBoldUnderline"/>
              <w:rPr>
                <w:noProof w:val="0"/>
              </w:rPr>
            </w:pPr>
            <w:r>
              <w:rPr>
                <w:noProof w:val="0"/>
              </w:rPr>
              <w:t>RT Patient Position Acquisition Instruction</w:t>
            </w:r>
          </w:p>
        </w:tc>
        <w:tc>
          <w:tcPr>
            <w:tcW w:w="1327" w:type="dxa"/>
          </w:tcPr>
          <w:p w14:paraId="77306360" w14:textId="77777777" w:rsidR="00740A4B" w:rsidRPr="007D2E6B" w:rsidRDefault="00740A4B" w:rsidP="00070BD7">
            <w:pPr>
              <w:pStyle w:val="TableEntryCenteredSmallBoldUnderline"/>
            </w:pPr>
          </w:p>
        </w:tc>
        <w:tc>
          <w:tcPr>
            <w:tcW w:w="1327" w:type="dxa"/>
          </w:tcPr>
          <w:p w14:paraId="16614985" w14:textId="77777777" w:rsidR="00740A4B" w:rsidRPr="007D2E6B" w:rsidRDefault="00740A4B" w:rsidP="00070BD7">
            <w:pPr>
              <w:pStyle w:val="TableEntryCenteredSmallBoldUnderline"/>
            </w:pPr>
          </w:p>
        </w:tc>
        <w:tc>
          <w:tcPr>
            <w:tcW w:w="1327" w:type="dxa"/>
          </w:tcPr>
          <w:p w14:paraId="2D4E3FAB" w14:textId="77777777" w:rsidR="00740A4B" w:rsidRPr="007D2E6B" w:rsidRDefault="00740A4B" w:rsidP="00070BD7">
            <w:pPr>
              <w:pStyle w:val="TableEntryCenteredSmallBoldUnderline"/>
            </w:pPr>
            <w:r w:rsidRPr="007D2E6B">
              <w:t>M</w:t>
            </w:r>
          </w:p>
        </w:tc>
      </w:tr>
      <w:tr w:rsidR="00C154D0" w:rsidRPr="007D2E6B" w14:paraId="2259F580" w14:textId="77777777" w:rsidTr="00C154D0">
        <w:trPr>
          <w:cantSplit/>
          <w:jc w:val="center"/>
        </w:trPr>
        <w:tc>
          <w:tcPr>
            <w:tcW w:w="1933" w:type="dxa"/>
          </w:tcPr>
          <w:p w14:paraId="069B34F7" w14:textId="77777777" w:rsidR="00C154D0" w:rsidRPr="007D2E6B" w:rsidRDefault="00C154D0" w:rsidP="00070BD7">
            <w:pPr>
              <w:pStyle w:val="TableEntrySmall"/>
              <w:rPr>
                <w:noProof w:val="0"/>
              </w:rPr>
            </w:pPr>
            <w:r w:rsidRPr="007D2E6B">
              <w:rPr>
                <w:noProof w:val="0"/>
              </w:rPr>
              <w:t>…</w:t>
            </w:r>
          </w:p>
        </w:tc>
        <w:tc>
          <w:tcPr>
            <w:tcW w:w="1327" w:type="dxa"/>
          </w:tcPr>
          <w:p w14:paraId="0B4B98E3" w14:textId="77777777" w:rsidR="00C154D0" w:rsidRPr="007D2E6B" w:rsidRDefault="00C154D0" w:rsidP="00070BD7">
            <w:pPr>
              <w:pStyle w:val="TableEntryCenteredSmallBoldUnderline"/>
            </w:pPr>
          </w:p>
        </w:tc>
        <w:tc>
          <w:tcPr>
            <w:tcW w:w="1327" w:type="dxa"/>
          </w:tcPr>
          <w:p w14:paraId="6E34F5EF" w14:textId="77777777" w:rsidR="00C154D0" w:rsidRPr="007D2E6B" w:rsidRDefault="00C154D0" w:rsidP="00070BD7">
            <w:pPr>
              <w:pStyle w:val="TableEntryCenteredSmallBoldUnderline"/>
            </w:pPr>
          </w:p>
        </w:tc>
        <w:tc>
          <w:tcPr>
            <w:tcW w:w="1327" w:type="dxa"/>
          </w:tcPr>
          <w:p w14:paraId="00CBB7E1" w14:textId="77777777" w:rsidR="00C154D0" w:rsidRPr="007D2E6B" w:rsidRDefault="00C154D0" w:rsidP="00070BD7">
            <w:pPr>
              <w:pStyle w:val="TableEntryCenteredSmallBoldUnderline"/>
            </w:pPr>
          </w:p>
        </w:tc>
      </w:tr>
      <w:tr w:rsidR="00C154D0" w:rsidRPr="007D2E6B" w14:paraId="313180CC" w14:textId="77777777" w:rsidTr="00C154D0">
        <w:trPr>
          <w:cantSplit/>
          <w:jc w:val="center"/>
        </w:trPr>
        <w:tc>
          <w:tcPr>
            <w:tcW w:w="1933" w:type="dxa"/>
          </w:tcPr>
          <w:p w14:paraId="702C0345" w14:textId="77777777" w:rsidR="00C154D0" w:rsidRPr="007D2E6B" w:rsidRDefault="00C154D0" w:rsidP="00070BD7">
            <w:pPr>
              <w:pStyle w:val="TableEntrySmall"/>
              <w:rPr>
                <w:noProof w:val="0"/>
              </w:rPr>
            </w:pPr>
            <w:r w:rsidRPr="007D2E6B">
              <w:rPr>
                <w:noProof w:val="0"/>
              </w:rPr>
              <w:t>Multi-frame Functional Groups</w:t>
            </w:r>
          </w:p>
        </w:tc>
        <w:tc>
          <w:tcPr>
            <w:tcW w:w="1327" w:type="dxa"/>
          </w:tcPr>
          <w:p w14:paraId="63865641" w14:textId="77777777" w:rsidR="00C154D0" w:rsidRPr="007D2E6B" w:rsidRDefault="00C154D0" w:rsidP="00070BD7">
            <w:pPr>
              <w:pStyle w:val="TableEntryCenteredSmallBoldUnderline"/>
            </w:pPr>
            <w:r w:rsidRPr="007D2E6B">
              <w:t>M</w:t>
            </w:r>
          </w:p>
        </w:tc>
        <w:tc>
          <w:tcPr>
            <w:tcW w:w="1327" w:type="dxa"/>
          </w:tcPr>
          <w:p w14:paraId="33A7D84D" w14:textId="77777777" w:rsidR="00C154D0" w:rsidRPr="007D2E6B" w:rsidRDefault="00C154D0" w:rsidP="00070BD7">
            <w:pPr>
              <w:pStyle w:val="TableEntryCenteredSmallBoldUnderline"/>
            </w:pPr>
          </w:p>
        </w:tc>
        <w:tc>
          <w:tcPr>
            <w:tcW w:w="1327" w:type="dxa"/>
          </w:tcPr>
          <w:p w14:paraId="4921CFE6" w14:textId="77777777" w:rsidR="00C154D0" w:rsidRPr="007D2E6B" w:rsidRDefault="00C154D0" w:rsidP="00070BD7">
            <w:pPr>
              <w:pStyle w:val="TableEntryCenteredSmallBoldUnderline"/>
            </w:pPr>
          </w:p>
        </w:tc>
      </w:tr>
      <w:tr w:rsidR="005F222D" w:rsidRPr="007D2E6B" w14:paraId="53E72700" w14:textId="77777777" w:rsidTr="00C154D0">
        <w:trPr>
          <w:cantSplit/>
          <w:jc w:val="center"/>
        </w:trPr>
        <w:tc>
          <w:tcPr>
            <w:tcW w:w="1933" w:type="dxa"/>
          </w:tcPr>
          <w:p w14:paraId="5326EE92" w14:textId="45E57AC0" w:rsidR="005F222D" w:rsidRPr="007D2E6B" w:rsidRDefault="00926FE0" w:rsidP="005F222D">
            <w:pPr>
              <w:pStyle w:val="TableEntrySmallBoldUnderline"/>
              <w:rPr>
                <w:noProof w:val="0"/>
              </w:rPr>
            </w:pPr>
            <w:r>
              <w:rPr>
                <w:noProof w:val="0"/>
              </w:rPr>
              <w:t>Sparse</w:t>
            </w:r>
            <w:r w:rsidR="005F222D" w:rsidRPr="007D2E6B">
              <w:rPr>
                <w:noProof w:val="0"/>
              </w:rPr>
              <w:t xml:space="preserve"> Multi-frame Functional Groups</w:t>
            </w:r>
          </w:p>
        </w:tc>
        <w:tc>
          <w:tcPr>
            <w:tcW w:w="1327" w:type="dxa"/>
          </w:tcPr>
          <w:p w14:paraId="179B366D" w14:textId="77777777" w:rsidR="005F222D" w:rsidRPr="007D2E6B" w:rsidRDefault="005F222D" w:rsidP="00070BD7">
            <w:pPr>
              <w:pStyle w:val="TableEntryCenteredSmallBoldUnderline"/>
            </w:pPr>
          </w:p>
        </w:tc>
        <w:tc>
          <w:tcPr>
            <w:tcW w:w="1327" w:type="dxa"/>
          </w:tcPr>
          <w:p w14:paraId="3883AFD7" w14:textId="77777777" w:rsidR="005F222D" w:rsidRPr="007D2E6B" w:rsidRDefault="005F222D" w:rsidP="00070BD7">
            <w:pPr>
              <w:pStyle w:val="TableEntryCenteredSmallBoldUnderline"/>
            </w:pPr>
            <w:r w:rsidRPr="007D2E6B">
              <w:t>M</w:t>
            </w:r>
          </w:p>
        </w:tc>
        <w:tc>
          <w:tcPr>
            <w:tcW w:w="1327" w:type="dxa"/>
          </w:tcPr>
          <w:p w14:paraId="2EFDA672" w14:textId="77777777" w:rsidR="005F222D" w:rsidRPr="007D2E6B" w:rsidRDefault="005F222D" w:rsidP="00070BD7">
            <w:pPr>
              <w:pStyle w:val="TableEntryCenteredSmallBoldUnderline"/>
            </w:pPr>
          </w:p>
        </w:tc>
      </w:tr>
      <w:tr w:rsidR="00C154D0" w:rsidRPr="007D2E6B" w14:paraId="7FF8A6D6" w14:textId="77777777" w:rsidTr="00C154D0">
        <w:trPr>
          <w:cantSplit/>
          <w:jc w:val="center"/>
        </w:trPr>
        <w:tc>
          <w:tcPr>
            <w:tcW w:w="1933" w:type="dxa"/>
          </w:tcPr>
          <w:p w14:paraId="65CFFEB1" w14:textId="77777777" w:rsidR="00C154D0" w:rsidRPr="007D2E6B" w:rsidRDefault="00C154D0" w:rsidP="00070BD7">
            <w:pPr>
              <w:pStyle w:val="TableEntrySmall"/>
              <w:rPr>
                <w:noProof w:val="0"/>
              </w:rPr>
            </w:pPr>
            <w:r w:rsidRPr="007D2E6B">
              <w:rPr>
                <w:noProof w:val="0"/>
              </w:rPr>
              <w:t>Multi-frame Dimension</w:t>
            </w:r>
          </w:p>
        </w:tc>
        <w:tc>
          <w:tcPr>
            <w:tcW w:w="1327" w:type="dxa"/>
          </w:tcPr>
          <w:p w14:paraId="776AC861" w14:textId="77777777" w:rsidR="00C154D0" w:rsidRPr="007D2E6B" w:rsidRDefault="00C154D0" w:rsidP="00070BD7">
            <w:pPr>
              <w:pStyle w:val="TableEntryCenteredSmallBoldUnderline"/>
            </w:pPr>
            <w:r w:rsidRPr="007D2E6B">
              <w:t>M</w:t>
            </w:r>
          </w:p>
        </w:tc>
        <w:tc>
          <w:tcPr>
            <w:tcW w:w="1327" w:type="dxa"/>
          </w:tcPr>
          <w:p w14:paraId="569629A6" w14:textId="77777777" w:rsidR="00C154D0" w:rsidRPr="007D2E6B" w:rsidRDefault="00C154D0" w:rsidP="00070BD7">
            <w:pPr>
              <w:pStyle w:val="TableEntryCenteredSmallBoldUnderline"/>
            </w:pPr>
            <w:r w:rsidRPr="007D2E6B">
              <w:t>M</w:t>
            </w:r>
          </w:p>
        </w:tc>
        <w:tc>
          <w:tcPr>
            <w:tcW w:w="1327" w:type="dxa"/>
          </w:tcPr>
          <w:p w14:paraId="59C89B3F" w14:textId="77777777" w:rsidR="00C154D0" w:rsidRPr="007D2E6B" w:rsidRDefault="00C154D0" w:rsidP="00070BD7">
            <w:pPr>
              <w:pStyle w:val="TableEntryCenteredSmallBoldUnderline"/>
            </w:pPr>
          </w:p>
        </w:tc>
      </w:tr>
      <w:tr w:rsidR="0074670A" w:rsidRPr="007D2E6B" w14:paraId="20C02738" w14:textId="77777777" w:rsidTr="00C154D0">
        <w:trPr>
          <w:cantSplit/>
          <w:jc w:val="center"/>
        </w:trPr>
        <w:tc>
          <w:tcPr>
            <w:tcW w:w="1933" w:type="dxa"/>
          </w:tcPr>
          <w:p w14:paraId="01254F9D" w14:textId="77777777" w:rsidR="0074670A" w:rsidRPr="007D2E6B" w:rsidRDefault="0074670A" w:rsidP="00070BD7">
            <w:pPr>
              <w:pStyle w:val="TableEntrySmall"/>
              <w:rPr>
                <w:noProof w:val="0"/>
              </w:rPr>
            </w:pPr>
            <w:r w:rsidRPr="007D2E6B">
              <w:rPr>
                <w:noProof w:val="0"/>
              </w:rPr>
              <w:t>…</w:t>
            </w:r>
          </w:p>
        </w:tc>
        <w:tc>
          <w:tcPr>
            <w:tcW w:w="1327" w:type="dxa"/>
          </w:tcPr>
          <w:p w14:paraId="0F6BF4DB" w14:textId="77777777" w:rsidR="0074670A" w:rsidRPr="007D2E6B" w:rsidRDefault="0074670A" w:rsidP="00070BD7">
            <w:pPr>
              <w:pStyle w:val="TableEntryCenteredSmallBoldUnderline"/>
            </w:pPr>
          </w:p>
        </w:tc>
        <w:tc>
          <w:tcPr>
            <w:tcW w:w="1327" w:type="dxa"/>
          </w:tcPr>
          <w:p w14:paraId="3B9D3F97" w14:textId="77777777" w:rsidR="0074670A" w:rsidRPr="007D2E6B" w:rsidRDefault="0074670A" w:rsidP="00070BD7">
            <w:pPr>
              <w:pStyle w:val="TableEntryCenteredSmallBoldUnderline"/>
            </w:pPr>
          </w:p>
        </w:tc>
        <w:tc>
          <w:tcPr>
            <w:tcW w:w="1327" w:type="dxa"/>
          </w:tcPr>
          <w:p w14:paraId="1A9D5485" w14:textId="77777777" w:rsidR="0074670A" w:rsidRPr="007D2E6B" w:rsidRDefault="0074670A" w:rsidP="00070BD7">
            <w:pPr>
              <w:pStyle w:val="TableEntryCenteredSmallBoldUnderline"/>
            </w:pPr>
          </w:p>
        </w:tc>
      </w:tr>
      <w:tr w:rsidR="0074670A" w:rsidRPr="007D2E6B" w14:paraId="6590FD29" w14:textId="77777777" w:rsidTr="00C154D0">
        <w:trPr>
          <w:cantSplit/>
          <w:jc w:val="center"/>
        </w:trPr>
        <w:tc>
          <w:tcPr>
            <w:tcW w:w="1933" w:type="dxa"/>
          </w:tcPr>
          <w:p w14:paraId="06AD4BF7" w14:textId="77777777" w:rsidR="0074670A" w:rsidRPr="007D2E6B" w:rsidRDefault="0074670A" w:rsidP="0074670A">
            <w:pPr>
              <w:pStyle w:val="TableEntrySmall"/>
              <w:rPr>
                <w:noProof w:val="0"/>
              </w:rPr>
            </w:pPr>
            <w:r w:rsidRPr="007D2E6B">
              <w:rPr>
                <w:noProof w:val="0"/>
              </w:rPr>
              <w:t>Contrast/Bolus</w:t>
            </w:r>
          </w:p>
        </w:tc>
        <w:tc>
          <w:tcPr>
            <w:tcW w:w="1327" w:type="dxa"/>
          </w:tcPr>
          <w:p w14:paraId="4147F42F" w14:textId="77777777" w:rsidR="0074670A" w:rsidRPr="007D2E6B" w:rsidRDefault="0074670A" w:rsidP="0074670A">
            <w:pPr>
              <w:pStyle w:val="TableEntryCenteredSmallBoldUnderline"/>
            </w:pPr>
            <w:r w:rsidRPr="007D2E6B">
              <w:t>C</w:t>
            </w:r>
          </w:p>
        </w:tc>
        <w:tc>
          <w:tcPr>
            <w:tcW w:w="1327" w:type="dxa"/>
          </w:tcPr>
          <w:p w14:paraId="006F846C" w14:textId="77777777" w:rsidR="0074670A" w:rsidRPr="007D2E6B" w:rsidRDefault="0074670A" w:rsidP="0074670A">
            <w:pPr>
              <w:pStyle w:val="TableEntryCenteredSmallBoldUnderline"/>
            </w:pPr>
            <w:r w:rsidRPr="007D2E6B">
              <w:t>C</w:t>
            </w:r>
          </w:p>
        </w:tc>
        <w:tc>
          <w:tcPr>
            <w:tcW w:w="1327" w:type="dxa"/>
          </w:tcPr>
          <w:p w14:paraId="5137D270" w14:textId="77777777" w:rsidR="0074670A" w:rsidRPr="007D2E6B" w:rsidRDefault="0074670A" w:rsidP="0074670A">
            <w:pPr>
              <w:pStyle w:val="TableEntryCenteredSmallBoldUnderline"/>
            </w:pPr>
          </w:p>
        </w:tc>
      </w:tr>
      <w:tr w:rsidR="0074670A" w:rsidRPr="007D2E6B" w14:paraId="1BCACEAC" w14:textId="77777777" w:rsidTr="00C154D0">
        <w:trPr>
          <w:cantSplit/>
          <w:jc w:val="center"/>
        </w:trPr>
        <w:tc>
          <w:tcPr>
            <w:tcW w:w="1933" w:type="dxa"/>
          </w:tcPr>
          <w:p w14:paraId="064CF779" w14:textId="77777777" w:rsidR="0074670A" w:rsidRPr="007D2E6B" w:rsidRDefault="0074670A" w:rsidP="0074670A">
            <w:pPr>
              <w:pStyle w:val="TableEntrySmall"/>
              <w:rPr>
                <w:noProof w:val="0"/>
              </w:rPr>
            </w:pPr>
            <w:r w:rsidRPr="007D2E6B">
              <w:rPr>
                <w:noProof w:val="0"/>
              </w:rPr>
              <w:t>Device</w:t>
            </w:r>
          </w:p>
        </w:tc>
        <w:tc>
          <w:tcPr>
            <w:tcW w:w="1327" w:type="dxa"/>
          </w:tcPr>
          <w:p w14:paraId="51BE8DCF" w14:textId="77777777" w:rsidR="0074670A" w:rsidRPr="00400CA0" w:rsidRDefault="0074670A" w:rsidP="00400CA0">
            <w:pPr>
              <w:pStyle w:val="TableEntryCenteredSmallBoldUnderline"/>
            </w:pPr>
            <w:r w:rsidRPr="00400CA0">
              <w:t>U</w:t>
            </w:r>
          </w:p>
        </w:tc>
        <w:tc>
          <w:tcPr>
            <w:tcW w:w="1327" w:type="dxa"/>
          </w:tcPr>
          <w:p w14:paraId="16532886" w14:textId="77777777" w:rsidR="0074670A" w:rsidRPr="007D2E6B" w:rsidRDefault="0074670A" w:rsidP="0074670A">
            <w:pPr>
              <w:pStyle w:val="TableEntryCenteredSmallBoldUnderline"/>
            </w:pPr>
            <w:r w:rsidRPr="007D2E6B">
              <w:t>U</w:t>
            </w:r>
          </w:p>
        </w:tc>
        <w:tc>
          <w:tcPr>
            <w:tcW w:w="1327" w:type="dxa"/>
          </w:tcPr>
          <w:p w14:paraId="0F466CDB" w14:textId="77777777" w:rsidR="0074670A" w:rsidRPr="007D2E6B" w:rsidRDefault="0074670A" w:rsidP="0074670A">
            <w:pPr>
              <w:pStyle w:val="TableEntryCenteredSmallBoldUnderline"/>
            </w:pPr>
          </w:p>
        </w:tc>
      </w:tr>
      <w:tr w:rsidR="00C154D0" w:rsidRPr="007D2E6B" w14:paraId="73AA970C" w14:textId="77777777" w:rsidTr="00C154D0">
        <w:trPr>
          <w:cantSplit/>
          <w:jc w:val="center"/>
        </w:trPr>
        <w:tc>
          <w:tcPr>
            <w:tcW w:w="1933" w:type="dxa"/>
          </w:tcPr>
          <w:p w14:paraId="4E677067" w14:textId="77777777" w:rsidR="00C154D0" w:rsidRPr="007D2E6B" w:rsidRDefault="00C154D0" w:rsidP="00070BD7">
            <w:pPr>
              <w:pStyle w:val="TableEntrySmall"/>
              <w:rPr>
                <w:noProof w:val="0"/>
              </w:rPr>
            </w:pPr>
            <w:r w:rsidRPr="007D2E6B">
              <w:rPr>
                <w:noProof w:val="0"/>
              </w:rPr>
              <w:t>…</w:t>
            </w:r>
          </w:p>
        </w:tc>
        <w:tc>
          <w:tcPr>
            <w:tcW w:w="1327" w:type="dxa"/>
          </w:tcPr>
          <w:p w14:paraId="71500A0A" w14:textId="77777777" w:rsidR="00C154D0" w:rsidRPr="007D2E6B" w:rsidRDefault="00C154D0" w:rsidP="00070BD7">
            <w:pPr>
              <w:pStyle w:val="TableEntryCenteredSmallBoldUnderline"/>
            </w:pPr>
          </w:p>
        </w:tc>
        <w:tc>
          <w:tcPr>
            <w:tcW w:w="1327" w:type="dxa"/>
          </w:tcPr>
          <w:p w14:paraId="269E0DAE" w14:textId="77777777" w:rsidR="00C154D0" w:rsidRPr="007D2E6B" w:rsidRDefault="00C154D0" w:rsidP="00070BD7">
            <w:pPr>
              <w:pStyle w:val="TableEntryCenteredSmallBoldUnderline"/>
            </w:pPr>
          </w:p>
        </w:tc>
        <w:tc>
          <w:tcPr>
            <w:tcW w:w="1327" w:type="dxa"/>
          </w:tcPr>
          <w:p w14:paraId="187FA35B" w14:textId="77777777" w:rsidR="00C154D0" w:rsidRPr="007D2E6B" w:rsidRDefault="00C154D0" w:rsidP="00070BD7">
            <w:pPr>
              <w:pStyle w:val="TableEntryCenteredSmallBoldUnderline"/>
            </w:pPr>
          </w:p>
        </w:tc>
      </w:tr>
      <w:tr w:rsidR="00C154D0" w:rsidRPr="007D2E6B" w14:paraId="0A9D840D" w14:textId="77777777" w:rsidTr="00C154D0">
        <w:trPr>
          <w:cantSplit/>
          <w:jc w:val="center"/>
        </w:trPr>
        <w:tc>
          <w:tcPr>
            <w:tcW w:w="1933" w:type="dxa"/>
          </w:tcPr>
          <w:p w14:paraId="7271A204" w14:textId="77777777" w:rsidR="00C154D0" w:rsidRPr="007D2E6B" w:rsidRDefault="00C154D0" w:rsidP="00C52B25">
            <w:pPr>
              <w:pStyle w:val="TableEntrySmall"/>
              <w:rPr>
                <w:noProof w:val="0"/>
                <w:sz w:val="20"/>
              </w:rPr>
            </w:pPr>
            <w:r w:rsidRPr="007D2E6B">
              <w:rPr>
                <w:noProof w:val="0"/>
              </w:rPr>
              <w:t>General Reference Module</w:t>
            </w:r>
          </w:p>
        </w:tc>
        <w:tc>
          <w:tcPr>
            <w:tcW w:w="1327" w:type="dxa"/>
          </w:tcPr>
          <w:p w14:paraId="0C615AA2" w14:textId="77777777" w:rsidR="00C154D0" w:rsidRPr="007D2E6B" w:rsidRDefault="00C154D0" w:rsidP="00070BD7">
            <w:pPr>
              <w:pStyle w:val="TableEntryCenteredSmallBoldUnderline"/>
            </w:pPr>
            <w:r w:rsidRPr="007D2E6B">
              <w:t>M</w:t>
            </w:r>
          </w:p>
        </w:tc>
        <w:tc>
          <w:tcPr>
            <w:tcW w:w="1327" w:type="dxa"/>
          </w:tcPr>
          <w:p w14:paraId="0DDEB0FA" w14:textId="77777777" w:rsidR="00C154D0" w:rsidRPr="007D2E6B" w:rsidRDefault="00C154D0" w:rsidP="00070BD7">
            <w:pPr>
              <w:pStyle w:val="TableEntryCenteredSmallBoldUnderline"/>
            </w:pPr>
            <w:r w:rsidRPr="007D2E6B">
              <w:t>M</w:t>
            </w:r>
          </w:p>
        </w:tc>
        <w:tc>
          <w:tcPr>
            <w:tcW w:w="1327" w:type="dxa"/>
          </w:tcPr>
          <w:p w14:paraId="33381C2C" w14:textId="77777777" w:rsidR="00C154D0" w:rsidRPr="007D2E6B" w:rsidRDefault="00740A4B" w:rsidP="00070BD7">
            <w:pPr>
              <w:pStyle w:val="TableEntryCenteredSmallBoldUnderline"/>
            </w:pPr>
            <w:r w:rsidRPr="007D2E6B">
              <w:t>M</w:t>
            </w:r>
          </w:p>
        </w:tc>
      </w:tr>
      <w:tr w:rsidR="00C154D0" w:rsidRPr="007D2E6B" w14:paraId="002E1D88" w14:textId="77777777" w:rsidTr="00C154D0">
        <w:trPr>
          <w:cantSplit/>
          <w:jc w:val="center"/>
        </w:trPr>
        <w:tc>
          <w:tcPr>
            <w:tcW w:w="1933" w:type="dxa"/>
          </w:tcPr>
          <w:p w14:paraId="57DFA5D0" w14:textId="77777777" w:rsidR="00C154D0" w:rsidRPr="007D2E6B" w:rsidRDefault="00C154D0" w:rsidP="00070BD7">
            <w:pPr>
              <w:pStyle w:val="TableEntrySmall"/>
              <w:rPr>
                <w:noProof w:val="0"/>
                <w:sz w:val="20"/>
              </w:rPr>
            </w:pPr>
            <w:r w:rsidRPr="007D2E6B">
              <w:rPr>
                <w:noProof w:val="0"/>
              </w:rPr>
              <w:t>Common Instance Reference Module</w:t>
            </w:r>
          </w:p>
        </w:tc>
        <w:tc>
          <w:tcPr>
            <w:tcW w:w="1327" w:type="dxa"/>
          </w:tcPr>
          <w:p w14:paraId="39E8F428" w14:textId="77777777" w:rsidR="00C154D0" w:rsidRPr="007D2E6B" w:rsidRDefault="00C154D0" w:rsidP="00070BD7">
            <w:pPr>
              <w:pStyle w:val="TableEntryCenteredSmallBoldUnderline"/>
            </w:pPr>
            <w:r w:rsidRPr="007D2E6B">
              <w:t>M</w:t>
            </w:r>
          </w:p>
        </w:tc>
        <w:tc>
          <w:tcPr>
            <w:tcW w:w="1327" w:type="dxa"/>
          </w:tcPr>
          <w:p w14:paraId="38EB62F8" w14:textId="77777777" w:rsidR="00C154D0" w:rsidRPr="007D2E6B" w:rsidRDefault="00C154D0" w:rsidP="00070BD7">
            <w:pPr>
              <w:pStyle w:val="TableEntryCenteredSmallBoldUnderline"/>
            </w:pPr>
            <w:r w:rsidRPr="007D2E6B">
              <w:t>M</w:t>
            </w:r>
          </w:p>
        </w:tc>
        <w:tc>
          <w:tcPr>
            <w:tcW w:w="1327" w:type="dxa"/>
          </w:tcPr>
          <w:p w14:paraId="3940A607" w14:textId="77777777" w:rsidR="00C154D0" w:rsidRPr="007D2E6B" w:rsidRDefault="00740A4B" w:rsidP="00070BD7">
            <w:pPr>
              <w:pStyle w:val="TableEntryCenteredSmallBoldUnderline"/>
            </w:pPr>
            <w:r w:rsidRPr="007D2E6B">
              <w:t>M</w:t>
            </w:r>
          </w:p>
        </w:tc>
      </w:tr>
      <w:tr w:rsidR="00C154D0" w:rsidRPr="007D2E6B" w14:paraId="5182BE77" w14:textId="77777777" w:rsidTr="00C154D0">
        <w:trPr>
          <w:cantSplit/>
          <w:jc w:val="center"/>
        </w:trPr>
        <w:tc>
          <w:tcPr>
            <w:tcW w:w="1933" w:type="dxa"/>
          </w:tcPr>
          <w:p w14:paraId="042FACB9" w14:textId="77777777" w:rsidR="00C154D0" w:rsidRPr="007D2E6B" w:rsidRDefault="00C154D0" w:rsidP="00070BD7">
            <w:pPr>
              <w:pStyle w:val="TableEntrySmall"/>
              <w:rPr>
                <w:noProof w:val="0"/>
              </w:rPr>
            </w:pPr>
            <w:r w:rsidRPr="007D2E6B">
              <w:rPr>
                <w:noProof w:val="0"/>
              </w:rPr>
              <w:t>…</w:t>
            </w:r>
          </w:p>
        </w:tc>
        <w:tc>
          <w:tcPr>
            <w:tcW w:w="1327" w:type="dxa"/>
          </w:tcPr>
          <w:p w14:paraId="3401DF2B" w14:textId="77777777" w:rsidR="00C154D0" w:rsidRPr="007D2E6B" w:rsidRDefault="00C154D0" w:rsidP="00070BD7">
            <w:pPr>
              <w:pStyle w:val="TableEntryCenteredSmallBoldUnderline"/>
            </w:pPr>
          </w:p>
        </w:tc>
        <w:tc>
          <w:tcPr>
            <w:tcW w:w="1327" w:type="dxa"/>
          </w:tcPr>
          <w:p w14:paraId="46DB520B" w14:textId="77777777" w:rsidR="00C154D0" w:rsidRPr="007D2E6B" w:rsidRDefault="00C154D0" w:rsidP="00070BD7">
            <w:pPr>
              <w:pStyle w:val="TableEntryCenteredSmallBoldUnderline"/>
            </w:pPr>
          </w:p>
        </w:tc>
        <w:tc>
          <w:tcPr>
            <w:tcW w:w="1327" w:type="dxa"/>
          </w:tcPr>
          <w:p w14:paraId="66E74659" w14:textId="77777777" w:rsidR="00C154D0" w:rsidRPr="007D2E6B" w:rsidRDefault="00C154D0" w:rsidP="00070BD7">
            <w:pPr>
              <w:pStyle w:val="TableEntryCenteredSmallBoldUnderline"/>
            </w:pPr>
          </w:p>
        </w:tc>
      </w:tr>
      <w:tr w:rsidR="00C154D0" w:rsidRPr="007D2E6B" w14:paraId="51835890" w14:textId="77777777" w:rsidTr="00C154D0">
        <w:trPr>
          <w:cantSplit/>
          <w:jc w:val="center"/>
        </w:trPr>
        <w:tc>
          <w:tcPr>
            <w:tcW w:w="1933" w:type="dxa"/>
          </w:tcPr>
          <w:p w14:paraId="1FD1B7EB" w14:textId="77777777" w:rsidR="00C154D0" w:rsidRPr="007D2E6B" w:rsidRDefault="00C154D0" w:rsidP="00070BD7">
            <w:pPr>
              <w:pStyle w:val="TableEntrySmall"/>
              <w:rPr>
                <w:noProof w:val="0"/>
                <w:sz w:val="20"/>
              </w:rPr>
            </w:pPr>
            <w:r w:rsidRPr="007D2E6B">
              <w:rPr>
                <w:noProof w:val="0"/>
              </w:rPr>
              <w:t>SOP Common</w:t>
            </w:r>
          </w:p>
        </w:tc>
        <w:tc>
          <w:tcPr>
            <w:tcW w:w="1327" w:type="dxa"/>
          </w:tcPr>
          <w:p w14:paraId="4B89804C" w14:textId="77777777" w:rsidR="00C154D0" w:rsidRPr="007D2E6B" w:rsidRDefault="00C154D0" w:rsidP="00070BD7">
            <w:pPr>
              <w:pStyle w:val="TableEntryCenteredSmallBoldUnderline"/>
            </w:pPr>
            <w:r w:rsidRPr="007D2E6B">
              <w:t>M</w:t>
            </w:r>
          </w:p>
        </w:tc>
        <w:tc>
          <w:tcPr>
            <w:tcW w:w="1327" w:type="dxa"/>
          </w:tcPr>
          <w:p w14:paraId="750BB9D9" w14:textId="77777777" w:rsidR="00C154D0" w:rsidRPr="007D2E6B" w:rsidRDefault="00C154D0" w:rsidP="00070BD7">
            <w:pPr>
              <w:pStyle w:val="TableEntryCenteredSmallBoldUnderline"/>
            </w:pPr>
            <w:r w:rsidRPr="007D2E6B">
              <w:t>M</w:t>
            </w:r>
          </w:p>
        </w:tc>
        <w:tc>
          <w:tcPr>
            <w:tcW w:w="1327" w:type="dxa"/>
          </w:tcPr>
          <w:p w14:paraId="5DE5BCA8" w14:textId="77777777" w:rsidR="00C154D0" w:rsidRPr="007D2E6B" w:rsidRDefault="00740A4B" w:rsidP="00070BD7">
            <w:pPr>
              <w:pStyle w:val="TableEntryCenteredSmallBoldUnderline"/>
            </w:pPr>
            <w:r w:rsidRPr="007D2E6B">
              <w:t>M</w:t>
            </w:r>
          </w:p>
        </w:tc>
      </w:tr>
      <w:tr w:rsidR="00740A4B" w:rsidRPr="007D2E6B" w14:paraId="35B94E58" w14:textId="77777777" w:rsidTr="00C154D0">
        <w:trPr>
          <w:cantSplit/>
          <w:jc w:val="center"/>
        </w:trPr>
        <w:tc>
          <w:tcPr>
            <w:tcW w:w="1933" w:type="dxa"/>
          </w:tcPr>
          <w:p w14:paraId="36E97CDB" w14:textId="77777777" w:rsidR="00740A4B" w:rsidRPr="007D2E6B" w:rsidRDefault="00740A4B" w:rsidP="00070BD7">
            <w:pPr>
              <w:pStyle w:val="TableEntrySmall"/>
              <w:rPr>
                <w:noProof w:val="0"/>
              </w:rPr>
            </w:pPr>
            <w:r w:rsidRPr="007D2E6B">
              <w:rPr>
                <w:noProof w:val="0"/>
              </w:rPr>
              <w:t>Radiotherapy Common Instance</w:t>
            </w:r>
          </w:p>
        </w:tc>
        <w:tc>
          <w:tcPr>
            <w:tcW w:w="1327" w:type="dxa"/>
          </w:tcPr>
          <w:p w14:paraId="3667B0A8" w14:textId="77777777" w:rsidR="00740A4B" w:rsidRPr="007D2E6B" w:rsidRDefault="00740A4B" w:rsidP="00070BD7">
            <w:pPr>
              <w:pStyle w:val="TableEntryCenteredSmallBoldUnderline"/>
            </w:pPr>
            <w:r w:rsidRPr="007D2E6B">
              <w:t>M</w:t>
            </w:r>
          </w:p>
        </w:tc>
        <w:tc>
          <w:tcPr>
            <w:tcW w:w="1327" w:type="dxa"/>
          </w:tcPr>
          <w:p w14:paraId="42F0E15E" w14:textId="77777777" w:rsidR="00740A4B" w:rsidRPr="007D2E6B" w:rsidRDefault="00740A4B" w:rsidP="00070BD7">
            <w:pPr>
              <w:pStyle w:val="TableEntryCenteredSmallBoldUnderline"/>
            </w:pPr>
            <w:r w:rsidRPr="007D2E6B">
              <w:t>M</w:t>
            </w:r>
          </w:p>
        </w:tc>
        <w:tc>
          <w:tcPr>
            <w:tcW w:w="1327" w:type="dxa"/>
          </w:tcPr>
          <w:p w14:paraId="2E029FCD" w14:textId="77777777" w:rsidR="00740A4B" w:rsidRPr="007D2E6B" w:rsidRDefault="00740A4B" w:rsidP="00070BD7">
            <w:pPr>
              <w:pStyle w:val="TableEntryCenteredSmallBoldUnderline"/>
            </w:pPr>
            <w:r w:rsidRPr="007D2E6B">
              <w:t>M</w:t>
            </w:r>
          </w:p>
        </w:tc>
      </w:tr>
      <w:tr w:rsidR="0074670A" w:rsidRPr="007D2E6B" w14:paraId="33D341A4" w14:textId="77777777" w:rsidTr="00C154D0">
        <w:trPr>
          <w:cantSplit/>
          <w:jc w:val="center"/>
        </w:trPr>
        <w:tc>
          <w:tcPr>
            <w:tcW w:w="1933" w:type="dxa"/>
          </w:tcPr>
          <w:p w14:paraId="20FF5BC4" w14:textId="77777777" w:rsidR="0074670A" w:rsidRPr="007D2E6B" w:rsidRDefault="0074670A" w:rsidP="00070BD7">
            <w:pPr>
              <w:pStyle w:val="TableEntrySmall"/>
              <w:rPr>
                <w:noProof w:val="0"/>
              </w:rPr>
            </w:pPr>
            <w:r w:rsidRPr="007D2E6B">
              <w:rPr>
                <w:noProof w:val="0"/>
              </w:rPr>
              <w:t>Frame Extraction</w:t>
            </w:r>
          </w:p>
        </w:tc>
        <w:tc>
          <w:tcPr>
            <w:tcW w:w="1327" w:type="dxa"/>
          </w:tcPr>
          <w:p w14:paraId="7F7020DA" w14:textId="77777777" w:rsidR="0074670A" w:rsidRPr="007D2E6B" w:rsidRDefault="0074670A" w:rsidP="00070BD7">
            <w:pPr>
              <w:pStyle w:val="TableEntryCenteredSmallBoldUnderline"/>
            </w:pPr>
            <w:r w:rsidRPr="007D2E6B">
              <w:t>C</w:t>
            </w:r>
          </w:p>
        </w:tc>
        <w:tc>
          <w:tcPr>
            <w:tcW w:w="1327" w:type="dxa"/>
          </w:tcPr>
          <w:p w14:paraId="0BA9434F" w14:textId="77777777" w:rsidR="0074670A" w:rsidRPr="007D2E6B" w:rsidRDefault="0074670A" w:rsidP="00070BD7">
            <w:pPr>
              <w:pStyle w:val="TableEntryCenteredSmallBoldUnderline"/>
            </w:pPr>
            <w:r w:rsidRPr="007D2E6B">
              <w:t>C</w:t>
            </w:r>
          </w:p>
        </w:tc>
        <w:tc>
          <w:tcPr>
            <w:tcW w:w="1327" w:type="dxa"/>
          </w:tcPr>
          <w:p w14:paraId="7787E7C4" w14:textId="77777777" w:rsidR="0074670A" w:rsidRPr="007D2E6B" w:rsidRDefault="0074670A" w:rsidP="00070BD7">
            <w:pPr>
              <w:pStyle w:val="TableEntryCenteredSmallBoldUnderline"/>
            </w:pPr>
          </w:p>
        </w:tc>
      </w:tr>
    </w:tbl>
    <w:p w14:paraId="4A89F8BC" w14:textId="77777777" w:rsidR="005245DD" w:rsidRPr="007D2E6B" w:rsidRDefault="00000F06" w:rsidP="00D94DFA">
      <w:pPr>
        <w:pStyle w:val="Instruction"/>
      </w:pPr>
      <w:r w:rsidRPr="007D2E6B">
        <w:rPr>
          <w:highlight w:val="yellow"/>
        </w:rPr>
        <w:br w:type="page"/>
      </w:r>
      <w:r w:rsidR="005245DD" w:rsidRPr="007D2E6B">
        <w:lastRenderedPageBreak/>
        <w:t xml:space="preserve">Add the following </w:t>
      </w:r>
      <w:r w:rsidR="002F35C7" w:rsidRPr="007D2E6B">
        <w:t>to</w:t>
      </w:r>
      <w:r w:rsidR="005245DD" w:rsidRPr="007D2E6B">
        <w:t xml:space="preserve"> PS3.3 Annex A:</w:t>
      </w:r>
    </w:p>
    <w:p w14:paraId="2A181B11" w14:textId="77777777" w:rsidR="00F168E8" w:rsidRPr="007D2E6B" w:rsidRDefault="001D1A86" w:rsidP="00D94DFA">
      <w:pPr>
        <w:pStyle w:val="Heading2"/>
        <w:rPr>
          <w:noProof w:val="0"/>
          <w:lang w:val="en-US"/>
        </w:rPr>
      </w:pPr>
      <w:bookmarkStart w:id="74" w:name="_Toc68024304"/>
      <w:r w:rsidRPr="007D2E6B">
        <w:rPr>
          <w:noProof w:val="0"/>
          <w:lang w:val="en-US"/>
        </w:rPr>
        <w:t>A.86</w:t>
      </w:r>
      <w:r w:rsidR="00F168E8" w:rsidRPr="007D2E6B">
        <w:rPr>
          <w:noProof w:val="0"/>
          <w:lang w:val="en-US"/>
        </w:rPr>
        <w:tab/>
      </w:r>
      <w:r w:rsidR="00CB3960" w:rsidRPr="007D2E6B">
        <w:rPr>
          <w:noProof w:val="0"/>
          <w:lang w:val="en-US"/>
        </w:rPr>
        <w:t xml:space="preserve">RT </w:t>
      </w:r>
      <w:r w:rsidR="00F168E8" w:rsidRPr="007D2E6B">
        <w:rPr>
          <w:noProof w:val="0"/>
          <w:lang w:val="en-US"/>
        </w:rPr>
        <w:t>Second Generation</w:t>
      </w:r>
      <w:bookmarkEnd w:id="74"/>
      <w:r w:rsidR="00F168E8" w:rsidRPr="007D2E6B">
        <w:rPr>
          <w:noProof w:val="0"/>
          <w:lang w:val="en-US"/>
        </w:rPr>
        <w:t xml:space="preserve"> </w:t>
      </w:r>
    </w:p>
    <w:p w14:paraId="79D31BB0" w14:textId="77777777" w:rsidR="00BC6B9E" w:rsidRPr="007D2E6B" w:rsidRDefault="009A2BCB" w:rsidP="005B3B30">
      <w:pPr>
        <w:rPr>
          <w:noProof w:val="0"/>
        </w:rPr>
      </w:pPr>
      <w:r w:rsidRPr="007D2E6B">
        <w:rPr>
          <w:noProof w:val="0"/>
        </w:rPr>
        <w:t>…</w:t>
      </w:r>
    </w:p>
    <w:p w14:paraId="32DA17D7" w14:textId="77777777" w:rsidR="00E770C2" w:rsidRPr="007D2E6B" w:rsidRDefault="001D1A86" w:rsidP="00D94DFA">
      <w:pPr>
        <w:pStyle w:val="Heading4"/>
      </w:pPr>
      <w:bookmarkStart w:id="75" w:name="_Toc68024305"/>
      <w:r w:rsidRPr="007D2E6B">
        <w:t>A.</w:t>
      </w:r>
      <w:r w:rsidR="00811371" w:rsidRPr="007D2E6B">
        <w:t>86.1.a</w:t>
      </w:r>
      <w:r w:rsidR="00B25611" w:rsidRPr="007D2E6B">
        <w:t>1</w:t>
      </w:r>
      <w:r w:rsidR="00E770C2" w:rsidRPr="007D2E6B">
        <w:tab/>
      </w:r>
      <w:r w:rsidR="00FB43BC" w:rsidRPr="007D2E6B">
        <w:t xml:space="preserve">Enhanced </w:t>
      </w:r>
      <w:r w:rsidR="001778FC" w:rsidRPr="007D2E6B">
        <w:t xml:space="preserve">RT </w:t>
      </w:r>
      <w:r w:rsidR="00FB43BC" w:rsidRPr="007D2E6B">
        <w:t>Image</w:t>
      </w:r>
      <w:r w:rsidR="00E770C2" w:rsidRPr="007D2E6B">
        <w:t xml:space="preserve"> Information Object Definition</w:t>
      </w:r>
      <w:bookmarkEnd w:id="75"/>
    </w:p>
    <w:p w14:paraId="73D151F8" w14:textId="77777777" w:rsidR="00E770C2" w:rsidRPr="007D2E6B" w:rsidRDefault="001D1A86" w:rsidP="00D94DFA">
      <w:pPr>
        <w:pStyle w:val="Heading5"/>
      </w:pPr>
      <w:bookmarkStart w:id="76" w:name="_Toc68024306"/>
      <w:r w:rsidRPr="007D2E6B">
        <w:t>A.</w:t>
      </w:r>
      <w:r w:rsidR="00811371" w:rsidRPr="007D2E6B">
        <w:t>86.1.a</w:t>
      </w:r>
      <w:r w:rsidR="00B25611" w:rsidRPr="007D2E6B">
        <w:t>1</w:t>
      </w:r>
      <w:r w:rsidR="00E770C2" w:rsidRPr="007D2E6B">
        <w:t>.1</w:t>
      </w:r>
      <w:r w:rsidR="00E770C2" w:rsidRPr="007D2E6B">
        <w:tab/>
      </w:r>
      <w:r w:rsidR="00FB43BC" w:rsidRPr="007D2E6B">
        <w:t>Enhanced RT Image</w:t>
      </w:r>
      <w:r w:rsidR="00E770C2" w:rsidRPr="007D2E6B">
        <w:t xml:space="preserve"> IOD Description</w:t>
      </w:r>
      <w:bookmarkEnd w:id="76"/>
    </w:p>
    <w:p w14:paraId="40428025" w14:textId="68608B59" w:rsidR="00C510D9" w:rsidRPr="007D2E6B" w:rsidRDefault="00E770C2" w:rsidP="00D94DFA">
      <w:pPr>
        <w:rPr>
          <w:noProof w:val="0"/>
        </w:rPr>
      </w:pPr>
      <w:r w:rsidRPr="007D2E6B">
        <w:rPr>
          <w:noProof w:val="0"/>
        </w:rPr>
        <w:t xml:space="preserve">The </w:t>
      </w:r>
      <w:r w:rsidR="00251FF7" w:rsidRPr="007D2E6B">
        <w:rPr>
          <w:noProof w:val="0"/>
        </w:rPr>
        <w:t>Enhance</w:t>
      </w:r>
      <w:r w:rsidR="006F7695" w:rsidRPr="007D2E6B">
        <w:rPr>
          <w:noProof w:val="0"/>
        </w:rPr>
        <w:t>d</w:t>
      </w:r>
      <w:r w:rsidR="00251FF7" w:rsidRPr="007D2E6B">
        <w:rPr>
          <w:noProof w:val="0"/>
        </w:rPr>
        <w:t xml:space="preserve"> RT </w:t>
      </w:r>
      <w:r w:rsidR="0061276B" w:rsidRPr="007D2E6B">
        <w:rPr>
          <w:noProof w:val="0"/>
        </w:rPr>
        <w:t xml:space="preserve">Image </w:t>
      </w:r>
      <w:r w:rsidRPr="007D2E6B">
        <w:rPr>
          <w:noProof w:val="0"/>
        </w:rPr>
        <w:t xml:space="preserve">IOD </w:t>
      </w:r>
      <w:r w:rsidR="002A4088" w:rsidRPr="007D2E6B">
        <w:rPr>
          <w:noProof w:val="0"/>
        </w:rPr>
        <w:t xml:space="preserve">represents projection images </w:t>
      </w:r>
      <w:r w:rsidR="00C85ED7">
        <w:rPr>
          <w:noProof w:val="0"/>
        </w:rPr>
        <w:t>relat</w:t>
      </w:r>
      <w:r w:rsidR="00DC538C">
        <w:rPr>
          <w:noProof w:val="0"/>
        </w:rPr>
        <w:t>ed</w:t>
      </w:r>
      <w:r w:rsidR="00C85ED7">
        <w:rPr>
          <w:noProof w:val="0"/>
        </w:rPr>
        <w:t xml:space="preserve"> to</w:t>
      </w:r>
      <w:r w:rsidR="00C85ED7" w:rsidRPr="007D2E6B">
        <w:rPr>
          <w:noProof w:val="0"/>
        </w:rPr>
        <w:t xml:space="preserve"> </w:t>
      </w:r>
      <w:r w:rsidR="002A4088" w:rsidRPr="007D2E6B">
        <w:rPr>
          <w:noProof w:val="0"/>
        </w:rPr>
        <w:t xml:space="preserve">Radiotherapy treatment sessions. </w:t>
      </w:r>
      <w:r w:rsidR="00DC538C">
        <w:rPr>
          <w:noProof w:val="0"/>
        </w:rPr>
        <w:t xml:space="preserve">The images may be acquired as projection images or may be reconstructed from volumetric data. </w:t>
      </w:r>
      <w:r w:rsidR="002A4088" w:rsidRPr="007D2E6B">
        <w:rPr>
          <w:noProof w:val="0"/>
        </w:rPr>
        <w:t xml:space="preserve">Such images represent a projection of the patient geometry to guide </w:t>
      </w:r>
      <w:r w:rsidR="006F7695" w:rsidRPr="007D2E6B">
        <w:rPr>
          <w:noProof w:val="0"/>
        </w:rPr>
        <w:t xml:space="preserve">or record </w:t>
      </w:r>
      <w:r w:rsidR="002A4088" w:rsidRPr="007D2E6B">
        <w:rPr>
          <w:noProof w:val="0"/>
        </w:rPr>
        <w:t xml:space="preserve">the positioning of the patient on a patient support device to deliver therapeutic dose to </w:t>
      </w:r>
      <w:r w:rsidR="00923540">
        <w:rPr>
          <w:noProof w:val="0"/>
        </w:rPr>
        <w:t>an</w:t>
      </w:r>
      <w:r w:rsidR="00923540" w:rsidRPr="007D2E6B">
        <w:rPr>
          <w:noProof w:val="0"/>
        </w:rPr>
        <w:t xml:space="preserve"> </w:t>
      </w:r>
      <w:r w:rsidR="002A4088" w:rsidRPr="007D2E6B">
        <w:rPr>
          <w:noProof w:val="0"/>
        </w:rPr>
        <w:t>intended location.</w:t>
      </w:r>
    </w:p>
    <w:p w14:paraId="523AD864" w14:textId="77777777" w:rsidR="00E770C2" w:rsidRPr="007D2E6B" w:rsidRDefault="001D1A86" w:rsidP="00D94DFA">
      <w:pPr>
        <w:pStyle w:val="Heading5"/>
      </w:pPr>
      <w:bookmarkStart w:id="77" w:name="_Toc68024307"/>
      <w:r w:rsidRPr="007D2E6B">
        <w:t>A.</w:t>
      </w:r>
      <w:r w:rsidR="00811371" w:rsidRPr="007D2E6B">
        <w:t>86.1.a</w:t>
      </w:r>
      <w:r w:rsidR="00B25611" w:rsidRPr="007D2E6B">
        <w:t>1</w:t>
      </w:r>
      <w:r w:rsidR="00E770C2" w:rsidRPr="007D2E6B">
        <w:t>.2</w:t>
      </w:r>
      <w:r w:rsidR="00E770C2" w:rsidRPr="007D2E6B">
        <w:tab/>
      </w:r>
      <w:r w:rsidR="00FB43BC" w:rsidRPr="007D2E6B">
        <w:t xml:space="preserve">Enhanced RT Image </w:t>
      </w:r>
      <w:r w:rsidR="00E770C2" w:rsidRPr="007D2E6B">
        <w:t>IOD Entity-Relationship Model</w:t>
      </w:r>
      <w:bookmarkEnd w:id="77"/>
    </w:p>
    <w:p w14:paraId="368C6313" w14:textId="77777777" w:rsidR="00E770C2" w:rsidRPr="007D2E6B" w:rsidRDefault="00E770C2" w:rsidP="00D94DFA">
      <w:pPr>
        <w:rPr>
          <w:noProof w:val="0"/>
        </w:rPr>
      </w:pPr>
      <w:r w:rsidRPr="007D2E6B">
        <w:rPr>
          <w:noProof w:val="0"/>
        </w:rPr>
        <w:t xml:space="preserve">See Figure </w:t>
      </w:r>
      <w:r w:rsidR="001D1A86" w:rsidRPr="007D2E6B">
        <w:rPr>
          <w:noProof w:val="0"/>
        </w:rPr>
        <w:t>A.86</w:t>
      </w:r>
      <w:r w:rsidR="003B5841" w:rsidRPr="007D2E6B">
        <w:rPr>
          <w:noProof w:val="0"/>
        </w:rPr>
        <w:t>.1</w:t>
      </w:r>
      <w:r w:rsidR="00F93E15" w:rsidRPr="007D2E6B">
        <w:rPr>
          <w:noProof w:val="0"/>
        </w:rPr>
        <w:t>.1.1</w:t>
      </w:r>
      <w:r w:rsidRPr="007D2E6B">
        <w:rPr>
          <w:noProof w:val="0"/>
        </w:rPr>
        <w:t>-1.</w:t>
      </w:r>
    </w:p>
    <w:p w14:paraId="42C19536" w14:textId="77777777" w:rsidR="00E770C2" w:rsidRPr="007D2E6B" w:rsidRDefault="001D1A86" w:rsidP="00D94DFA">
      <w:pPr>
        <w:pStyle w:val="Heading5"/>
      </w:pPr>
      <w:bookmarkStart w:id="78" w:name="_Toc68024308"/>
      <w:r w:rsidRPr="007D2E6B">
        <w:t>A.</w:t>
      </w:r>
      <w:r w:rsidR="00811371" w:rsidRPr="007D2E6B">
        <w:t>86.1.a</w:t>
      </w:r>
      <w:r w:rsidR="00B25611" w:rsidRPr="007D2E6B">
        <w:t>1</w:t>
      </w:r>
      <w:r w:rsidR="00E770C2" w:rsidRPr="007D2E6B">
        <w:t>.3</w:t>
      </w:r>
      <w:r w:rsidR="00E770C2" w:rsidRPr="007D2E6B">
        <w:tab/>
      </w:r>
      <w:r w:rsidR="00FB43BC" w:rsidRPr="007D2E6B">
        <w:t xml:space="preserve">Enhanced RT Image </w:t>
      </w:r>
      <w:r w:rsidR="00E770C2" w:rsidRPr="007D2E6B">
        <w:t>IOD Module Table</w:t>
      </w:r>
      <w:bookmarkEnd w:id="78"/>
    </w:p>
    <w:p w14:paraId="17861322" w14:textId="77777777" w:rsidR="00100A52" w:rsidRPr="007D2E6B" w:rsidRDefault="00100A52" w:rsidP="006714D6">
      <w:pPr>
        <w:rPr>
          <w:noProof w:val="0"/>
          <w:lang w:eastAsia="x-none"/>
        </w:rPr>
      </w:pPr>
      <w:r w:rsidRPr="007D2E6B">
        <w:rPr>
          <w:noProof w:val="0"/>
          <w:lang w:eastAsia="x-none"/>
        </w:rPr>
        <w:t>Table A.86.1.a1-5 specifies the Modules of the Enhanced RT Image IOD.</w:t>
      </w:r>
    </w:p>
    <w:p w14:paraId="0D98C304" w14:textId="77777777" w:rsidR="00E770C2" w:rsidRPr="007D2E6B" w:rsidRDefault="004C5EF6" w:rsidP="00D94DFA">
      <w:pPr>
        <w:pStyle w:val="TableTitle"/>
        <w:rPr>
          <w:noProof w:val="0"/>
          <w:lang w:val="en-US"/>
        </w:rPr>
      </w:pPr>
      <w:bookmarkStart w:id="79" w:name="_Toc68024269"/>
      <w:r w:rsidRPr="007D2E6B">
        <w:rPr>
          <w:noProof w:val="0"/>
          <w:lang w:val="en-US"/>
        </w:rPr>
        <w:t xml:space="preserve">Table </w:t>
      </w:r>
      <w:r w:rsidR="001D1A86" w:rsidRPr="007D2E6B">
        <w:rPr>
          <w:noProof w:val="0"/>
          <w:lang w:val="en-US"/>
        </w:rPr>
        <w:t>A.</w:t>
      </w:r>
      <w:r w:rsidR="00B25611" w:rsidRPr="007D2E6B">
        <w:rPr>
          <w:noProof w:val="0"/>
          <w:lang w:val="en-US"/>
        </w:rPr>
        <w:t>86.1.</w:t>
      </w:r>
      <w:r w:rsidR="009F6C6E" w:rsidRPr="007D2E6B">
        <w:rPr>
          <w:noProof w:val="0"/>
          <w:lang w:val="en-US"/>
        </w:rPr>
        <w:t>a</w:t>
      </w:r>
      <w:r w:rsidR="00B25611" w:rsidRPr="007D2E6B">
        <w:rPr>
          <w:noProof w:val="0"/>
          <w:lang w:val="en-US"/>
        </w:rPr>
        <w:t>1</w:t>
      </w:r>
      <w:r w:rsidRPr="007D2E6B">
        <w:rPr>
          <w:noProof w:val="0"/>
          <w:lang w:val="en-US"/>
        </w:rPr>
        <w:t>-1</w:t>
      </w:r>
      <w:r w:rsidRPr="007D2E6B">
        <w:rPr>
          <w:noProof w:val="0"/>
          <w:lang w:val="en-US"/>
        </w:rPr>
        <w:br/>
      </w:r>
      <w:r w:rsidR="00FB43BC" w:rsidRPr="007D2E6B">
        <w:rPr>
          <w:noProof w:val="0"/>
          <w:lang w:val="en-US"/>
        </w:rPr>
        <w:t xml:space="preserve">Enhanced RT Image </w:t>
      </w:r>
      <w:r w:rsidR="00A12882" w:rsidRPr="007D2E6B">
        <w:rPr>
          <w:noProof w:val="0"/>
          <w:lang w:val="en-US"/>
        </w:rPr>
        <w:t>IOD Modules</w:t>
      </w:r>
      <w:bookmarkEnd w:id="79"/>
    </w:p>
    <w:p w14:paraId="387E24C1" w14:textId="77777777" w:rsidR="00561551" w:rsidRPr="007D2E6B" w:rsidRDefault="00561551" w:rsidP="00D94DFA">
      <w:pPr>
        <w:pStyle w:val="TableTitle"/>
        <w:rPr>
          <w:noProof w:val="0"/>
          <w:lang w:val="en-US"/>
        </w:rPr>
      </w:pP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4"/>
        <w:gridCol w:w="3260"/>
        <w:gridCol w:w="1266"/>
        <w:gridCol w:w="2871"/>
      </w:tblGrid>
      <w:tr w:rsidR="00B84750" w:rsidRPr="007D2E6B" w14:paraId="42AEF751" w14:textId="77777777" w:rsidTr="00B84750">
        <w:trPr>
          <w:cantSplit/>
          <w:jc w:val="center"/>
        </w:trPr>
        <w:tc>
          <w:tcPr>
            <w:tcW w:w="1634" w:type="dxa"/>
            <w:shd w:val="clear" w:color="auto" w:fill="auto"/>
          </w:tcPr>
          <w:p w14:paraId="5A54D1B5" w14:textId="77777777" w:rsidR="00B84750" w:rsidRPr="007D2E6B" w:rsidRDefault="00B84750" w:rsidP="00B84750">
            <w:pPr>
              <w:pStyle w:val="TableLabel"/>
              <w:rPr>
                <w:noProof w:val="0"/>
              </w:rPr>
            </w:pPr>
            <w:r w:rsidRPr="007D2E6B">
              <w:rPr>
                <w:noProof w:val="0"/>
              </w:rPr>
              <w:t>IE</w:t>
            </w:r>
          </w:p>
        </w:tc>
        <w:tc>
          <w:tcPr>
            <w:tcW w:w="3260" w:type="dxa"/>
          </w:tcPr>
          <w:p w14:paraId="02FE058B" w14:textId="77777777" w:rsidR="00B84750" w:rsidRPr="007D2E6B" w:rsidRDefault="00B84750" w:rsidP="00B84750">
            <w:pPr>
              <w:pStyle w:val="TableLabel"/>
              <w:rPr>
                <w:noProof w:val="0"/>
              </w:rPr>
            </w:pPr>
            <w:r w:rsidRPr="007D2E6B">
              <w:rPr>
                <w:noProof w:val="0"/>
              </w:rPr>
              <w:t>Module</w:t>
            </w:r>
          </w:p>
        </w:tc>
        <w:tc>
          <w:tcPr>
            <w:tcW w:w="1266" w:type="dxa"/>
          </w:tcPr>
          <w:p w14:paraId="6627517A" w14:textId="77777777" w:rsidR="00B84750" w:rsidRPr="007D2E6B" w:rsidRDefault="00B84750" w:rsidP="00B84750">
            <w:pPr>
              <w:pStyle w:val="TableLabel"/>
              <w:rPr>
                <w:noProof w:val="0"/>
              </w:rPr>
            </w:pPr>
            <w:r w:rsidRPr="007D2E6B">
              <w:rPr>
                <w:noProof w:val="0"/>
              </w:rPr>
              <w:t>Reference</w:t>
            </w:r>
          </w:p>
        </w:tc>
        <w:tc>
          <w:tcPr>
            <w:tcW w:w="2871" w:type="dxa"/>
          </w:tcPr>
          <w:p w14:paraId="0D6DA711" w14:textId="77777777" w:rsidR="00B84750" w:rsidRPr="007D2E6B" w:rsidRDefault="00B84750" w:rsidP="00B84750">
            <w:pPr>
              <w:pStyle w:val="TableLabel"/>
              <w:rPr>
                <w:noProof w:val="0"/>
              </w:rPr>
            </w:pPr>
            <w:r w:rsidRPr="007D2E6B">
              <w:rPr>
                <w:noProof w:val="0"/>
              </w:rPr>
              <w:t>Usage</w:t>
            </w:r>
          </w:p>
        </w:tc>
      </w:tr>
      <w:tr w:rsidR="009C65ED" w:rsidRPr="007D2E6B" w14:paraId="3DA4E0AB" w14:textId="77777777" w:rsidTr="00B84750">
        <w:trPr>
          <w:cantSplit/>
          <w:jc w:val="center"/>
        </w:trPr>
        <w:tc>
          <w:tcPr>
            <w:tcW w:w="1634" w:type="dxa"/>
            <w:vMerge w:val="restart"/>
            <w:shd w:val="clear" w:color="auto" w:fill="auto"/>
          </w:tcPr>
          <w:p w14:paraId="4D52A47C" w14:textId="77777777" w:rsidR="009C65ED" w:rsidRPr="007D2E6B" w:rsidRDefault="009C65ED" w:rsidP="00B84750">
            <w:pPr>
              <w:pStyle w:val="TableEntry"/>
              <w:rPr>
                <w:noProof w:val="0"/>
              </w:rPr>
            </w:pPr>
            <w:r w:rsidRPr="007D2E6B">
              <w:rPr>
                <w:noProof w:val="0"/>
              </w:rPr>
              <w:t>Patient</w:t>
            </w:r>
          </w:p>
        </w:tc>
        <w:tc>
          <w:tcPr>
            <w:tcW w:w="3260" w:type="dxa"/>
          </w:tcPr>
          <w:p w14:paraId="767CFC84" w14:textId="77777777" w:rsidR="009C65ED" w:rsidRPr="007D2E6B" w:rsidRDefault="009C65ED" w:rsidP="00B84750">
            <w:pPr>
              <w:pStyle w:val="TableEntry"/>
              <w:rPr>
                <w:noProof w:val="0"/>
              </w:rPr>
            </w:pPr>
            <w:r w:rsidRPr="007D2E6B">
              <w:rPr>
                <w:noProof w:val="0"/>
              </w:rPr>
              <w:t>Patient</w:t>
            </w:r>
          </w:p>
        </w:tc>
        <w:tc>
          <w:tcPr>
            <w:tcW w:w="1266" w:type="dxa"/>
          </w:tcPr>
          <w:p w14:paraId="33F03B21" w14:textId="77777777" w:rsidR="009C65ED" w:rsidRPr="007D2E6B" w:rsidRDefault="009C65ED" w:rsidP="00B84750">
            <w:pPr>
              <w:pStyle w:val="TableEntryCentered"/>
            </w:pPr>
            <w:r w:rsidRPr="007D2E6B">
              <w:t>C.7.1.1</w:t>
            </w:r>
          </w:p>
        </w:tc>
        <w:tc>
          <w:tcPr>
            <w:tcW w:w="2871" w:type="dxa"/>
          </w:tcPr>
          <w:p w14:paraId="22193F7A" w14:textId="77777777" w:rsidR="009C65ED" w:rsidRPr="007D2E6B" w:rsidRDefault="009C65ED" w:rsidP="00B84750">
            <w:pPr>
              <w:pStyle w:val="TableEntryCentered"/>
            </w:pPr>
            <w:r w:rsidRPr="007D2E6B">
              <w:t>M</w:t>
            </w:r>
          </w:p>
        </w:tc>
      </w:tr>
      <w:tr w:rsidR="009C65ED" w:rsidRPr="007D2E6B" w14:paraId="2BD0442E" w14:textId="77777777" w:rsidTr="00B84750">
        <w:trPr>
          <w:cantSplit/>
          <w:jc w:val="center"/>
        </w:trPr>
        <w:tc>
          <w:tcPr>
            <w:tcW w:w="1634" w:type="dxa"/>
            <w:vMerge/>
            <w:shd w:val="clear" w:color="auto" w:fill="auto"/>
          </w:tcPr>
          <w:p w14:paraId="794BE68B" w14:textId="77777777" w:rsidR="009C65ED" w:rsidRPr="007D2E6B" w:rsidRDefault="009C65ED" w:rsidP="00B84750">
            <w:pPr>
              <w:pStyle w:val="TableEntry"/>
              <w:rPr>
                <w:noProof w:val="0"/>
              </w:rPr>
            </w:pPr>
          </w:p>
        </w:tc>
        <w:tc>
          <w:tcPr>
            <w:tcW w:w="3260" w:type="dxa"/>
          </w:tcPr>
          <w:p w14:paraId="6FD86E4F" w14:textId="77777777" w:rsidR="009C65ED" w:rsidRPr="007D2E6B" w:rsidRDefault="009C65ED" w:rsidP="00B84750">
            <w:pPr>
              <w:pStyle w:val="TableEntry"/>
              <w:rPr>
                <w:noProof w:val="0"/>
              </w:rPr>
            </w:pPr>
            <w:r w:rsidRPr="007D2E6B">
              <w:rPr>
                <w:noProof w:val="0"/>
              </w:rPr>
              <w:t>Clinical Trial Subject</w:t>
            </w:r>
          </w:p>
        </w:tc>
        <w:tc>
          <w:tcPr>
            <w:tcW w:w="1266" w:type="dxa"/>
          </w:tcPr>
          <w:p w14:paraId="5D0CCACD" w14:textId="77777777" w:rsidR="009C65ED" w:rsidRPr="007D2E6B" w:rsidRDefault="009C65ED" w:rsidP="00B84750">
            <w:pPr>
              <w:pStyle w:val="TableEntryCentered"/>
            </w:pPr>
            <w:r w:rsidRPr="007D2E6B">
              <w:t>C.7.1.3</w:t>
            </w:r>
          </w:p>
        </w:tc>
        <w:tc>
          <w:tcPr>
            <w:tcW w:w="2871" w:type="dxa"/>
          </w:tcPr>
          <w:p w14:paraId="4ECD0F49" w14:textId="77777777" w:rsidR="009C65ED" w:rsidRPr="007D2E6B" w:rsidRDefault="009C65ED" w:rsidP="00B84750">
            <w:pPr>
              <w:pStyle w:val="TableEntryCentered"/>
            </w:pPr>
            <w:r w:rsidRPr="007D2E6B">
              <w:t>U</w:t>
            </w:r>
          </w:p>
        </w:tc>
      </w:tr>
      <w:tr w:rsidR="009C65ED" w:rsidRPr="007D2E6B" w14:paraId="27161BD0" w14:textId="77777777" w:rsidTr="00B84750">
        <w:trPr>
          <w:cantSplit/>
          <w:jc w:val="center"/>
        </w:trPr>
        <w:tc>
          <w:tcPr>
            <w:tcW w:w="1634" w:type="dxa"/>
            <w:vMerge w:val="restart"/>
            <w:shd w:val="clear" w:color="auto" w:fill="auto"/>
          </w:tcPr>
          <w:p w14:paraId="6FD45853" w14:textId="77777777" w:rsidR="009C65ED" w:rsidRPr="007D2E6B" w:rsidRDefault="009C65ED" w:rsidP="00B84750">
            <w:pPr>
              <w:pStyle w:val="TableEntry"/>
              <w:rPr>
                <w:noProof w:val="0"/>
              </w:rPr>
            </w:pPr>
            <w:r w:rsidRPr="007D2E6B">
              <w:rPr>
                <w:noProof w:val="0"/>
              </w:rPr>
              <w:t>Study</w:t>
            </w:r>
          </w:p>
        </w:tc>
        <w:tc>
          <w:tcPr>
            <w:tcW w:w="3260" w:type="dxa"/>
          </w:tcPr>
          <w:p w14:paraId="404D4A29" w14:textId="77777777" w:rsidR="009C65ED" w:rsidRPr="007D2E6B" w:rsidRDefault="009C65ED" w:rsidP="00B84750">
            <w:pPr>
              <w:pStyle w:val="TableEntry"/>
              <w:rPr>
                <w:noProof w:val="0"/>
              </w:rPr>
            </w:pPr>
            <w:r w:rsidRPr="007D2E6B">
              <w:rPr>
                <w:noProof w:val="0"/>
              </w:rPr>
              <w:t>General Study</w:t>
            </w:r>
          </w:p>
        </w:tc>
        <w:tc>
          <w:tcPr>
            <w:tcW w:w="1266" w:type="dxa"/>
          </w:tcPr>
          <w:p w14:paraId="7022D0D9" w14:textId="77777777" w:rsidR="009C65ED" w:rsidRPr="007D2E6B" w:rsidRDefault="009C65ED" w:rsidP="00B84750">
            <w:pPr>
              <w:pStyle w:val="TableEntryCentered"/>
            </w:pPr>
            <w:r w:rsidRPr="007D2E6B">
              <w:t>C.7.2.1</w:t>
            </w:r>
          </w:p>
        </w:tc>
        <w:tc>
          <w:tcPr>
            <w:tcW w:w="2871" w:type="dxa"/>
          </w:tcPr>
          <w:p w14:paraId="02B2F964" w14:textId="77777777" w:rsidR="009C65ED" w:rsidRPr="007D2E6B" w:rsidRDefault="009C65ED" w:rsidP="00B84750">
            <w:pPr>
              <w:pStyle w:val="TableEntryCentered"/>
            </w:pPr>
            <w:r w:rsidRPr="007D2E6B">
              <w:t>M</w:t>
            </w:r>
          </w:p>
        </w:tc>
      </w:tr>
      <w:tr w:rsidR="009C65ED" w:rsidRPr="007D2E6B" w14:paraId="267C2132" w14:textId="77777777" w:rsidTr="00B84750">
        <w:trPr>
          <w:cantSplit/>
          <w:jc w:val="center"/>
        </w:trPr>
        <w:tc>
          <w:tcPr>
            <w:tcW w:w="1634" w:type="dxa"/>
            <w:vMerge/>
            <w:shd w:val="clear" w:color="auto" w:fill="auto"/>
          </w:tcPr>
          <w:p w14:paraId="1635D408" w14:textId="77777777" w:rsidR="009C65ED" w:rsidRPr="007D2E6B" w:rsidRDefault="009C65ED" w:rsidP="00B84750">
            <w:pPr>
              <w:pStyle w:val="TableEntry"/>
              <w:rPr>
                <w:noProof w:val="0"/>
              </w:rPr>
            </w:pPr>
          </w:p>
        </w:tc>
        <w:tc>
          <w:tcPr>
            <w:tcW w:w="3260" w:type="dxa"/>
          </w:tcPr>
          <w:p w14:paraId="2A13FCBE" w14:textId="77777777" w:rsidR="009C65ED" w:rsidRPr="007D2E6B" w:rsidRDefault="009C65ED" w:rsidP="00B84750">
            <w:pPr>
              <w:pStyle w:val="TableEntry"/>
              <w:rPr>
                <w:noProof w:val="0"/>
              </w:rPr>
            </w:pPr>
            <w:r w:rsidRPr="007D2E6B">
              <w:rPr>
                <w:noProof w:val="0"/>
              </w:rPr>
              <w:t>Patient Study</w:t>
            </w:r>
          </w:p>
        </w:tc>
        <w:tc>
          <w:tcPr>
            <w:tcW w:w="1266" w:type="dxa"/>
          </w:tcPr>
          <w:p w14:paraId="5BD3C396" w14:textId="77777777" w:rsidR="009C65ED" w:rsidRPr="007D2E6B" w:rsidRDefault="009C65ED" w:rsidP="00B84750">
            <w:pPr>
              <w:pStyle w:val="TableEntryCentered"/>
            </w:pPr>
            <w:r w:rsidRPr="007D2E6B">
              <w:t>C.7.2.2</w:t>
            </w:r>
          </w:p>
        </w:tc>
        <w:tc>
          <w:tcPr>
            <w:tcW w:w="2871" w:type="dxa"/>
          </w:tcPr>
          <w:p w14:paraId="66034508" w14:textId="77777777" w:rsidR="009C65ED" w:rsidRPr="007D2E6B" w:rsidRDefault="009C65ED" w:rsidP="00B84750">
            <w:pPr>
              <w:pStyle w:val="TableEntryCentered"/>
            </w:pPr>
            <w:r w:rsidRPr="007D2E6B">
              <w:t>U</w:t>
            </w:r>
          </w:p>
        </w:tc>
      </w:tr>
      <w:tr w:rsidR="009C65ED" w:rsidRPr="007D2E6B" w14:paraId="60C320B1" w14:textId="77777777" w:rsidTr="00B84750">
        <w:trPr>
          <w:cantSplit/>
          <w:jc w:val="center"/>
        </w:trPr>
        <w:tc>
          <w:tcPr>
            <w:tcW w:w="1634" w:type="dxa"/>
            <w:vMerge/>
            <w:shd w:val="clear" w:color="auto" w:fill="auto"/>
          </w:tcPr>
          <w:p w14:paraId="0312341D" w14:textId="77777777" w:rsidR="009C65ED" w:rsidRPr="007D2E6B" w:rsidRDefault="009C65ED" w:rsidP="00B84750">
            <w:pPr>
              <w:pStyle w:val="TableEntry"/>
              <w:rPr>
                <w:noProof w:val="0"/>
              </w:rPr>
            </w:pPr>
          </w:p>
        </w:tc>
        <w:tc>
          <w:tcPr>
            <w:tcW w:w="3260" w:type="dxa"/>
          </w:tcPr>
          <w:p w14:paraId="6C65F1CF" w14:textId="77777777" w:rsidR="009C65ED" w:rsidRPr="007D2E6B" w:rsidRDefault="009C65ED" w:rsidP="00B84750">
            <w:pPr>
              <w:pStyle w:val="TableEntry"/>
              <w:rPr>
                <w:noProof w:val="0"/>
              </w:rPr>
            </w:pPr>
            <w:r w:rsidRPr="007D2E6B">
              <w:rPr>
                <w:noProof w:val="0"/>
              </w:rPr>
              <w:t>Clinical Trial Study</w:t>
            </w:r>
          </w:p>
        </w:tc>
        <w:tc>
          <w:tcPr>
            <w:tcW w:w="1266" w:type="dxa"/>
          </w:tcPr>
          <w:p w14:paraId="1DFA71AA" w14:textId="77777777" w:rsidR="009C65ED" w:rsidRPr="007D2E6B" w:rsidRDefault="009C65ED" w:rsidP="00B84750">
            <w:pPr>
              <w:pStyle w:val="TableEntryCentered"/>
            </w:pPr>
            <w:r w:rsidRPr="007D2E6B">
              <w:t>C.7.2.3</w:t>
            </w:r>
          </w:p>
        </w:tc>
        <w:tc>
          <w:tcPr>
            <w:tcW w:w="2871" w:type="dxa"/>
          </w:tcPr>
          <w:p w14:paraId="2BE73AAF" w14:textId="77777777" w:rsidR="009C65ED" w:rsidRPr="007D2E6B" w:rsidRDefault="009C65ED" w:rsidP="00B84750">
            <w:pPr>
              <w:pStyle w:val="TableEntryCentered"/>
            </w:pPr>
            <w:r w:rsidRPr="007D2E6B">
              <w:t>U</w:t>
            </w:r>
          </w:p>
        </w:tc>
      </w:tr>
      <w:tr w:rsidR="009C65ED" w:rsidRPr="007D2E6B" w14:paraId="4860F908" w14:textId="77777777" w:rsidTr="00B84750">
        <w:trPr>
          <w:cantSplit/>
          <w:jc w:val="center"/>
        </w:trPr>
        <w:tc>
          <w:tcPr>
            <w:tcW w:w="1634" w:type="dxa"/>
            <w:vMerge w:val="restart"/>
            <w:shd w:val="clear" w:color="auto" w:fill="auto"/>
          </w:tcPr>
          <w:p w14:paraId="38CA0D54" w14:textId="77777777" w:rsidR="009C65ED" w:rsidRPr="007D2E6B" w:rsidRDefault="009C65ED" w:rsidP="00B84750">
            <w:pPr>
              <w:pStyle w:val="TableEntry"/>
              <w:rPr>
                <w:noProof w:val="0"/>
              </w:rPr>
            </w:pPr>
            <w:r w:rsidRPr="007D2E6B">
              <w:rPr>
                <w:noProof w:val="0"/>
              </w:rPr>
              <w:t>Series</w:t>
            </w:r>
          </w:p>
        </w:tc>
        <w:tc>
          <w:tcPr>
            <w:tcW w:w="3260" w:type="dxa"/>
          </w:tcPr>
          <w:p w14:paraId="3A6E1FFD" w14:textId="77777777" w:rsidR="009C65ED" w:rsidRPr="007D2E6B" w:rsidRDefault="009C65ED" w:rsidP="00B84750">
            <w:pPr>
              <w:pStyle w:val="TableEntry"/>
              <w:rPr>
                <w:noProof w:val="0"/>
              </w:rPr>
            </w:pPr>
            <w:r w:rsidRPr="007D2E6B">
              <w:rPr>
                <w:noProof w:val="0"/>
              </w:rPr>
              <w:t>General Series</w:t>
            </w:r>
          </w:p>
        </w:tc>
        <w:tc>
          <w:tcPr>
            <w:tcW w:w="1266" w:type="dxa"/>
          </w:tcPr>
          <w:p w14:paraId="2DCE09E6" w14:textId="77777777" w:rsidR="009C65ED" w:rsidRPr="007D2E6B" w:rsidRDefault="009C65ED" w:rsidP="00B84750">
            <w:pPr>
              <w:pStyle w:val="TableEntryCentered"/>
            </w:pPr>
            <w:r w:rsidRPr="007D2E6B">
              <w:t>C.7.3.1</w:t>
            </w:r>
          </w:p>
        </w:tc>
        <w:tc>
          <w:tcPr>
            <w:tcW w:w="2871" w:type="dxa"/>
          </w:tcPr>
          <w:p w14:paraId="545E7FFD" w14:textId="77777777" w:rsidR="009C65ED" w:rsidRPr="007D2E6B" w:rsidRDefault="009C65ED" w:rsidP="00B84750">
            <w:pPr>
              <w:pStyle w:val="TableEntryCentered"/>
            </w:pPr>
            <w:r w:rsidRPr="007D2E6B">
              <w:t>M</w:t>
            </w:r>
          </w:p>
        </w:tc>
      </w:tr>
      <w:tr w:rsidR="009C65ED" w:rsidRPr="007D2E6B" w14:paraId="207E59EE" w14:textId="77777777" w:rsidTr="00B84750">
        <w:trPr>
          <w:cantSplit/>
          <w:jc w:val="center"/>
        </w:trPr>
        <w:tc>
          <w:tcPr>
            <w:tcW w:w="1634" w:type="dxa"/>
            <w:vMerge/>
            <w:shd w:val="clear" w:color="auto" w:fill="auto"/>
          </w:tcPr>
          <w:p w14:paraId="4B3E85DE" w14:textId="77777777" w:rsidR="009C65ED" w:rsidRPr="007D2E6B" w:rsidRDefault="009C65ED" w:rsidP="00B84750">
            <w:pPr>
              <w:pStyle w:val="TableEntry"/>
              <w:rPr>
                <w:noProof w:val="0"/>
              </w:rPr>
            </w:pPr>
          </w:p>
        </w:tc>
        <w:tc>
          <w:tcPr>
            <w:tcW w:w="3260" w:type="dxa"/>
          </w:tcPr>
          <w:p w14:paraId="38A266F2" w14:textId="77777777" w:rsidR="009C65ED" w:rsidRPr="007D2E6B" w:rsidRDefault="009C65ED" w:rsidP="00B84750">
            <w:pPr>
              <w:pStyle w:val="TableEntry"/>
              <w:rPr>
                <w:noProof w:val="0"/>
              </w:rPr>
            </w:pPr>
            <w:r w:rsidRPr="007D2E6B">
              <w:rPr>
                <w:noProof w:val="0"/>
              </w:rPr>
              <w:t>Clinical Trial Series</w:t>
            </w:r>
          </w:p>
        </w:tc>
        <w:tc>
          <w:tcPr>
            <w:tcW w:w="1266" w:type="dxa"/>
          </w:tcPr>
          <w:p w14:paraId="49542ED3" w14:textId="77777777" w:rsidR="009C65ED" w:rsidRPr="007D2E6B" w:rsidRDefault="009C65ED" w:rsidP="00B84750">
            <w:pPr>
              <w:pStyle w:val="TableEntryCentered"/>
            </w:pPr>
            <w:r w:rsidRPr="007D2E6B">
              <w:t>C.7.3.2</w:t>
            </w:r>
          </w:p>
        </w:tc>
        <w:tc>
          <w:tcPr>
            <w:tcW w:w="2871" w:type="dxa"/>
          </w:tcPr>
          <w:p w14:paraId="3D95377C" w14:textId="77777777" w:rsidR="009C65ED" w:rsidRPr="007D2E6B" w:rsidRDefault="009C65ED" w:rsidP="00B84750">
            <w:pPr>
              <w:pStyle w:val="TableEntryCentered"/>
            </w:pPr>
            <w:r w:rsidRPr="007D2E6B">
              <w:t>U</w:t>
            </w:r>
          </w:p>
        </w:tc>
      </w:tr>
      <w:tr w:rsidR="009C65ED" w:rsidRPr="007D2E6B" w14:paraId="265B0516" w14:textId="77777777" w:rsidTr="00B84750">
        <w:trPr>
          <w:cantSplit/>
          <w:jc w:val="center"/>
        </w:trPr>
        <w:tc>
          <w:tcPr>
            <w:tcW w:w="1634" w:type="dxa"/>
            <w:vMerge/>
            <w:shd w:val="clear" w:color="auto" w:fill="auto"/>
          </w:tcPr>
          <w:p w14:paraId="2A4CB6AF" w14:textId="77777777" w:rsidR="009C65ED" w:rsidRPr="007D2E6B" w:rsidRDefault="009C65ED" w:rsidP="00B84750">
            <w:pPr>
              <w:pStyle w:val="TableEntry"/>
              <w:rPr>
                <w:noProof w:val="0"/>
              </w:rPr>
            </w:pPr>
          </w:p>
        </w:tc>
        <w:tc>
          <w:tcPr>
            <w:tcW w:w="3260" w:type="dxa"/>
          </w:tcPr>
          <w:p w14:paraId="5C092C64" w14:textId="77777777" w:rsidR="009C65ED" w:rsidRPr="007D2E6B" w:rsidRDefault="009C65ED" w:rsidP="00B84750">
            <w:pPr>
              <w:pStyle w:val="TableEntry"/>
              <w:rPr>
                <w:noProof w:val="0"/>
              </w:rPr>
            </w:pPr>
            <w:r w:rsidRPr="007D2E6B">
              <w:rPr>
                <w:noProof w:val="0"/>
              </w:rPr>
              <w:t>Enhanced RT Series</w:t>
            </w:r>
          </w:p>
        </w:tc>
        <w:tc>
          <w:tcPr>
            <w:tcW w:w="1266" w:type="dxa"/>
          </w:tcPr>
          <w:p w14:paraId="66F8E9D8" w14:textId="77777777" w:rsidR="009C65ED" w:rsidRPr="007D2E6B" w:rsidRDefault="009C65ED" w:rsidP="00B84750">
            <w:pPr>
              <w:pStyle w:val="TableEntryCentered"/>
            </w:pPr>
            <w:r w:rsidRPr="007D2E6B">
              <w:t>C.36.3</w:t>
            </w:r>
          </w:p>
        </w:tc>
        <w:tc>
          <w:tcPr>
            <w:tcW w:w="2871" w:type="dxa"/>
          </w:tcPr>
          <w:p w14:paraId="762FE46C" w14:textId="77777777" w:rsidR="009C65ED" w:rsidRPr="007D2E6B" w:rsidRDefault="009C65ED" w:rsidP="00B84750">
            <w:pPr>
              <w:pStyle w:val="TableEntryCentered"/>
            </w:pPr>
            <w:r w:rsidRPr="007D2E6B">
              <w:t>M</w:t>
            </w:r>
          </w:p>
        </w:tc>
      </w:tr>
      <w:tr w:rsidR="009C65ED" w:rsidRPr="007D2E6B" w14:paraId="3BAEFB27" w14:textId="77777777" w:rsidTr="00B84750">
        <w:trPr>
          <w:cantSplit/>
          <w:jc w:val="center"/>
        </w:trPr>
        <w:tc>
          <w:tcPr>
            <w:tcW w:w="1634" w:type="dxa"/>
            <w:vMerge w:val="restart"/>
            <w:shd w:val="clear" w:color="auto" w:fill="auto"/>
          </w:tcPr>
          <w:p w14:paraId="0CDEEE98" w14:textId="77777777" w:rsidR="009C65ED" w:rsidRPr="007D2E6B" w:rsidRDefault="009C65ED" w:rsidP="00B84750">
            <w:pPr>
              <w:pStyle w:val="TableEntry"/>
              <w:rPr>
                <w:noProof w:val="0"/>
              </w:rPr>
            </w:pPr>
            <w:r w:rsidRPr="007D2E6B">
              <w:rPr>
                <w:noProof w:val="0"/>
              </w:rPr>
              <w:t>Frame of Reference</w:t>
            </w:r>
          </w:p>
        </w:tc>
        <w:tc>
          <w:tcPr>
            <w:tcW w:w="3260" w:type="dxa"/>
          </w:tcPr>
          <w:p w14:paraId="5F73E946" w14:textId="77777777" w:rsidR="009C65ED" w:rsidRPr="007D2E6B" w:rsidRDefault="009C65ED" w:rsidP="00B84750">
            <w:pPr>
              <w:pStyle w:val="TableEntry"/>
              <w:rPr>
                <w:noProof w:val="0"/>
              </w:rPr>
            </w:pPr>
            <w:r w:rsidRPr="007D2E6B">
              <w:rPr>
                <w:noProof w:val="0"/>
              </w:rPr>
              <w:t>Frame of Reference</w:t>
            </w:r>
          </w:p>
        </w:tc>
        <w:tc>
          <w:tcPr>
            <w:tcW w:w="1266" w:type="dxa"/>
          </w:tcPr>
          <w:p w14:paraId="7CC91B23" w14:textId="77777777" w:rsidR="009C65ED" w:rsidRPr="007D2E6B" w:rsidRDefault="009C65ED" w:rsidP="00B84750">
            <w:pPr>
              <w:pStyle w:val="TableEntryCentered"/>
            </w:pPr>
            <w:r w:rsidRPr="007D2E6B">
              <w:t>C.7.4.1</w:t>
            </w:r>
          </w:p>
        </w:tc>
        <w:tc>
          <w:tcPr>
            <w:tcW w:w="2871" w:type="dxa"/>
          </w:tcPr>
          <w:p w14:paraId="4A22FF75" w14:textId="77777777" w:rsidR="009C65ED" w:rsidRPr="007D2E6B" w:rsidRDefault="009C65ED" w:rsidP="00B84750">
            <w:pPr>
              <w:pStyle w:val="TableEntryCentered"/>
            </w:pPr>
            <w:r w:rsidRPr="007D2E6B">
              <w:t>M</w:t>
            </w:r>
          </w:p>
        </w:tc>
      </w:tr>
      <w:tr w:rsidR="009C65ED" w:rsidRPr="007D2E6B" w14:paraId="29CCFC33" w14:textId="77777777" w:rsidTr="00B84750">
        <w:trPr>
          <w:cantSplit/>
          <w:jc w:val="center"/>
        </w:trPr>
        <w:tc>
          <w:tcPr>
            <w:tcW w:w="1634" w:type="dxa"/>
            <w:vMerge/>
            <w:shd w:val="clear" w:color="auto" w:fill="auto"/>
          </w:tcPr>
          <w:p w14:paraId="42E5E43B" w14:textId="77777777" w:rsidR="009C65ED" w:rsidRPr="007D2E6B" w:rsidRDefault="009C65ED" w:rsidP="00B84750">
            <w:pPr>
              <w:pStyle w:val="TableEntry"/>
              <w:rPr>
                <w:noProof w:val="0"/>
              </w:rPr>
            </w:pPr>
          </w:p>
        </w:tc>
        <w:tc>
          <w:tcPr>
            <w:tcW w:w="3260" w:type="dxa"/>
          </w:tcPr>
          <w:p w14:paraId="087175D7" w14:textId="77777777" w:rsidR="009C65ED" w:rsidRPr="007D2E6B" w:rsidRDefault="009C65ED" w:rsidP="00B84750">
            <w:pPr>
              <w:pStyle w:val="TableEntry"/>
              <w:rPr>
                <w:noProof w:val="0"/>
              </w:rPr>
            </w:pPr>
            <w:r w:rsidRPr="007D2E6B">
              <w:rPr>
                <w:noProof w:val="0"/>
              </w:rPr>
              <w:t>Synchronization</w:t>
            </w:r>
          </w:p>
        </w:tc>
        <w:tc>
          <w:tcPr>
            <w:tcW w:w="1266" w:type="dxa"/>
          </w:tcPr>
          <w:p w14:paraId="03C27ABF" w14:textId="77777777" w:rsidR="009C65ED" w:rsidRPr="007D2E6B" w:rsidRDefault="009C65ED" w:rsidP="00B84750">
            <w:pPr>
              <w:pStyle w:val="TableEntryCentered"/>
            </w:pPr>
            <w:r w:rsidRPr="007D2E6B">
              <w:t>C.7.4.2</w:t>
            </w:r>
          </w:p>
        </w:tc>
        <w:tc>
          <w:tcPr>
            <w:tcW w:w="2871" w:type="dxa"/>
          </w:tcPr>
          <w:p w14:paraId="56EBA95B" w14:textId="77777777" w:rsidR="009C65ED" w:rsidRPr="007D2E6B" w:rsidRDefault="009C65ED" w:rsidP="00B84750">
            <w:pPr>
              <w:pStyle w:val="TableEntryCentered"/>
            </w:pPr>
            <w:r w:rsidRPr="007D2E6B">
              <w:t>C – Required if time synchronization was applied.</w:t>
            </w:r>
          </w:p>
        </w:tc>
      </w:tr>
      <w:tr w:rsidR="009C65ED" w:rsidRPr="007D2E6B" w14:paraId="3A77BB18" w14:textId="77777777" w:rsidTr="00B84750">
        <w:trPr>
          <w:cantSplit/>
          <w:jc w:val="center"/>
        </w:trPr>
        <w:tc>
          <w:tcPr>
            <w:tcW w:w="1634" w:type="dxa"/>
            <w:vMerge w:val="restart"/>
            <w:shd w:val="clear" w:color="auto" w:fill="auto"/>
          </w:tcPr>
          <w:p w14:paraId="37F3F8D5" w14:textId="77777777" w:rsidR="009C65ED" w:rsidRPr="007D2E6B" w:rsidRDefault="009C65ED" w:rsidP="00B84750">
            <w:pPr>
              <w:pStyle w:val="TableEntry"/>
              <w:rPr>
                <w:noProof w:val="0"/>
              </w:rPr>
            </w:pPr>
            <w:r w:rsidRPr="007D2E6B">
              <w:rPr>
                <w:noProof w:val="0"/>
              </w:rPr>
              <w:t>Equipment</w:t>
            </w:r>
          </w:p>
        </w:tc>
        <w:tc>
          <w:tcPr>
            <w:tcW w:w="3260" w:type="dxa"/>
          </w:tcPr>
          <w:p w14:paraId="259DE816" w14:textId="77777777" w:rsidR="009C65ED" w:rsidRPr="007D2E6B" w:rsidRDefault="009C65ED" w:rsidP="00B84750">
            <w:pPr>
              <w:pStyle w:val="TableEntry"/>
              <w:rPr>
                <w:noProof w:val="0"/>
              </w:rPr>
            </w:pPr>
            <w:r w:rsidRPr="007D2E6B">
              <w:rPr>
                <w:noProof w:val="0"/>
              </w:rPr>
              <w:t>General Equipment</w:t>
            </w:r>
          </w:p>
        </w:tc>
        <w:tc>
          <w:tcPr>
            <w:tcW w:w="1266" w:type="dxa"/>
          </w:tcPr>
          <w:p w14:paraId="35DD4C44" w14:textId="77777777" w:rsidR="009C65ED" w:rsidRPr="007D2E6B" w:rsidRDefault="009C65ED" w:rsidP="00B84750">
            <w:pPr>
              <w:pStyle w:val="TableEntryCentered"/>
            </w:pPr>
            <w:r w:rsidRPr="007D2E6B">
              <w:t>C.7.5.1</w:t>
            </w:r>
          </w:p>
        </w:tc>
        <w:tc>
          <w:tcPr>
            <w:tcW w:w="2871" w:type="dxa"/>
          </w:tcPr>
          <w:p w14:paraId="05C38FFE" w14:textId="77777777" w:rsidR="009C65ED" w:rsidRPr="007D2E6B" w:rsidRDefault="009C65ED" w:rsidP="00B84750">
            <w:pPr>
              <w:pStyle w:val="TableEntryCentered"/>
            </w:pPr>
            <w:r w:rsidRPr="007D2E6B">
              <w:t>M</w:t>
            </w:r>
          </w:p>
        </w:tc>
      </w:tr>
      <w:tr w:rsidR="009C65ED" w:rsidRPr="007D2E6B" w14:paraId="46104D54" w14:textId="77777777" w:rsidTr="00B84750">
        <w:trPr>
          <w:cantSplit/>
          <w:jc w:val="center"/>
        </w:trPr>
        <w:tc>
          <w:tcPr>
            <w:tcW w:w="1634" w:type="dxa"/>
            <w:vMerge/>
            <w:shd w:val="clear" w:color="auto" w:fill="auto"/>
          </w:tcPr>
          <w:p w14:paraId="1E516DEC" w14:textId="77777777" w:rsidR="009C65ED" w:rsidRPr="007D2E6B" w:rsidRDefault="009C65ED" w:rsidP="00B84750">
            <w:pPr>
              <w:pStyle w:val="TableEntry"/>
              <w:rPr>
                <w:noProof w:val="0"/>
              </w:rPr>
            </w:pPr>
          </w:p>
        </w:tc>
        <w:tc>
          <w:tcPr>
            <w:tcW w:w="3260" w:type="dxa"/>
          </w:tcPr>
          <w:p w14:paraId="34F2C749" w14:textId="77777777" w:rsidR="009C65ED" w:rsidRPr="007D2E6B" w:rsidRDefault="009C65ED" w:rsidP="00B84750">
            <w:pPr>
              <w:pStyle w:val="TableEntry"/>
              <w:rPr>
                <w:noProof w:val="0"/>
              </w:rPr>
            </w:pPr>
            <w:r w:rsidRPr="007D2E6B">
              <w:rPr>
                <w:noProof w:val="0"/>
              </w:rPr>
              <w:t>Enhanced General Equipment</w:t>
            </w:r>
          </w:p>
        </w:tc>
        <w:tc>
          <w:tcPr>
            <w:tcW w:w="1266" w:type="dxa"/>
          </w:tcPr>
          <w:p w14:paraId="60D3F91C" w14:textId="77777777" w:rsidR="009C65ED" w:rsidRPr="007D2E6B" w:rsidRDefault="009C65ED" w:rsidP="00B84750">
            <w:pPr>
              <w:pStyle w:val="TableEntryCentered"/>
            </w:pPr>
            <w:r w:rsidRPr="007D2E6B">
              <w:t>C.7.5.2</w:t>
            </w:r>
          </w:p>
        </w:tc>
        <w:tc>
          <w:tcPr>
            <w:tcW w:w="2871" w:type="dxa"/>
          </w:tcPr>
          <w:p w14:paraId="3F088CDA" w14:textId="77777777" w:rsidR="009C65ED" w:rsidRPr="007D2E6B" w:rsidRDefault="009C65ED" w:rsidP="00B84750">
            <w:pPr>
              <w:pStyle w:val="TableEntryCentered"/>
            </w:pPr>
            <w:r w:rsidRPr="007D2E6B">
              <w:t>M</w:t>
            </w:r>
          </w:p>
        </w:tc>
      </w:tr>
      <w:tr w:rsidR="00207ED4" w:rsidRPr="007D2E6B" w14:paraId="7A647DB9" w14:textId="77777777" w:rsidTr="00B84750">
        <w:trPr>
          <w:cantSplit/>
          <w:jc w:val="center"/>
        </w:trPr>
        <w:tc>
          <w:tcPr>
            <w:tcW w:w="1634" w:type="dxa"/>
            <w:vMerge w:val="restart"/>
            <w:shd w:val="clear" w:color="auto" w:fill="auto"/>
          </w:tcPr>
          <w:p w14:paraId="7A7369F3" w14:textId="77777777" w:rsidR="00207ED4" w:rsidRPr="007D2E6B" w:rsidRDefault="00207ED4" w:rsidP="00B84750">
            <w:pPr>
              <w:pStyle w:val="TableEntry"/>
              <w:rPr>
                <w:noProof w:val="0"/>
              </w:rPr>
            </w:pPr>
            <w:r w:rsidRPr="007D2E6B">
              <w:rPr>
                <w:noProof w:val="0"/>
              </w:rPr>
              <w:t>RT Image</w:t>
            </w:r>
          </w:p>
        </w:tc>
        <w:tc>
          <w:tcPr>
            <w:tcW w:w="3260" w:type="dxa"/>
          </w:tcPr>
          <w:p w14:paraId="38B498B2" w14:textId="77777777" w:rsidR="00207ED4" w:rsidRPr="007D2E6B" w:rsidRDefault="00207ED4" w:rsidP="00B84750">
            <w:pPr>
              <w:pStyle w:val="TableEntry"/>
              <w:rPr>
                <w:noProof w:val="0"/>
              </w:rPr>
            </w:pPr>
            <w:r w:rsidRPr="007D2E6B">
              <w:rPr>
                <w:noProof w:val="0"/>
              </w:rPr>
              <w:t>General Reference</w:t>
            </w:r>
          </w:p>
        </w:tc>
        <w:tc>
          <w:tcPr>
            <w:tcW w:w="1266" w:type="dxa"/>
          </w:tcPr>
          <w:p w14:paraId="0352C39A" w14:textId="77777777" w:rsidR="00207ED4" w:rsidRPr="007D2E6B" w:rsidRDefault="00207ED4" w:rsidP="00B84750">
            <w:pPr>
              <w:pStyle w:val="TableEntryCentered"/>
            </w:pPr>
            <w:r w:rsidRPr="007D2E6B">
              <w:t>C.12.4</w:t>
            </w:r>
          </w:p>
        </w:tc>
        <w:tc>
          <w:tcPr>
            <w:tcW w:w="2871" w:type="dxa"/>
          </w:tcPr>
          <w:p w14:paraId="1926A3BE" w14:textId="77777777" w:rsidR="00207ED4" w:rsidRPr="007D2E6B" w:rsidRDefault="00207ED4" w:rsidP="00B84750">
            <w:pPr>
              <w:pStyle w:val="TableEntryCentered"/>
            </w:pPr>
            <w:r w:rsidRPr="007D2E6B">
              <w:t>M</w:t>
            </w:r>
          </w:p>
        </w:tc>
      </w:tr>
      <w:tr w:rsidR="00207ED4" w:rsidRPr="007D2E6B" w14:paraId="66A28C48" w14:textId="77777777" w:rsidTr="00B84750">
        <w:trPr>
          <w:cantSplit/>
          <w:jc w:val="center"/>
        </w:trPr>
        <w:tc>
          <w:tcPr>
            <w:tcW w:w="1634" w:type="dxa"/>
            <w:vMerge/>
            <w:shd w:val="clear" w:color="auto" w:fill="auto"/>
          </w:tcPr>
          <w:p w14:paraId="7C3820E8" w14:textId="77777777" w:rsidR="00207ED4" w:rsidRPr="007D2E6B" w:rsidRDefault="00207ED4" w:rsidP="00B84750">
            <w:pPr>
              <w:pStyle w:val="TableEntry"/>
              <w:rPr>
                <w:noProof w:val="0"/>
              </w:rPr>
            </w:pPr>
          </w:p>
        </w:tc>
        <w:tc>
          <w:tcPr>
            <w:tcW w:w="3260" w:type="dxa"/>
          </w:tcPr>
          <w:p w14:paraId="10536A7B" w14:textId="77777777" w:rsidR="00207ED4" w:rsidRPr="007D2E6B" w:rsidDel="00C261A4" w:rsidRDefault="00207ED4" w:rsidP="00B84750">
            <w:pPr>
              <w:pStyle w:val="TableEntry"/>
              <w:rPr>
                <w:noProof w:val="0"/>
              </w:rPr>
            </w:pPr>
            <w:r w:rsidRPr="007D2E6B">
              <w:rPr>
                <w:noProof w:val="0"/>
              </w:rPr>
              <w:t>Image Pixel</w:t>
            </w:r>
          </w:p>
        </w:tc>
        <w:tc>
          <w:tcPr>
            <w:tcW w:w="1266" w:type="dxa"/>
          </w:tcPr>
          <w:p w14:paraId="6B28B072" w14:textId="77777777" w:rsidR="00207ED4" w:rsidRPr="007D2E6B" w:rsidDel="00C261A4" w:rsidRDefault="00207ED4" w:rsidP="00B84750">
            <w:pPr>
              <w:pStyle w:val="TableEntryCentered"/>
            </w:pPr>
            <w:r w:rsidRPr="007D2E6B">
              <w:t>C.7.6.3</w:t>
            </w:r>
          </w:p>
        </w:tc>
        <w:tc>
          <w:tcPr>
            <w:tcW w:w="2871" w:type="dxa"/>
          </w:tcPr>
          <w:p w14:paraId="1305F55C" w14:textId="77777777" w:rsidR="00207ED4" w:rsidRPr="007D2E6B" w:rsidDel="00C261A4" w:rsidRDefault="00207ED4" w:rsidP="00C87AAF">
            <w:pPr>
              <w:pStyle w:val="TableEntryCentered"/>
            </w:pPr>
            <w:r w:rsidRPr="007D2E6B">
              <w:t>M</w:t>
            </w:r>
          </w:p>
        </w:tc>
      </w:tr>
      <w:tr w:rsidR="00207ED4" w:rsidRPr="007D2E6B" w14:paraId="7B4598F8" w14:textId="77777777" w:rsidTr="00B84750">
        <w:trPr>
          <w:cantSplit/>
          <w:jc w:val="center"/>
        </w:trPr>
        <w:tc>
          <w:tcPr>
            <w:tcW w:w="1634" w:type="dxa"/>
            <w:vMerge/>
            <w:shd w:val="clear" w:color="auto" w:fill="auto"/>
          </w:tcPr>
          <w:p w14:paraId="04EC9966" w14:textId="77777777" w:rsidR="00207ED4" w:rsidRPr="007D2E6B" w:rsidRDefault="00207ED4" w:rsidP="00B84750">
            <w:pPr>
              <w:pStyle w:val="TableEntry"/>
              <w:rPr>
                <w:noProof w:val="0"/>
              </w:rPr>
            </w:pPr>
          </w:p>
        </w:tc>
        <w:tc>
          <w:tcPr>
            <w:tcW w:w="3260" w:type="dxa"/>
          </w:tcPr>
          <w:p w14:paraId="03C59F79" w14:textId="77777777" w:rsidR="00207ED4" w:rsidRPr="007D2E6B" w:rsidRDefault="00207ED4" w:rsidP="00B84750">
            <w:pPr>
              <w:pStyle w:val="TableEntry"/>
              <w:rPr>
                <w:noProof w:val="0"/>
              </w:rPr>
            </w:pPr>
            <w:r w:rsidRPr="007D2E6B">
              <w:rPr>
                <w:noProof w:val="0"/>
              </w:rPr>
              <w:t>Multi-frame Functional Groups</w:t>
            </w:r>
          </w:p>
        </w:tc>
        <w:tc>
          <w:tcPr>
            <w:tcW w:w="1266" w:type="dxa"/>
          </w:tcPr>
          <w:p w14:paraId="4F838806" w14:textId="77777777" w:rsidR="00207ED4" w:rsidRPr="007D2E6B" w:rsidRDefault="00207ED4" w:rsidP="00B84750">
            <w:pPr>
              <w:pStyle w:val="TableEntryCentered"/>
            </w:pPr>
            <w:r w:rsidRPr="007D2E6B">
              <w:t>C.7.6.16</w:t>
            </w:r>
          </w:p>
        </w:tc>
        <w:tc>
          <w:tcPr>
            <w:tcW w:w="2871" w:type="dxa"/>
          </w:tcPr>
          <w:p w14:paraId="04062853" w14:textId="77777777" w:rsidR="00207ED4" w:rsidRPr="007D2E6B" w:rsidRDefault="00207ED4" w:rsidP="00B84750">
            <w:pPr>
              <w:pStyle w:val="TableEntryCentered"/>
            </w:pPr>
            <w:r w:rsidRPr="007D2E6B">
              <w:t>M</w:t>
            </w:r>
          </w:p>
        </w:tc>
      </w:tr>
      <w:tr w:rsidR="00207ED4" w:rsidRPr="007D2E6B" w14:paraId="472951A1" w14:textId="77777777" w:rsidTr="00B84750">
        <w:trPr>
          <w:cantSplit/>
          <w:jc w:val="center"/>
        </w:trPr>
        <w:tc>
          <w:tcPr>
            <w:tcW w:w="1634" w:type="dxa"/>
            <w:vMerge/>
            <w:shd w:val="clear" w:color="auto" w:fill="auto"/>
          </w:tcPr>
          <w:p w14:paraId="380A515D" w14:textId="77777777" w:rsidR="00207ED4" w:rsidRPr="007D2E6B" w:rsidRDefault="00207ED4" w:rsidP="00B84750">
            <w:pPr>
              <w:pStyle w:val="TableEntry"/>
              <w:rPr>
                <w:noProof w:val="0"/>
              </w:rPr>
            </w:pPr>
          </w:p>
        </w:tc>
        <w:tc>
          <w:tcPr>
            <w:tcW w:w="3260" w:type="dxa"/>
          </w:tcPr>
          <w:p w14:paraId="7EE02C95" w14:textId="77777777" w:rsidR="00207ED4" w:rsidRPr="007D2E6B" w:rsidRDefault="00207ED4" w:rsidP="00B84750">
            <w:pPr>
              <w:pStyle w:val="TableEntry"/>
              <w:rPr>
                <w:noProof w:val="0"/>
                <w:color w:val="000000"/>
              </w:rPr>
            </w:pPr>
            <w:r w:rsidRPr="007D2E6B">
              <w:rPr>
                <w:noProof w:val="0"/>
              </w:rPr>
              <w:t>Multi-frame Dimension</w:t>
            </w:r>
          </w:p>
        </w:tc>
        <w:tc>
          <w:tcPr>
            <w:tcW w:w="1266" w:type="dxa"/>
          </w:tcPr>
          <w:p w14:paraId="791B3B20" w14:textId="77777777" w:rsidR="00207ED4" w:rsidRPr="007D2E6B" w:rsidRDefault="00207ED4" w:rsidP="00B84750">
            <w:pPr>
              <w:pStyle w:val="TableEntryCentered"/>
            </w:pPr>
            <w:r w:rsidRPr="007D2E6B">
              <w:t>C.7.6.17</w:t>
            </w:r>
          </w:p>
        </w:tc>
        <w:tc>
          <w:tcPr>
            <w:tcW w:w="2871" w:type="dxa"/>
          </w:tcPr>
          <w:p w14:paraId="24B82327" w14:textId="77777777" w:rsidR="00207ED4" w:rsidRPr="007D2E6B" w:rsidRDefault="00207ED4" w:rsidP="00B84750">
            <w:pPr>
              <w:pStyle w:val="TableEntryCentered"/>
            </w:pPr>
            <w:r w:rsidRPr="007D2E6B">
              <w:t>M</w:t>
            </w:r>
          </w:p>
        </w:tc>
      </w:tr>
      <w:tr w:rsidR="00207ED4" w:rsidRPr="007D2E6B" w14:paraId="4C8A190C" w14:textId="77777777" w:rsidTr="00B84750">
        <w:trPr>
          <w:cantSplit/>
          <w:jc w:val="center"/>
        </w:trPr>
        <w:tc>
          <w:tcPr>
            <w:tcW w:w="1634" w:type="dxa"/>
            <w:vMerge/>
            <w:shd w:val="clear" w:color="auto" w:fill="auto"/>
          </w:tcPr>
          <w:p w14:paraId="172D6BC0" w14:textId="77777777" w:rsidR="00207ED4" w:rsidRPr="007D2E6B" w:rsidRDefault="00207ED4" w:rsidP="00B84750">
            <w:pPr>
              <w:pStyle w:val="TableEntry"/>
              <w:rPr>
                <w:noProof w:val="0"/>
              </w:rPr>
            </w:pPr>
          </w:p>
        </w:tc>
        <w:tc>
          <w:tcPr>
            <w:tcW w:w="3260" w:type="dxa"/>
          </w:tcPr>
          <w:p w14:paraId="448B6B8F" w14:textId="77777777" w:rsidR="00207ED4" w:rsidRPr="007D2E6B" w:rsidRDefault="00207ED4" w:rsidP="00B84750">
            <w:pPr>
              <w:pStyle w:val="TableEntry"/>
              <w:rPr>
                <w:noProof w:val="0"/>
              </w:rPr>
            </w:pPr>
            <w:r w:rsidRPr="007D2E6B">
              <w:rPr>
                <w:noProof w:val="0"/>
              </w:rPr>
              <w:t>Respiratory Synchronization</w:t>
            </w:r>
          </w:p>
        </w:tc>
        <w:tc>
          <w:tcPr>
            <w:tcW w:w="1266" w:type="dxa"/>
          </w:tcPr>
          <w:p w14:paraId="33AA1961" w14:textId="77777777" w:rsidR="00207ED4" w:rsidRPr="007D2E6B" w:rsidRDefault="00207ED4" w:rsidP="00B84750">
            <w:pPr>
              <w:pStyle w:val="TableEntryCentered"/>
            </w:pPr>
            <w:r w:rsidRPr="007D2E6B">
              <w:t>C.7.6.18.2</w:t>
            </w:r>
          </w:p>
        </w:tc>
        <w:tc>
          <w:tcPr>
            <w:tcW w:w="2871" w:type="dxa"/>
          </w:tcPr>
          <w:p w14:paraId="1F9C5C35" w14:textId="77777777" w:rsidR="00207ED4" w:rsidRPr="007D2E6B" w:rsidRDefault="00207ED4" w:rsidP="00B84750">
            <w:pPr>
              <w:pStyle w:val="TableEntryCentered"/>
            </w:pPr>
            <w:r w:rsidRPr="007D2E6B">
              <w:t>C – Required if respiratory synchronization was applied.</w:t>
            </w:r>
          </w:p>
        </w:tc>
      </w:tr>
      <w:tr w:rsidR="00207ED4" w:rsidRPr="007D2E6B" w14:paraId="5BE7C8BD" w14:textId="77777777" w:rsidTr="00B84750">
        <w:trPr>
          <w:cantSplit/>
          <w:jc w:val="center"/>
        </w:trPr>
        <w:tc>
          <w:tcPr>
            <w:tcW w:w="1634" w:type="dxa"/>
            <w:vMerge/>
            <w:shd w:val="clear" w:color="auto" w:fill="auto"/>
          </w:tcPr>
          <w:p w14:paraId="68EFB940" w14:textId="77777777" w:rsidR="00207ED4" w:rsidRPr="007D2E6B" w:rsidRDefault="00207ED4" w:rsidP="00B84750">
            <w:pPr>
              <w:pStyle w:val="TableEntry"/>
              <w:rPr>
                <w:noProof w:val="0"/>
              </w:rPr>
            </w:pPr>
          </w:p>
        </w:tc>
        <w:tc>
          <w:tcPr>
            <w:tcW w:w="3260" w:type="dxa"/>
          </w:tcPr>
          <w:p w14:paraId="4FA2A890" w14:textId="77777777" w:rsidR="00207ED4" w:rsidRPr="007D2E6B" w:rsidRDefault="00813F41" w:rsidP="00B84750">
            <w:pPr>
              <w:pStyle w:val="TableEntry"/>
              <w:rPr>
                <w:noProof w:val="0"/>
              </w:rPr>
            </w:pPr>
            <w:r w:rsidRPr="007D2E6B">
              <w:rPr>
                <w:noProof w:val="0"/>
              </w:rPr>
              <w:t xml:space="preserve">Enhanced </w:t>
            </w:r>
            <w:r w:rsidR="00207ED4" w:rsidRPr="007D2E6B">
              <w:rPr>
                <w:noProof w:val="0"/>
              </w:rPr>
              <w:t>Contrast/Bolus</w:t>
            </w:r>
          </w:p>
        </w:tc>
        <w:tc>
          <w:tcPr>
            <w:tcW w:w="1266" w:type="dxa"/>
          </w:tcPr>
          <w:p w14:paraId="2E296DC3" w14:textId="77777777" w:rsidR="00207ED4" w:rsidRPr="007D2E6B" w:rsidRDefault="00207ED4" w:rsidP="00B84750">
            <w:pPr>
              <w:pStyle w:val="TableEntryCentered"/>
            </w:pPr>
            <w:r w:rsidRPr="007D2E6B">
              <w:t>C.7.6.4</w:t>
            </w:r>
            <w:r w:rsidR="00813F41" w:rsidRPr="007D2E6B">
              <w:t>b</w:t>
            </w:r>
          </w:p>
        </w:tc>
        <w:tc>
          <w:tcPr>
            <w:tcW w:w="2871" w:type="dxa"/>
          </w:tcPr>
          <w:p w14:paraId="06649654" w14:textId="77777777" w:rsidR="00207ED4" w:rsidRPr="007D2E6B" w:rsidRDefault="00207ED4" w:rsidP="00B84750">
            <w:pPr>
              <w:pStyle w:val="TableEntryCentered"/>
            </w:pPr>
            <w:r w:rsidRPr="007D2E6B">
              <w:t xml:space="preserve">C - Required if contrast media was used </w:t>
            </w:r>
            <w:r w:rsidR="00C655A9" w:rsidRPr="007D2E6B">
              <w:t xml:space="preserve">when </w:t>
            </w:r>
            <w:r w:rsidRPr="007D2E6B">
              <w:t>this image</w:t>
            </w:r>
            <w:r w:rsidR="00C655A9" w:rsidRPr="007D2E6B">
              <w:t xml:space="preserve"> was acquired</w:t>
            </w:r>
          </w:p>
        </w:tc>
      </w:tr>
      <w:tr w:rsidR="00207ED4" w:rsidRPr="007D2E6B" w14:paraId="6A714037" w14:textId="77777777" w:rsidTr="00B84750">
        <w:trPr>
          <w:cantSplit/>
          <w:jc w:val="center"/>
        </w:trPr>
        <w:tc>
          <w:tcPr>
            <w:tcW w:w="1634" w:type="dxa"/>
            <w:vMerge/>
            <w:shd w:val="clear" w:color="auto" w:fill="auto"/>
          </w:tcPr>
          <w:p w14:paraId="660CEBA6" w14:textId="77777777" w:rsidR="00207ED4" w:rsidRPr="007D2E6B" w:rsidRDefault="00207ED4" w:rsidP="00B84750">
            <w:pPr>
              <w:pStyle w:val="TableEntry"/>
              <w:rPr>
                <w:noProof w:val="0"/>
              </w:rPr>
            </w:pPr>
          </w:p>
        </w:tc>
        <w:tc>
          <w:tcPr>
            <w:tcW w:w="3260" w:type="dxa"/>
          </w:tcPr>
          <w:p w14:paraId="18B93C36" w14:textId="77777777" w:rsidR="00207ED4" w:rsidRPr="007D2E6B" w:rsidRDefault="00207ED4" w:rsidP="00B84750">
            <w:pPr>
              <w:pStyle w:val="TableEntry"/>
              <w:rPr>
                <w:noProof w:val="0"/>
              </w:rPr>
            </w:pPr>
            <w:r w:rsidRPr="007D2E6B">
              <w:rPr>
                <w:noProof w:val="0"/>
              </w:rPr>
              <w:t>Device</w:t>
            </w:r>
          </w:p>
        </w:tc>
        <w:tc>
          <w:tcPr>
            <w:tcW w:w="1266" w:type="dxa"/>
          </w:tcPr>
          <w:p w14:paraId="1547B597" w14:textId="77777777" w:rsidR="00207ED4" w:rsidRPr="007D2E6B" w:rsidRDefault="00207ED4" w:rsidP="00B84750">
            <w:pPr>
              <w:pStyle w:val="TableEntryCentered"/>
            </w:pPr>
            <w:r w:rsidRPr="007D2E6B">
              <w:t>C.7.6.12</w:t>
            </w:r>
          </w:p>
        </w:tc>
        <w:tc>
          <w:tcPr>
            <w:tcW w:w="2871" w:type="dxa"/>
          </w:tcPr>
          <w:p w14:paraId="7B0E30C0" w14:textId="77777777" w:rsidR="00207ED4" w:rsidRPr="007D2E6B" w:rsidRDefault="00207ED4" w:rsidP="00B84750">
            <w:pPr>
              <w:pStyle w:val="TableEntryCentered"/>
            </w:pPr>
            <w:r w:rsidRPr="007D2E6B">
              <w:t>U</w:t>
            </w:r>
          </w:p>
        </w:tc>
      </w:tr>
      <w:tr w:rsidR="00207ED4" w:rsidRPr="007D2E6B" w14:paraId="6A5BE613" w14:textId="77777777" w:rsidTr="00B84750">
        <w:trPr>
          <w:cantSplit/>
          <w:jc w:val="center"/>
        </w:trPr>
        <w:tc>
          <w:tcPr>
            <w:tcW w:w="1634" w:type="dxa"/>
            <w:vMerge/>
            <w:shd w:val="clear" w:color="auto" w:fill="auto"/>
          </w:tcPr>
          <w:p w14:paraId="15B97199" w14:textId="77777777" w:rsidR="00207ED4" w:rsidRPr="007D2E6B" w:rsidRDefault="00207ED4" w:rsidP="00B84750">
            <w:pPr>
              <w:pStyle w:val="TableEntry"/>
              <w:rPr>
                <w:noProof w:val="0"/>
              </w:rPr>
            </w:pPr>
          </w:p>
        </w:tc>
        <w:tc>
          <w:tcPr>
            <w:tcW w:w="3260" w:type="dxa"/>
          </w:tcPr>
          <w:p w14:paraId="0647B87A" w14:textId="77777777" w:rsidR="00207ED4" w:rsidRPr="007D2E6B" w:rsidRDefault="00207ED4" w:rsidP="00B84750">
            <w:pPr>
              <w:pStyle w:val="TableEntry"/>
              <w:rPr>
                <w:noProof w:val="0"/>
              </w:rPr>
            </w:pPr>
            <w:r w:rsidRPr="007D2E6B">
              <w:rPr>
                <w:noProof w:val="0"/>
              </w:rPr>
              <w:t>Enhanced RT Image Device</w:t>
            </w:r>
          </w:p>
        </w:tc>
        <w:tc>
          <w:tcPr>
            <w:tcW w:w="1266" w:type="dxa"/>
          </w:tcPr>
          <w:p w14:paraId="087CD526" w14:textId="77777777" w:rsidR="00207ED4" w:rsidRPr="007D2E6B" w:rsidRDefault="00207ED4" w:rsidP="00B84750">
            <w:pPr>
              <w:pStyle w:val="TableEntryCentered"/>
            </w:pPr>
            <w:r w:rsidRPr="007D2E6B">
              <w:t>C.36.m1</w:t>
            </w:r>
          </w:p>
        </w:tc>
        <w:tc>
          <w:tcPr>
            <w:tcW w:w="2871" w:type="dxa"/>
          </w:tcPr>
          <w:p w14:paraId="3809C874" w14:textId="77777777" w:rsidR="00207ED4" w:rsidRPr="007D2E6B" w:rsidRDefault="00207ED4" w:rsidP="00B84750">
            <w:pPr>
              <w:pStyle w:val="TableEntryCentered"/>
            </w:pPr>
            <w:r w:rsidRPr="007D2E6B">
              <w:t>M</w:t>
            </w:r>
          </w:p>
        </w:tc>
      </w:tr>
      <w:tr w:rsidR="00207ED4" w:rsidRPr="007D2E6B" w14:paraId="6AA3A9C1" w14:textId="77777777" w:rsidTr="00B84750">
        <w:trPr>
          <w:cantSplit/>
          <w:jc w:val="center"/>
        </w:trPr>
        <w:tc>
          <w:tcPr>
            <w:tcW w:w="1634" w:type="dxa"/>
            <w:vMerge/>
            <w:shd w:val="clear" w:color="auto" w:fill="auto"/>
          </w:tcPr>
          <w:p w14:paraId="6296623C" w14:textId="77777777" w:rsidR="00207ED4" w:rsidRPr="007D2E6B" w:rsidRDefault="00207ED4" w:rsidP="00B84750">
            <w:pPr>
              <w:pStyle w:val="TableEntry"/>
              <w:rPr>
                <w:noProof w:val="0"/>
              </w:rPr>
            </w:pPr>
          </w:p>
        </w:tc>
        <w:tc>
          <w:tcPr>
            <w:tcW w:w="3260" w:type="dxa"/>
          </w:tcPr>
          <w:p w14:paraId="3E4370E3" w14:textId="77777777" w:rsidR="00207ED4" w:rsidRPr="007D2E6B" w:rsidRDefault="00207ED4" w:rsidP="00B84750">
            <w:pPr>
              <w:pStyle w:val="TableEntry"/>
              <w:rPr>
                <w:noProof w:val="0"/>
              </w:rPr>
            </w:pPr>
            <w:r w:rsidRPr="007D2E6B">
              <w:rPr>
                <w:noProof w:val="0"/>
              </w:rPr>
              <w:t>Enhanced RT Image</w:t>
            </w:r>
          </w:p>
        </w:tc>
        <w:tc>
          <w:tcPr>
            <w:tcW w:w="1266" w:type="dxa"/>
          </w:tcPr>
          <w:p w14:paraId="3C4E8D2E" w14:textId="77777777" w:rsidR="00207ED4" w:rsidRPr="007D2E6B" w:rsidRDefault="00207ED4" w:rsidP="00B84750">
            <w:pPr>
              <w:pStyle w:val="TableEntryCentered"/>
            </w:pPr>
            <w:r w:rsidRPr="007D2E6B">
              <w:t>C.36.m2</w:t>
            </w:r>
          </w:p>
        </w:tc>
        <w:tc>
          <w:tcPr>
            <w:tcW w:w="2871" w:type="dxa"/>
          </w:tcPr>
          <w:p w14:paraId="2C8AF9F3" w14:textId="77777777" w:rsidR="00207ED4" w:rsidRPr="007D2E6B" w:rsidRDefault="00207ED4" w:rsidP="00B84750">
            <w:pPr>
              <w:pStyle w:val="TableEntryCentered"/>
            </w:pPr>
            <w:r w:rsidRPr="007D2E6B">
              <w:t>M</w:t>
            </w:r>
          </w:p>
        </w:tc>
      </w:tr>
      <w:tr w:rsidR="00207ED4" w:rsidRPr="007D2E6B" w14:paraId="4960C9F5" w14:textId="77777777" w:rsidTr="00B84750">
        <w:trPr>
          <w:cantSplit/>
          <w:jc w:val="center"/>
        </w:trPr>
        <w:tc>
          <w:tcPr>
            <w:tcW w:w="1634" w:type="dxa"/>
            <w:vMerge/>
            <w:shd w:val="clear" w:color="auto" w:fill="auto"/>
          </w:tcPr>
          <w:p w14:paraId="23B44016" w14:textId="77777777" w:rsidR="00207ED4" w:rsidRPr="007D2E6B" w:rsidRDefault="00207ED4" w:rsidP="00B84750">
            <w:pPr>
              <w:pStyle w:val="TableEntry"/>
              <w:rPr>
                <w:noProof w:val="0"/>
              </w:rPr>
            </w:pPr>
          </w:p>
        </w:tc>
        <w:tc>
          <w:tcPr>
            <w:tcW w:w="3260" w:type="dxa"/>
          </w:tcPr>
          <w:p w14:paraId="550B3FD7" w14:textId="77777777" w:rsidR="00207ED4" w:rsidRPr="007D2E6B" w:rsidRDefault="00207ED4" w:rsidP="00B84750">
            <w:pPr>
              <w:pStyle w:val="TableEntry"/>
              <w:rPr>
                <w:noProof w:val="0"/>
              </w:rPr>
            </w:pPr>
            <w:r w:rsidRPr="007D2E6B">
              <w:rPr>
                <w:noProof w:val="0"/>
              </w:rPr>
              <w:t>SOP Common</w:t>
            </w:r>
          </w:p>
        </w:tc>
        <w:tc>
          <w:tcPr>
            <w:tcW w:w="1266" w:type="dxa"/>
          </w:tcPr>
          <w:p w14:paraId="2B9D0F9F" w14:textId="77777777" w:rsidR="00207ED4" w:rsidRPr="007D2E6B" w:rsidRDefault="00207ED4" w:rsidP="00B84750">
            <w:pPr>
              <w:pStyle w:val="TableEntryCentered"/>
            </w:pPr>
            <w:r w:rsidRPr="007D2E6B">
              <w:t>C.12.1</w:t>
            </w:r>
          </w:p>
        </w:tc>
        <w:tc>
          <w:tcPr>
            <w:tcW w:w="2871" w:type="dxa"/>
          </w:tcPr>
          <w:p w14:paraId="436D0B8C" w14:textId="77777777" w:rsidR="00207ED4" w:rsidRPr="007D2E6B" w:rsidRDefault="00207ED4" w:rsidP="00B84750">
            <w:pPr>
              <w:pStyle w:val="TableEntryCentered"/>
            </w:pPr>
            <w:r w:rsidRPr="007D2E6B">
              <w:t>M</w:t>
            </w:r>
          </w:p>
        </w:tc>
      </w:tr>
      <w:tr w:rsidR="00207ED4" w:rsidRPr="007D2E6B" w14:paraId="7A336BE1" w14:textId="77777777" w:rsidTr="00B84750">
        <w:trPr>
          <w:cantSplit/>
          <w:jc w:val="center"/>
        </w:trPr>
        <w:tc>
          <w:tcPr>
            <w:tcW w:w="1634" w:type="dxa"/>
            <w:vMerge/>
            <w:shd w:val="clear" w:color="auto" w:fill="auto"/>
          </w:tcPr>
          <w:p w14:paraId="21309C84" w14:textId="77777777" w:rsidR="00207ED4" w:rsidRPr="007D2E6B" w:rsidRDefault="00207ED4" w:rsidP="00B84750">
            <w:pPr>
              <w:pStyle w:val="TableEntry"/>
              <w:rPr>
                <w:noProof w:val="0"/>
              </w:rPr>
            </w:pPr>
          </w:p>
        </w:tc>
        <w:tc>
          <w:tcPr>
            <w:tcW w:w="3260" w:type="dxa"/>
          </w:tcPr>
          <w:p w14:paraId="60F125A1" w14:textId="77777777" w:rsidR="00207ED4" w:rsidRPr="007D2E6B" w:rsidRDefault="00207ED4" w:rsidP="00B84750">
            <w:pPr>
              <w:pStyle w:val="TableEntry"/>
              <w:rPr>
                <w:noProof w:val="0"/>
              </w:rPr>
            </w:pPr>
            <w:r w:rsidRPr="007D2E6B">
              <w:rPr>
                <w:noProof w:val="0"/>
              </w:rPr>
              <w:t>Common Instance Reference</w:t>
            </w:r>
          </w:p>
        </w:tc>
        <w:tc>
          <w:tcPr>
            <w:tcW w:w="1266" w:type="dxa"/>
          </w:tcPr>
          <w:p w14:paraId="1E3D7BBD" w14:textId="77777777" w:rsidR="00207ED4" w:rsidRPr="007D2E6B" w:rsidRDefault="00207ED4" w:rsidP="00B84750">
            <w:pPr>
              <w:pStyle w:val="TableEntryCentered"/>
            </w:pPr>
            <w:r w:rsidRPr="007D2E6B">
              <w:t>C.12.2</w:t>
            </w:r>
          </w:p>
        </w:tc>
        <w:tc>
          <w:tcPr>
            <w:tcW w:w="2871" w:type="dxa"/>
          </w:tcPr>
          <w:p w14:paraId="37C0CADE" w14:textId="77777777" w:rsidR="00207ED4" w:rsidRPr="007D2E6B" w:rsidRDefault="00207ED4" w:rsidP="00B84750">
            <w:pPr>
              <w:pStyle w:val="TableEntryCentered"/>
            </w:pPr>
            <w:r w:rsidRPr="007D2E6B">
              <w:t>M</w:t>
            </w:r>
          </w:p>
        </w:tc>
      </w:tr>
      <w:tr w:rsidR="00207ED4" w:rsidRPr="007D2E6B" w14:paraId="20CE25A9" w14:textId="77777777" w:rsidTr="00B84750">
        <w:trPr>
          <w:cantSplit/>
          <w:jc w:val="center"/>
        </w:trPr>
        <w:tc>
          <w:tcPr>
            <w:tcW w:w="1634" w:type="dxa"/>
            <w:vMerge/>
            <w:shd w:val="clear" w:color="auto" w:fill="auto"/>
          </w:tcPr>
          <w:p w14:paraId="21BE90A6" w14:textId="77777777" w:rsidR="00207ED4" w:rsidRPr="007D2E6B" w:rsidRDefault="00207ED4" w:rsidP="00B84750">
            <w:pPr>
              <w:pStyle w:val="TableEntry"/>
              <w:rPr>
                <w:noProof w:val="0"/>
              </w:rPr>
            </w:pPr>
          </w:p>
        </w:tc>
        <w:tc>
          <w:tcPr>
            <w:tcW w:w="3260" w:type="dxa"/>
          </w:tcPr>
          <w:p w14:paraId="26BFF82A" w14:textId="77777777" w:rsidR="00207ED4" w:rsidRPr="007D2E6B" w:rsidRDefault="00207ED4" w:rsidP="00B84750">
            <w:pPr>
              <w:pStyle w:val="TableEntry"/>
              <w:rPr>
                <w:noProof w:val="0"/>
              </w:rPr>
            </w:pPr>
            <w:r w:rsidRPr="007D2E6B">
              <w:rPr>
                <w:noProof w:val="0"/>
              </w:rPr>
              <w:t>Radiotherapy Common Instance</w:t>
            </w:r>
          </w:p>
        </w:tc>
        <w:tc>
          <w:tcPr>
            <w:tcW w:w="1266" w:type="dxa"/>
          </w:tcPr>
          <w:p w14:paraId="2DA01E27" w14:textId="77777777" w:rsidR="00207ED4" w:rsidRPr="007D2E6B" w:rsidRDefault="00207ED4" w:rsidP="00B84750">
            <w:pPr>
              <w:pStyle w:val="TableEntryCentered"/>
            </w:pPr>
            <w:r w:rsidRPr="007D2E6B">
              <w:t>C.36.4</w:t>
            </w:r>
          </w:p>
        </w:tc>
        <w:tc>
          <w:tcPr>
            <w:tcW w:w="2871" w:type="dxa"/>
          </w:tcPr>
          <w:p w14:paraId="72B18F2A" w14:textId="77777777" w:rsidR="00207ED4" w:rsidRPr="007D2E6B" w:rsidRDefault="00207ED4" w:rsidP="00B84750">
            <w:pPr>
              <w:pStyle w:val="TableEntryCentered"/>
            </w:pPr>
            <w:r w:rsidRPr="007D2E6B">
              <w:t>M</w:t>
            </w:r>
          </w:p>
        </w:tc>
      </w:tr>
      <w:tr w:rsidR="00207ED4" w:rsidRPr="007D2E6B" w14:paraId="0025EE38" w14:textId="77777777" w:rsidTr="00B84750">
        <w:trPr>
          <w:cantSplit/>
          <w:jc w:val="center"/>
        </w:trPr>
        <w:tc>
          <w:tcPr>
            <w:tcW w:w="1634" w:type="dxa"/>
            <w:vMerge/>
            <w:shd w:val="clear" w:color="auto" w:fill="auto"/>
          </w:tcPr>
          <w:p w14:paraId="1F879159" w14:textId="77777777" w:rsidR="00207ED4" w:rsidRPr="007D2E6B" w:rsidRDefault="00207ED4" w:rsidP="00B84750">
            <w:pPr>
              <w:pStyle w:val="TableEntry"/>
              <w:rPr>
                <w:noProof w:val="0"/>
              </w:rPr>
            </w:pPr>
          </w:p>
        </w:tc>
        <w:tc>
          <w:tcPr>
            <w:tcW w:w="3260" w:type="dxa"/>
          </w:tcPr>
          <w:p w14:paraId="2EDFCBB7" w14:textId="77777777" w:rsidR="00207ED4" w:rsidRPr="007D2E6B" w:rsidRDefault="00207ED4" w:rsidP="00B84750">
            <w:pPr>
              <w:pStyle w:val="TableEntry"/>
              <w:rPr>
                <w:noProof w:val="0"/>
              </w:rPr>
            </w:pPr>
            <w:r w:rsidRPr="007D2E6B">
              <w:rPr>
                <w:noProof w:val="0"/>
              </w:rPr>
              <w:t>Frame Extraction</w:t>
            </w:r>
          </w:p>
        </w:tc>
        <w:tc>
          <w:tcPr>
            <w:tcW w:w="1266" w:type="dxa"/>
          </w:tcPr>
          <w:p w14:paraId="5A96F0CA" w14:textId="77777777" w:rsidR="00207ED4" w:rsidRPr="007D2E6B" w:rsidRDefault="00207ED4" w:rsidP="00B84750">
            <w:pPr>
              <w:pStyle w:val="TableEntryCentered"/>
            </w:pPr>
            <w:r w:rsidRPr="007D2E6B">
              <w:t>C.12.3</w:t>
            </w:r>
          </w:p>
        </w:tc>
        <w:tc>
          <w:tcPr>
            <w:tcW w:w="2871" w:type="dxa"/>
          </w:tcPr>
          <w:p w14:paraId="6BA04FE5" w14:textId="77777777" w:rsidR="00207ED4" w:rsidRPr="007D2E6B" w:rsidRDefault="00207ED4" w:rsidP="00B84750">
            <w:pPr>
              <w:pStyle w:val="TableEntryCentered"/>
            </w:pPr>
            <w:r w:rsidRPr="007D2E6B">
              <w:t>C - Required if the SOP Instance was created in response to a Frame-Level retrieve request</w:t>
            </w:r>
          </w:p>
        </w:tc>
      </w:tr>
    </w:tbl>
    <w:p w14:paraId="4A308EB8" w14:textId="77777777" w:rsidR="00561551" w:rsidRPr="007D2E6B" w:rsidRDefault="00561551" w:rsidP="00D94DFA">
      <w:pPr>
        <w:pStyle w:val="TableTitle"/>
        <w:rPr>
          <w:noProof w:val="0"/>
          <w:lang w:val="en-US"/>
        </w:rPr>
      </w:pPr>
    </w:p>
    <w:p w14:paraId="43E00169" w14:textId="77777777" w:rsidR="00E770C2" w:rsidRPr="007D2E6B" w:rsidRDefault="00E770C2" w:rsidP="00D94DFA">
      <w:pPr>
        <w:rPr>
          <w:noProof w:val="0"/>
        </w:rPr>
      </w:pPr>
    </w:p>
    <w:p w14:paraId="03A2F5D6" w14:textId="77777777" w:rsidR="00575B64" w:rsidRPr="007D2E6B" w:rsidRDefault="001D1A86" w:rsidP="00575B64">
      <w:pPr>
        <w:pStyle w:val="Heading5"/>
      </w:pPr>
      <w:bookmarkStart w:id="80" w:name="_Toc68024309"/>
      <w:r w:rsidRPr="007D2E6B">
        <w:t>A.</w:t>
      </w:r>
      <w:r w:rsidR="00B25611" w:rsidRPr="007D2E6B">
        <w:t>86.1.</w:t>
      </w:r>
      <w:r w:rsidR="00811371" w:rsidRPr="007D2E6B">
        <w:t>a</w:t>
      </w:r>
      <w:r w:rsidR="00B25611" w:rsidRPr="007D2E6B">
        <w:t>1</w:t>
      </w:r>
      <w:r w:rsidR="00575B64" w:rsidRPr="007D2E6B">
        <w:t>.</w:t>
      </w:r>
      <w:r w:rsidR="00D4611D" w:rsidRPr="007D2E6B">
        <w:t>4</w:t>
      </w:r>
      <w:r w:rsidR="00575B64" w:rsidRPr="007D2E6B">
        <w:tab/>
        <w:t xml:space="preserve">Enhanced RT Image </w:t>
      </w:r>
      <w:r w:rsidR="00B90D45" w:rsidRPr="007D2E6B">
        <w:t xml:space="preserve">IOD Content </w:t>
      </w:r>
      <w:r w:rsidR="00575B64" w:rsidRPr="007D2E6B">
        <w:t>Constraints</w:t>
      </w:r>
      <w:bookmarkEnd w:id="80"/>
    </w:p>
    <w:p w14:paraId="1DBDBA4F" w14:textId="77777777" w:rsidR="00B90D45" w:rsidRPr="007D2E6B" w:rsidRDefault="00B90D45" w:rsidP="00907461">
      <w:pPr>
        <w:pStyle w:val="Heading6"/>
      </w:pPr>
      <w:bookmarkStart w:id="81" w:name="_Toc4521026"/>
      <w:r w:rsidRPr="007D2E6B">
        <w:t>A.86.1.a1.4.1</w:t>
      </w:r>
      <w:r w:rsidRPr="007D2E6B">
        <w:tab/>
        <w:t>Modality Attribute</w:t>
      </w:r>
      <w:bookmarkEnd w:id="81"/>
    </w:p>
    <w:p w14:paraId="12A11895" w14:textId="77777777" w:rsidR="00B90D45" w:rsidRPr="007D2E6B" w:rsidRDefault="00B90D45" w:rsidP="00B90D45">
      <w:pPr>
        <w:rPr>
          <w:noProof w:val="0"/>
        </w:rPr>
      </w:pPr>
      <w:r w:rsidRPr="007D2E6B">
        <w:rPr>
          <w:noProof w:val="0"/>
        </w:rPr>
        <w:t>The value of Modality (0008,0060) shall be RTIMAGE.</w:t>
      </w:r>
    </w:p>
    <w:p w14:paraId="4938C23A" w14:textId="77777777" w:rsidR="00146F08" w:rsidRPr="007D2E6B" w:rsidRDefault="00146F08" w:rsidP="00907461">
      <w:pPr>
        <w:pStyle w:val="Heading6"/>
      </w:pPr>
      <w:r w:rsidRPr="007D2E6B">
        <w:t>A.86.1.a1.4.2</w:t>
      </w:r>
      <w:r w:rsidRPr="007D2E6B">
        <w:tab/>
        <w:t>Inclusion of Modules in Standard Extended SOP Classes</w:t>
      </w:r>
    </w:p>
    <w:p w14:paraId="21800A75" w14:textId="77777777" w:rsidR="00B90D45" w:rsidRDefault="00146F08" w:rsidP="00D94DFA">
      <w:pPr>
        <w:rPr>
          <w:noProof w:val="0"/>
        </w:rPr>
      </w:pPr>
      <w:r w:rsidRPr="007D2E6B">
        <w:rPr>
          <w:noProof w:val="0"/>
        </w:rPr>
        <w:t>The General Image Module, Overlay Plane Module, Curve Module and VOI LUT Module shall not be used in a Standard Extended SOP Class of the Enhanced RT Image IOD.</w:t>
      </w:r>
    </w:p>
    <w:p w14:paraId="481DE6BF" w14:textId="77777777" w:rsidR="008D33E3" w:rsidRPr="00647ED2" w:rsidRDefault="008D33E3" w:rsidP="008D33E3">
      <w:pPr>
        <w:pStyle w:val="Heading6"/>
      </w:pPr>
      <w:r w:rsidRPr="00647ED2">
        <w:t>A.86.1.a1.4.</w:t>
      </w:r>
      <w:r w:rsidR="00C07286" w:rsidRPr="00647ED2">
        <w:t>3</w:t>
      </w:r>
      <w:r w:rsidRPr="00647ED2">
        <w:tab/>
        <w:t>Image Pixel Module</w:t>
      </w:r>
    </w:p>
    <w:p w14:paraId="3E2A08BA" w14:textId="77777777" w:rsidR="008D33E3" w:rsidRPr="00364E78" w:rsidRDefault="008D33E3" w:rsidP="008D33E3">
      <w:pPr>
        <w:rPr>
          <w:noProof w:val="0"/>
        </w:rPr>
      </w:pPr>
      <w:r w:rsidRPr="00364E78">
        <w:rPr>
          <w:noProof w:val="0"/>
        </w:rPr>
        <w:t xml:space="preserve">In the Image Pixel Module </w:t>
      </w:r>
      <w:r w:rsidRPr="00364E78">
        <w:t>C.7.6.3</w:t>
      </w:r>
      <w:r w:rsidRPr="00364E78">
        <w:rPr>
          <w:noProof w:val="0"/>
        </w:rPr>
        <w:t>, the following constraints apply:</w:t>
      </w:r>
    </w:p>
    <w:p w14:paraId="6D9D8B27" w14:textId="77777777" w:rsidR="008D33E3" w:rsidRPr="00364E78" w:rsidRDefault="008D33E3" w:rsidP="008D33E3">
      <w:pPr>
        <w:pStyle w:val="bullet1"/>
      </w:pPr>
      <w:r w:rsidRPr="00364E78">
        <w:t>Samples per Pixel (0028,0002) shall be 1</w:t>
      </w:r>
    </w:p>
    <w:p w14:paraId="4FF0513A" w14:textId="77777777" w:rsidR="008D33E3" w:rsidRPr="00364E78" w:rsidRDefault="008D33E3" w:rsidP="008D33E3">
      <w:pPr>
        <w:pStyle w:val="bullet1"/>
      </w:pPr>
      <w:r w:rsidRPr="00364E78">
        <w:t>Photometric Interpretation (0028,0004) shall be MONOCHROME2</w:t>
      </w:r>
    </w:p>
    <w:p w14:paraId="5168F3DD" w14:textId="77777777" w:rsidR="008D33E3" w:rsidRPr="00364E78" w:rsidRDefault="008D33E3" w:rsidP="008D33E3">
      <w:pPr>
        <w:pStyle w:val="bullet1"/>
      </w:pPr>
      <w:r w:rsidRPr="00364E78">
        <w:t xml:space="preserve">Bits Allocated (0028,0100) shall be </w:t>
      </w:r>
      <w:r w:rsidR="009704D6" w:rsidRPr="00364E78">
        <w:t xml:space="preserve">8 or </w:t>
      </w:r>
      <w:r w:rsidRPr="00364E78">
        <w:t>16</w:t>
      </w:r>
    </w:p>
    <w:p w14:paraId="42603E4D" w14:textId="77777777" w:rsidR="008D33E3" w:rsidRPr="00364E78" w:rsidRDefault="008D33E3" w:rsidP="008D33E3">
      <w:pPr>
        <w:pStyle w:val="bullet1"/>
      </w:pPr>
      <w:r w:rsidRPr="00364E78">
        <w:t xml:space="preserve">Bits Stored (0028,0101) shall </w:t>
      </w:r>
      <w:r w:rsidR="007131DE" w:rsidRPr="00364E78">
        <w:t>be equal to Bits Allocated (0028,0100)</w:t>
      </w:r>
    </w:p>
    <w:p w14:paraId="0142E1B9" w14:textId="77777777" w:rsidR="001C7AC7" w:rsidRPr="00364E78" w:rsidRDefault="001C7AC7" w:rsidP="0069290F">
      <w:pPr>
        <w:pStyle w:val="bullet1"/>
      </w:pPr>
      <w:r w:rsidRPr="00364E78">
        <w:t>High Bit (0028,0102) shall be one less than the value of Bits Stored (0028,0101).</w:t>
      </w:r>
    </w:p>
    <w:p w14:paraId="7DDA3033" w14:textId="77777777" w:rsidR="008D33E3" w:rsidRPr="00364E78" w:rsidRDefault="008D33E3" w:rsidP="0069290F">
      <w:pPr>
        <w:pStyle w:val="bullet1"/>
      </w:pPr>
      <w:r w:rsidRPr="00364E78">
        <w:t>Pixel Representation (0028,0103) shall be 0</w:t>
      </w:r>
    </w:p>
    <w:p w14:paraId="35648261" w14:textId="77777777" w:rsidR="00575B64" w:rsidRPr="007D2E6B" w:rsidRDefault="001D1A86" w:rsidP="00575B64">
      <w:pPr>
        <w:pStyle w:val="Heading5"/>
      </w:pPr>
      <w:bookmarkStart w:id="82" w:name="_Toc485740767"/>
      <w:bookmarkStart w:id="83" w:name="_Toc68024310"/>
      <w:r w:rsidRPr="007D2E6B">
        <w:t>A.</w:t>
      </w:r>
      <w:r w:rsidR="00811371" w:rsidRPr="007D2E6B">
        <w:t>86.1.a</w:t>
      </w:r>
      <w:r w:rsidR="00B25611" w:rsidRPr="007D2E6B">
        <w:t>1</w:t>
      </w:r>
      <w:r w:rsidR="00575B64" w:rsidRPr="007D2E6B">
        <w:t>.5</w:t>
      </w:r>
      <w:r w:rsidR="00575B64" w:rsidRPr="007D2E6B">
        <w:tab/>
        <w:t>Enhanced RT Image Functional Group Macros</w:t>
      </w:r>
      <w:bookmarkEnd w:id="82"/>
      <w:bookmarkEnd w:id="83"/>
    </w:p>
    <w:p w14:paraId="6BEA919C" w14:textId="77777777" w:rsidR="00D4611D" w:rsidRPr="007D2E6B" w:rsidRDefault="009F6C6E" w:rsidP="00D94DFA">
      <w:pPr>
        <w:rPr>
          <w:noProof w:val="0"/>
        </w:rPr>
      </w:pPr>
      <w:r w:rsidRPr="007D2E6B">
        <w:rPr>
          <w:noProof w:val="0"/>
        </w:rPr>
        <w:t>Table A.86.1.a1-2 specifies the use of the Functional Group Macros used in the Multi-frame Functional Groups Module for the Enhanced RT Image IOD.</w:t>
      </w:r>
    </w:p>
    <w:p w14:paraId="20E10DBA" w14:textId="77777777" w:rsidR="00D4611D" w:rsidRPr="007D2E6B" w:rsidRDefault="00D4611D" w:rsidP="00D4611D">
      <w:pPr>
        <w:pStyle w:val="TableLabel"/>
        <w:rPr>
          <w:noProof w:val="0"/>
        </w:rPr>
      </w:pPr>
      <w:bookmarkStart w:id="84" w:name="_Hlk38380238"/>
      <w:r w:rsidRPr="007D2E6B">
        <w:rPr>
          <w:noProof w:val="0"/>
        </w:rPr>
        <w:t xml:space="preserve">Table </w:t>
      </w:r>
      <w:r w:rsidR="001D1A86" w:rsidRPr="007D2E6B">
        <w:rPr>
          <w:noProof w:val="0"/>
        </w:rPr>
        <w:t>A.</w:t>
      </w:r>
      <w:r w:rsidR="00B25611" w:rsidRPr="007D2E6B">
        <w:rPr>
          <w:noProof w:val="0"/>
        </w:rPr>
        <w:t>86.1.</w:t>
      </w:r>
      <w:r w:rsidR="009F6C6E" w:rsidRPr="007D2E6B">
        <w:rPr>
          <w:noProof w:val="0"/>
        </w:rPr>
        <w:t>a</w:t>
      </w:r>
      <w:r w:rsidR="00B25611" w:rsidRPr="007D2E6B">
        <w:rPr>
          <w:noProof w:val="0"/>
        </w:rPr>
        <w:t>1</w:t>
      </w:r>
      <w:r w:rsidRPr="007D2E6B">
        <w:rPr>
          <w:noProof w:val="0"/>
        </w:rPr>
        <w:t>-2</w:t>
      </w:r>
      <w:r w:rsidRPr="007D2E6B">
        <w:rPr>
          <w:noProof w:val="0"/>
        </w:rPr>
        <w:br/>
        <w:t>ENHANCED RT IMAGE FUNCTIONAL GROUP MACROS</w:t>
      </w:r>
    </w:p>
    <w:tbl>
      <w:tblPr>
        <w:tblW w:w="8504" w:type="dxa"/>
        <w:jc w:val="center"/>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2"/>
        <w:gridCol w:w="1808"/>
        <w:gridCol w:w="4314"/>
      </w:tblGrid>
      <w:tr w:rsidR="00D4611D" w:rsidRPr="007D2E6B" w14:paraId="26B0640A" w14:textId="77777777" w:rsidTr="00040243">
        <w:trPr>
          <w:cantSplit/>
          <w:trHeight w:val="207"/>
          <w:jc w:val="center"/>
        </w:trPr>
        <w:tc>
          <w:tcPr>
            <w:tcW w:w="2382" w:type="dxa"/>
          </w:tcPr>
          <w:p w14:paraId="74D85C61" w14:textId="77777777" w:rsidR="00D4611D" w:rsidRPr="007D2E6B" w:rsidRDefault="00D4611D" w:rsidP="00040243">
            <w:pPr>
              <w:pStyle w:val="TableLabel"/>
              <w:rPr>
                <w:noProof w:val="0"/>
              </w:rPr>
            </w:pPr>
            <w:r w:rsidRPr="007D2E6B">
              <w:rPr>
                <w:noProof w:val="0"/>
              </w:rPr>
              <w:t>Function Group Macro</w:t>
            </w:r>
          </w:p>
        </w:tc>
        <w:tc>
          <w:tcPr>
            <w:tcW w:w="1808" w:type="dxa"/>
          </w:tcPr>
          <w:p w14:paraId="2B5CDDD7" w14:textId="77777777" w:rsidR="00D4611D" w:rsidRPr="007D2E6B" w:rsidRDefault="00D4611D" w:rsidP="00040243">
            <w:pPr>
              <w:pStyle w:val="TableLabel"/>
              <w:rPr>
                <w:noProof w:val="0"/>
              </w:rPr>
            </w:pPr>
            <w:r w:rsidRPr="007D2E6B">
              <w:rPr>
                <w:noProof w:val="0"/>
              </w:rPr>
              <w:t>Section</w:t>
            </w:r>
          </w:p>
        </w:tc>
        <w:tc>
          <w:tcPr>
            <w:tcW w:w="4314" w:type="dxa"/>
          </w:tcPr>
          <w:p w14:paraId="24B74A76" w14:textId="77777777" w:rsidR="00D4611D" w:rsidRPr="007D2E6B" w:rsidRDefault="00D4611D" w:rsidP="00040243">
            <w:pPr>
              <w:pStyle w:val="TableLabel"/>
              <w:rPr>
                <w:noProof w:val="0"/>
              </w:rPr>
            </w:pPr>
            <w:r w:rsidRPr="007D2E6B">
              <w:rPr>
                <w:noProof w:val="0"/>
              </w:rPr>
              <w:t>Usage</w:t>
            </w:r>
          </w:p>
        </w:tc>
      </w:tr>
      <w:tr w:rsidR="00D4611D" w:rsidRPr="007D2E6B" w14:paraId="0C7F5FA1" w14:textId="77777777" w:rsidTr="00040243">
        <w:trPr>
          <w:cantSplit/>
          <w:jc w:val="center"/>
        </w:trPr>
        <w:tc>
          <w:tcPr>
            <w:tcW w:w="2382" w:type="dxa"/>
          </w:tcPr>
          <w:p w14:paraId="57FA9EEF" w14:textId="77777777" w:rsidR="00D4611D" w:rsidRPr="007D2E6B" w:rsidRDefault="00D4611D" w:rsidP="00040243">
            <w:pPr>
              <w:pStyle w:val="TableEntry"/>
              <w:rPr>
                <w:noProof w:val="0"/>
              </w:rPr>
            </w:pPr>
            <w:r w:rsidRPr="007D2E6B">
              <w:rPr>
                <w:noProof w:val="0"/>
              </w:rPr>
              <w:t>Pixel Measures</w:t>
            </w:r>
          </w:p>
        </w:tc>
        <w:tc>
          <w:tcPr>
            <w:tcW w:w="1808" w:type="dxa"/>
          </w:tcPr>
          <w:p w14:paraId="44B025B8" w14:textId="77777777" w:rsidR="00D4611D" w:rsidRPr="007D2E6B" w:rsidRDefault="00D4611D" w:rsidP="00040243">
            <w:pPr>
              <w:pStyle w:val="TableEntryCentered"/>
            </w:pPr>
            <w:r w:rsidRPr="007D2E6B">
              <w:t>C.7.6.16.2.1</w:t>
            </w:r>
          </w:p>
        </w:tc>
        <w:tc>
          <w:tcPr>
            <w:tcW w:w="4314" w:type="dxa"/>
          </w:tcPr>
          <w:p w14:paraId="34A3D717" w14:textId="77777777" w:rsidR="00D4611D" w:rsidRPr="007D2E6B" w:rsidRDefault="00D4611D" w:rsidP="00040243">
            <w:pPr>
              <w:pStyle w:val="TableEntryCentered"/>
            </w:pPr>
            <w:r w:rsidRPr="007D2E6B">
              <w:t>M</w:t>
            </w:r>
          </w:p>
        </w:tc>
      </w:tr>
      <w:tr w:rsidR="00D4611D" w:rsidRPr="007D2E6B" w14:paraId="28A7B440" w14:textId="77777777" w:rsidTr="00040243">
        <w:trPr>
          <w:cantSplit/>
          <w:jc w:val="center"/>
        </w:trPr>
        <w:tc>
          <w:tcPr>
            <w:tcW w:w="2382" w:type="dxa"/>
          </w:tcPr>
          <w:p w14:paraId="0D8467E7" w14:textId="77777777" w:rsidR="00D4611D" w:rsidRPr="007D2E6B" w:rsidRDefault="00D4611D" w:rsidP="00040243">
            <w:pPr>
              <w:pStyle w:val="TableEntry"/>
              <w:rPr>
                <w:noProof w:val="0"/>
              </w:rPr>
            </w:pPr>
            <w:r w:rsidRPr="007D2E6B">
              <w:rPr>
                <w:noProof w:val="0"/>
              </w:rPr>
              <w:t>Frame Content</w:t>
            </w:r>
          </w:p>
        </w:tc>
        <w:tc>
          <w:tcPr>
            <w:tcW w:w="1808" w:type="dxa"/>
          </w:tcPr>
          <w:p w14:paraId="2B92B62D" w14:textId="77777777" w:rsidR="00D4611D" w:rsidRPr="007D2E6B" w:rsidRDefault="00D4611D" w:rsidP="00040243">
            <w:pPr>
              <w:pStyle w:val="TableEntryCentered"/>
            </w:pPr>
            <w:r w:rsidRPr="007D2E6B">
              <w:t>C.7.6.16.2.2</w:t>
            </w:r>
          </w:p>
        </w:tc>
        <w:tc>
          <w:tcPr>
            <w:tcW w:w="4314" w:type="dxa"/>
          </w:tcPr>
          <w:p w14:paraId="3663AB19" w14:textId="77777777" w:rsidR="00D4611D" w:rsidRPr="007D2E6B" w:rsidRDefault="00D4611D" w:rsidP="00040243">
            <w:pPr>
              <w:pStyle w:val="TableEntryCentered"/>
            </w:pPr>
            <w:r w:rsidRPr="007D2E6B">
              <w:t>M</w:t>
            </w:r>
            <w:r w:rsidR="001711E1" w:rsidRPr="007D2E6B">
              <w:t xml:space="preserve"> - May not be used as a Shared Functional Group.</w:t>
            </w:r>
          </w:p>
        </w:tc>
      </w:tr>
      <w:tr w:rsidR="00D4611D" w:rsidRPr="007D2E6B" w14:paraId="1AF8314B" w14:textId="77777777" w:rsidTr="00040243">
        <w:trPr>
          <w:cantSplit/>
          <w:jc w:val="center"/>
        </w:trPr>
        <w:tc>
          <w:tcPr>
            <w:tcW w:w="2382" w:type="dxa"/>
          </w:tcPr>
          <w:p w14:paraId="44BAD0BE" w14:textId="77777777" w:rsidR="00D4611D" w:rsidRPr="007D2E6B" w:rsidRDefault="00D4611D" w:rsidP="00040243">
            <w:pPr>
              <w:pStyle w:val="TableEntry"/>
              <w:rPr>
                <w:noProof w:val="0"/>
              </w:rPr>
            </w:pPr>
            <w:r w:rsidRPr="007D2E6B">
              <w:rPr>
                <w:noProof w:val="0"/>
              </w:rPr>
              <w:t>Plane Position (Patient)</w:t>
            </w:r>
          </w:p>
        </w:tc>
        <w:tc>
          <w:tcPr>
            <w:tcW w:w="1808" w:type="dxa"/>
          </w:tcPr>
          <w:p w14:paraId="4DE6EC87" w14:textId="77777777" w:rsidR="00D4611D" w:rsidRPr="007D2E6B" w:rsidRDefault="00D4611D" w:rsidP="00040243">
            <w:pPr>
              <w:pStyle w:val="TableEntryCentered"/>
            </w:pPr>
            <w:r w:rsidRPr="007D2E6B">
              <w:t>C.7.6.16.2.3</w:t>
            </w:r>
          </w:p>
        </w:tc>
        <w:tc>
          <w:tcPr>
            <w:tcW w:w="4314" w:type="dxa"/>
          </w:tcPr>
          <w:p w14:paraId="2F0CD946" w14:textId="77777777" w:rsidR="00D4611D" w:rsidRPr="007D2E6B" w:rsidRDefault="00D4611D" w:rsidP="00671C80">
            <w:pPr>
              <w:pStyle w:val="TableEntryCentered"/>
            </w:pPr>
            <w:r w:rsidRPr="007D2E6B">
              <w:t>M</w:t>
            </w:r>
          </w:p>
        </w:tc>
      </w:tr>
      <w:tr w:rsidR="00D4611D" w:rsidRPr="007D2E6B" w14:paraId="5DF893D3" w14:textId="77777777" w:rsidTr="00040243">
        <w:trPr>
          <w:cantSplit/>
          <w:jc w:val="center"/>
        </w:trPr>
        <w:tc>
          <w:tcPr>
            <w:tcW w:w="2382" w:type="dxa"/>
          </w:tcPr>
          <w:p w14:paraId="3E87BC13" w14:textId="77777777" w:rsidR="00D4611D" w:rsidRPr="007D2E6B" w:rsidRDefault="00D4611D" w:rsidP="00040243">
            <w:pPr>
              <w:pStyle w:val="TableEntry"/>
              <w:rPr>
                <w:noProof w:val="0"/>
              </w:rPr>
            </w:pPr>
            <w:r w:rsidRPr="007D2E6B">
              <w:rPr>
                <w:noProof w:val="0"/>
              </w:rPr>
              <w:t>Plane Orientation (Patient)</w:t>
            </w:r>
          </w:p>
        </w:tc>
        <w:tc>
          <w:tcPr>
            <w:tcW w:w="1808" w:type="dxa"/>
          </w:tcPr>
          <w:p w14:paraId="7846F6B9" w14:textId="77777777" w:rsidR="00D4611D" w:rsidRPr="007D2E6B" w:rsidRDefault="00D4611D" w:rsidP="00040243">
            <w:pPr>
              <w:pStyle w:val="TableEntryCentered"/>
            </w:pPr>
            <w:r w:rsidRPr="007D2E6B">
              <w:t>C.7.6.16.2.4</w:t>
            </w:r>
          </w:p>
        </w:tc>
        <w:tc>
          <w:tcPr>
            <w:tcW w:w="4314" w:type="dxa"/>
          </w:tcPr>
          <w:p w14:paraId="5573FE88" w14:textId="77777777" w:rsidR="00D4611D" w:rsidRPr="007D2E6B" w:rsidRDefault="00D4611D" w:rsidP="00671C80">
            <w:pPr>
              <w:pStyle w:val="TableEntryCentered"/>
            </w:pPr>
            <w:r w:rsidRPr="007D2E6B">
              <w:t>M</w:t>
            </w:r>
          </w:p>
        </w:tc>
      </w:tr>
      <w:tr w:rsidR="00D4611D" w:rsidRPr="007D2E6B" w14:paraId="6F66CFA4" w14:textId="77777777" w:rsidTr="009A5F06">
        <w:trPr>
          <w:cantSplit/>
          <w:jc w:val="center"/>
        </w:trPr>
        <w:tc>
          <w:tcPr>
            <w:tcW w:w="2382" w:type="dxa"/>
            <w:shd w:val="clear" w:color="auto" w:fill="auto"/>
          </w:tcPr>
          <w:p w14:paraId="244BFF7D" w14:textId="77777777" w:rsidR="00D4611D" w:rsidRPr="007D2E6B" w:rsidRDefault="00D4611D" w:rsidP="00040243">
            <w:pPr>
              <w:pStyle w:val="TableEntry"/>
              <w:rPr>
                <w:noProof w:val="0"/>
              </w:rPr>
            </w:pPr>
            <w:r w:rsidRPr="007D2E6B">
              <w:rPr>
                <w:noProof w:val="0"/>
              </w:rPr>
              <w:t>Referenced Image</w:t>
            </w:r>
          </w:p>
        </w:tc>
        <w:tc>
          <w:tcPr>
            <w:tcW w:w="1808" w:type="dxa"/>
            <w:shd w:val="clear" w:color="auto" w:fill="auto"/>
          </w:tcPr>
          <w:p w14:paraId="12951F3A" w14:textId="77777777" w:rsidR="00D4611D" w:rsidRPr="007D2E6B" w:rsidRDefault="00D4611D" w:rsidP="00040243">
            <w:pPr>
              <w:pStyle w:val="TableEntryCentered"/>
            </w:pPr>
            <w:r w:rsidRPr="007D2E6B">
              <w:t>C.7.6.16.2.5</w:t>
            </w:r>
          </w:p>
        </w:tc>
        <w:tc>
          <w:tcPr>
            <w:tcW w:w="4314" w:type="dxa"/>
            <w:shd w:val="clear" w:color="auto" w:fill="auto"/>
          </w:tcPr>
          <w:p w14:paraId="7DDBAC1D" w14:textId="77777777" w:rsidR="00D4611D" w:rsidRPr="007D2E6B" w:rsidRDefault="00774147" w:rsidP="00040243">
            <w:pPr>
              <w:pStyle w:val="TableEntryCentered"/>
            </w:pPr>
            <w:r w:rsidRPr="007D2E6B">
              <w:t>U</w:t>
            </w:r>
          </w:p>
        </w:tc>
      </w:tr>
      <w:tr w:rsidR="009A5F06" w:rsidRPr="007D2E6B" w14:paraId="4FD98D00" w14:textId="77777777" w:rsidTr="00040243">
        <w:trPr>
          <w:cantSplit/>
          <w:jc w:val="center"/>
        </w:trPr>
        <w:tc>
          <w:tcPr>
            <w:tcW w:w="2382" w:type="dxa"/>
          </w:tcPr>
          <w:p w14:paraId="5638B133" w14:textId="77777777" w:rsidR="009A5F06" w:rsidRPr="00364E78" w:rsidRDefault="009A5F06" w:rsidP="00040243">
            <w:pPr>
              <w:pStyle w:val="TableEntry"/>
              <w:rPr>
                <w:noProof w:val="0"/>
              </w:rPr>
            </w:pPr>
            <w:r w:rsidRPr="00364E78">
              <w:rPr>
                <w:noProof w:val="0"/>
              </w:rPr>
              <w:t>Derivation Image</w:t>
            </w:r>
          </w:p>
        </w:tc>
        <w:tc>
          <w:tcPr>
            <w:tcW w:w="1808" w:type="dxa"/>
          </w:tcPr>
          <w:p w14:paraId="57F2DDA6" w14:textId="77777777" w:rsidR="009A5F06" w:rsidRPr="00364E78" w:rsidRDefault="009A5F06" w:rsidP="00040243">
            <w:pPr>
              <w:pStyle w:val="TableEntryCentered"/>
            </w:pPr>
            <w:r w:rsidRPr="00364E78">
              <w:t>C.7.6.16.2.6</w:t>
            </w:r>
          </w:p>
        </w:tc>
        <w:tc>
          <w:tcPr>
            <w:tcW w:w="4314" w:type="dxa"/>
          </w:tcPr>
          <w:p w14:paraId="1B2E0744" w14:textId="77777777" w:rsidR="00923540" w:rsidRPr="00364E78" w:rsidRDefault="009A5F06" w:rsidP="00AE2D1F">
            <w:pPr>
              <w:pStyle w:val="TableEntryCentered"/>
            </w:pPr>
            <w:r w:rsidRPr="00364E78">
              <w:t xml:space="preserve">C - Required if the </w:t>
            </w:r>
            <w:r w:rsidR="002F6AC1" w:rsidRPr="00364E78">
              <w:t>image</w:t>
            </w:r>
            <w:r w:rsidRPr="00364E78">
              <w:t xml:space="preserve"> </w:t>
            </w:r>
            <w:r w:rsidR="00923540" w:rsidRPr="00364E78">
              <w:t xml:space="preserve">or frame </w:t>
            </w:r>
            <w:r w:rsidRPr="00364E78">
              <w:t xml:space="preserve">has been derived from other </w:t>
            </w:r>
            <w:r w:rsidR="002F6AC1" w:rsidRPr="00364E78">
              <w:t>images</w:t>
            </w:r>
            <w:r w:rsidRPr="00364E78">
              <w:t>.</w:t>
            </w:r>
          </w:p>
        </w:tc>
      </w:tr>
      <w:tr w:rsidR="009A5F06" w:rsidRPr="007D2E6B" w14:paraId="67626A1C" w14:textId="77777777" w:rsidTr="00040243">
        <w:trPr>
          <w:cantSplit/>
          <w:jc w:val="center"/>
        </w:trPr>
        <w:tc>
          <w:tcPr>
            <w:tcW w:w="2382" w:type="dxa"/>
          </w:tcPr>
          <w:p w14:paraId="680315E9" w14:textId="77777777" w:rsidR="009A5F06" w:rsidRPr="00364E78" w:rsidRDefault="009A5F06" w:rsidP="00040243">
            <w:pPr>
              <w:pStyle w:val="TableEntry"/>
              <w:rPr>
                <w:noProof w:val="0"/>
              </w:rPr>
            </w:pPr>
            <w:r w:rsidRPr="00364E78">
              <w:rPr>
                <w:noProof w:val="0"/>
              </w:rPr>
              <w:t>Respiratory Synchronization</w:t>
            </w:r>
          </w:p>
        </w:tc>
        <w:tc>
          <w:tcPr>
            <w:tcW w:w="1808" w:type="dxa"/>
          </w:tcPr>
          <w:p w14:paraId="596C6E79" w14:textId="77777777" w:rsidR="009A5F06" w:rsidRPr="00364E78" w:rsidRDefault="009A5F06" w:rsidP="00040243">
            <w:pPr>
              <w:pStyle w:val="TableEntryCentered"/>
            </w:pPr>
            <w:r w:rsidRPr="00364E78">
              <w:t>C.7.6.16.2.17</w:t>
            </w:r>
          </w:p>
        </w:tc>
        <w:tc>
          <w:tcPr>
            <w:tcW w:w="4314" w:type="dxa"/>
          </w:tcPr>
          <w:p w14:paraId="2FD70833" w14:textId="77777777" w:rsidR="009A5F06" w:rsidRPr="00364E78" w:rsidRDefault="006573D6" w:rsidP="00040243">
            <w:pPr>
              <w:pStyle w:val="TableEntryCentered"/>
            </w:pPr>
            <w:r w:rsidRPr="00364E78">
              <w:t>U</w:t>
            </w:r>
          </w:p>
        </w:tc>
      </w:tr>
      <w:tr w:rsidR="009A5F06" w:rsidRPr="007D2E6B" w14:paraId="3503C3E4" w14:textId="77777777" w:rsidTr="00040243">
        <w:trPr>
          <w:cantSplit/>
          <w:jc w:val="center"/>
        </w:trPr>
        <w:tc>
          <w:tcPr>
            <w:tcW w:w="2382" w:type="dxa"/>
          </w:tcPr>
          <w:p w14:paraId="458DAF5B" w14:textId="77777777" w:rsidR="009A5F06" w:rsidRPr="007D2E6B" w:rsidRDefault="009A5F06" w:rsidP="00040243">
            <w:pPr>
              <w:pStyle w:val="TableEntry"/>
              <w:rPr>
                <w:noProof w:val="0"/>
                <w:snapToGrid w:val="0"/>
              </w:rPr>
            </w:pPr>
            <w:r w:rsidRPr="007D2E6B">
              <w:rPr>
                <w:noProof w:val="0"/>
                <w:snapToGrid w:val="0"/>
              </w:rPr>
              <w:t xml:space="preserve">Cardiac Synchronization </w:t>
            </w:r>
          </w:p>
        </w:tc>
        <w:tc>
          <w:tcPr>
            <w:tcW w:w="1808" w:type="dxa"/>
          </w:tcPr>
          <w:p w14:paraId="678D0136" w14:textId="77777777" w:rsidR="009A5F06" w:rsidRPr="007D2E6B" w:rsidRDefault="009A5F06" w:rsidP="00040243">
            <w:pPr>
              <w:pStyle w:val="TableEntryCentered"/>
            </w:pPr>
            <w:r w:rsidRPr="007D2E6B">
              <w:rPr>
                <w:snapToGrid w:val="0"/>
              </w:rPr>
              <w:t>C.7.6.16.2.7</w:t>
            </w:r>
          </w:p>
        </w:tc>
        <w:tc>
          <w:tcPr>
            <w:tcW w:w="4314" w:type="dxa"/>
          </w:tcPr>
          <w:p w14:paraId="27745594" w14:textId="77777777" w:rsidR="009A5F06" w:rsidRPr="007D2E6B" w:rsidRDefault="009A5F06" w:rsidP="00040243">
            <w:pPr>
              <w:pStyle w:val="TableEntryCentered"/>
            </w:pPr>
            <w:r w:rsidRPr="007D2E6B">
              <w:t>U</w:t>
            </w:r>
          </w:p>
        </w:tc>
      </w:tr>
      <w:tr w:rsidR="004220EF" w:rsidRPr="007D2E6B" w14:paraId="3422374E" w14:textId="77777777" w:rsidTr="00040243">
        <w:trPr>
          <w:cantSplit/>
          <w:jc w:val="center"/>
        </w:trPr>
        <w:tc>
          <w:tcPr>
            <w:tcW w:w="2382" w:type="dxa"/>
          </w:tcPr>
          <w:p w14:paraId="6C7ED359" w14:textId="77777777" w:rsidR="004220EF" w:rsidRPr="007D2E6B" w:rsidRDefault="004220EF" w:rsidP="004220EF">
            <w:pPr>
              <w:pStyle w:val="TableEntry"/>
              <w:rPr>
                <w:noProof w:val="0"/>
                <w:snapToGrid w:val="0"/>
              </w:rPr>
            </w:pPr>
            <w:r w:rsidRPr="007D2E6B">
              <w:rPr>
                <w:noProof w:val="0"/>
                <w:snapToGrid w:val="0"/>
              </w:rPr>
              <w:t>Contrast/Bolus Usage</w:t>
            </w:r>
          </w:p>
        </w:tc>
        <w:tc>
          <w:tcPr>
            <w:tcW w:w="1808" w:type="dxa"/>
          </w:tcPr>
          <w:p w14:paraId="587EEF26" w14:textId="77777777" w:rsidR="004220EF" w:rsidRPr="007D2E6B" w:rsidRDefault="004220EF" w:rsidP="00040243">
            <w:pPr>
              <w:pStyle w:val="TableEntryCentered"/>
              <w:rPr>
                <w:snapToGrid w:val="0"/>
              </w:rPr>
            </w:pPr>
            <w:r w:rsidRPr="007D2E6B">
              <w:rPr>
                <w:snapToGrid w:val="0"/>
              </w:rPr>
              <w:t>C.7.6.16.2.12</w:t>
            </w:r>
          </w:p>
        </w:tc>
        <w:tc>
          <w:tcPr>
            <w:tcW w:w="4314" w:type="dxa"/>
          </w:tcPr>
          <w:p w14:paraId="18A95B59" w14:textId="77777777" w:rsidR="004220EF" w:rsidRPr="007D2E6B" w:rsidRDefault="004220EF" w:rsidP="00040243">
            <w:pPr>
              <w:pStyle w:val="TableEntryCentered"/>
            </w:pPr>
            <w:r w:rsidRPr="007D2E6B">
              <w:t>C - Required if Contrast/Bolus Agent Sequence (0018,0012) is used.</w:t>
            </w:r>
          </w:p>
        </w:tc>
      </w:tr>
      <w:tr w:rsidR="006715D6" w:rsidRPr="007D2E6B" w14:paraId="5B3C3FE0" w14:textId="77777777" w:rsidTr="00040243">
        <w:trPr>
          <w:cantSplit/>
          <w:jc w:val="center"/>
        </w:trPr>
        <w:tc>
          <w:tcPr>
            <w:tcW w:w="2382" w:type="dxa"/>
          </w:tcPr>
          <w:p w14:paraId="1FB07A3D" w14:textId="77777777" w:rsidR="006715D6" w:rsidRPr="007D2E6B" w:rsidRDefault="006715D6" w:rsidP="0008123B">
            <w:pPr>
              <w:pStyle w:val="TableEntry"/>
              <w:rPr>
                <w:noProof w:val="0"/>
              </w:rPr>
            </w:pPr>
            <w:r w:rsidRPr="007D2E6B">
              <w:rPr>
                <w:noProof w:val="0"/>
              </w:rPr>
              <w:t xml:space="preserve">RT Image Frame </w:t>
            </w:r>
            <w:r w:rsidR="00774147" w:rsidRPr="007D2E6B">
              <w:rPr>
                <w:noProof w:val="0"/>
              </w:rPr>
              <w:t xml:space="preserve">General </w:t>
            </w:r>
            <w:r w:rsidRPr="007D2E6B">
              <w:rPr>
                <w:noProof w:val="0"/>
              </w:rPr>
              <w:t>Conte</w:t>
            </w:r>
            <w:r w:rsidR="00774147" w:rsidRPr="007D2E6B">
              <w:rPr>
                <w:noProof w:val="0"/>
              </w:rPr>
              <w:t>n</w:t>
            </w:r>
            <w:r w:rsidRPr="007D2E6B">
              <w:rPr>
                <w:noProof w:val="0"/>
              </w:rPr>
              <w:t>t</w:t>
            </w:r>
          </w:p>
        </w:tc>
        <w:tc>
          <w:tcPr>
            <w:tcW w:w="1808" w:type="dxa"/>
          </w:tcPr>
          <w:p w14:paraId="504E33E7" w14:textId="77777777" w:rsidR="006715D6" w:rsidRPr="007D2E6B" w:rsidRDefault="006715D6" w:rsidP="0008123B">
            <w:pPr>
              <w:pStyle w:val="TableEntryCentered"/>
            </w:pPr>
            <w:r w:rsidRPr="007D2E6B">
              <w:t>C.36.2.n.X12</w:t>
            </w:r>
          </w:p>
        </w:tc>
        <w:tc>
          <w:tcPr>
            <w:tcW w:w="4314" w:type="dxa"/>
          </w:tcPr>
          <w:p w14:paraId="6329F22B" w14:textId="77777777" w:rsidR="006715D6" w:rsidRPr="007D2E6B" w:rsidRDefault="006715D6" w:rsidP="0008123B">
            <w:pPr>
              <w:pStyle w:val="TableEntryCentered"/>
            </w:pPr>
            <w:r w:rsidRPr="007D2E6B">
              <w:t>M</w:t>
            </w:r>
          </w:p>
        </w:tc>
      </w:tr>
      <w:tr w:rsidR="002F4AB9" w:rsidRPr="007D2E6B" w14:paraId="69135E66" w14:textId="77777777" w:rsidTr="00040243">
        <w:trPr>
          <w:cantSplit/>
          <w:jc w:val="center"/>
        </w:trPr>
        <w:tc>
          <w:tcPr>
            <w:tcW w:w="2382" w:type="dxa"/>
          </w:tcPr>
          <w:p w14:paraId="316B4F90" w14:textId="77777777" w:rsidR="002F4AB9" w:rsidRPr="007D2E6B" w:rsidRDefault="002F4AB9" w:rsidP="0008123B">
            <w:pPr>
              <w:pStyle w:val="TableEntry"/>
              <w:rPr>
                <w:noProof w:val="0"/>
              </w:rPr>
            </w:pPr>
            <w:r w:rsidRPr="007D2E6B">
              <w:rPr>
                <w:noProof w:val="0"/>
              </w:rPr>
              <w:lastRenderedPageBreak/>
              <w:t>RT Image Frame Imaging Device Position</w:t>
            </w:r>
          </w:p>
        </w:tc>
        <w:tc>
          <w:tcPr>
            <w:tcW w:w="1808" w:type="dxa"/>
          </w:tcPr>
          <w:p w14:paraId="7CD82352" w14:textId="77777777" w:rsidR="002F4AB9" w:rsidRPr="007D2E6B" w:rsidRDefault="002F4AB9" w:rsidP="0008123B">
            <w:pPr>
              <w:pStyle w:val="TableEntryCentered"/>
            </w:pPr>
            <w:r w:rsidRPr="007D2E6B">
              <w:t>C.36.2.n.X13</w:t>
            </w:r>
          </w:p>
        </w:tc>
        <w:tc>
          <w:tcPr>
            <w:tcW w:w="4314" w:type="dxa"/>
          </w:tcPr>
          <w:p w14:paraId="0AD00318" w14:textId="77777777" w:rsidR="002F4AB9" w:rsidRPr="007D2E6B" w:rsidRDefault="002F4AB9" w:rsidP="0008123B">
            <w:pPr>
              <w:pStyle w:val="TableEntryCentered"/>
            </w:pPr>
            <w:r w:rsidRPr="007D2E6B">
              <w:t>M</w:t>
            </w:r>
          </w:p>
        </w:tc>
      </w:tr>
      <w:tr w:rsidR="0008123B" w:rsidRPr="007D2E6B" w14:paraId="3D1B90E7" w14:textId="77777777" w:rsidTr="00040243">
        <w:trPr>
          <w:cantSplit/>
          <w:jc w:val="center"/>
        </w:trPr>
        <w:tc>
          <w:tcPr>
            <w:tcW w:w="2382" w:type="dxa"/>
          </w:tcPr>
          <w:p w14:paraId="27194F1D" w14:textId="77777777" w:rsidR="0008123B" w:rsidRPr="007D2E6B" w:rsidRDefault="00CE32E4" w:rsidP="0008123B">
            <w:pPr>
              <w:pStyle w:val="TableEntry"/>
              <w:rPr>
                <w:noProof w:val="0"/>
              </w:rPr>
            </w:pPr>
            <w:r w:rsidRPr="007D2E6B">
              <w:rPr>
                <w:noProof w:val="0"/>
              </w:rPr>
              <w:t xml:space="preserve">RT Image </w:t>
            </w:r>
            <w:r w:rsidR="00FA1D60" w:rsidRPr="007D2E6B">
              <w:rPr>
                <w:noProof w:val="0"/>
              </w:rPr>
              <w:t xml:space="preserve">Frame </w:t>
            </w:r>
            <w:r w:rsidR="0008123B" w:rsidRPr="007D2E6B">
              <w:rPr>
                <w:noProof w:val="0"/>
              </w:rPr>
              <w:t>Radiation Acquisition Parameters</w:t>
            </w:r>
          </w:p>
        </w:tc>
        <w:tc>
          <w:tcPr>
            <w:tcW w:w="1808" w:type="dxa"/>
          </w:tcPr>
          <w:p w14:paraId="10FCE022" w14:textId="77777777" w:rsidR="0008123B" w:rsidRPr="007D2E6B" w:rsidRDefault="008B0D3F" w:rsidP="0008123B">
            <w:pPr>
              <w:pStyle w:val="TableEntryCentered"/>
            </w:pPr>
            <w:r w:rsidRPr="007D2E6B">
              <w:t>C.36.2.n.X14</w:t>
            </w:r>
          </w:p>
        </w:tc>
        <w:tc>
          <w:tcPr>
            <w:tcW w:w="4314" w:type="dxa"/>
          </w:tcPr>
          <w:p w14:paraId="502F2E99" w14:textId="77777777" w:rsidR="0008123B" w:rsidRPr="007D2E6B" w:rsidRDefault="0008123B" w:rsidP="0008123B">
            <w:pPr>
              <w:pStyle w:val="TableEntryCentered"/>
            </w:pPr>
            <w:r w:rsidRPr="007D2E6B">
              <w:t xml:space="preserve">C – Required if the </w:t>
            </w:r>
            <w:r w:rsidR="00E63B58" w:rsidRPr="007D2E6B">
              <w:t xml:space="preserve">image </w:t>
            </w:r>
            <w:r w:rsidRPr="007D2E6B">
              <w:t xml:space="preserve">has been acquired using </w:t>
            </w:r>
            <w:r w:rsidR="00E63B58" w:rsidRPr="007D2E6B">
              <w:t>photon or particle</w:t>
            </w:r>
            <w:r w:rsidRPr="007D2E6B">
              <w:t xml:space="preserve"> radiation</w:t>
            </w:r>
          </w:p>
        </w:tc>
      </w:tr>
      <w:tr w:rsidR="002C0FC6" w:rsidRPr="007D2E6B" w14:paraId="5216E3CF" w14:textId="77777777" w:rsidTr="00074039">
        <w:trPr>
          <w:cantSplit/>
          <w:jc w:val="center"/>
        </w:trPr>
        <w:tc>
          <w:tcPr>
            <w:tcW w:w="2382" w:type="dxa"/>
          </w:tcPr>
          <w:p w14:paraId="6592C848" w14:textId="77777777" w:rsidR="002C0FC6" w:rsidRPr="007D2E6B" w:rsidRDefault="002C0FC6" w:rsidP="00074039">
            <w:pPr>
              <w:pStyle w:val="TableEntry"/>
              <w:rPr>
                <w:noProof w:val="0"/>
              </w:rPr>
            </w:pPr>
            <w:r w:rsidRPr="007D2E6B">
              <w:rPr>
                <w:noProof w:val="0"/>
              </w:rPr>
              <w:t>RT Image Frame Context</w:t>
            </w:r>
          </w:p>
        </w:tc>
        <w:tc>
          <w:tcPr>
            <w:tcW w:w="1808" w:type="dxa"/>
          </w:tcPr>
          <w:p w14:paraId="4B1A4E3E" w14:textId="77777777" w:rsidR="002C0FC6" w:rsidRPr="007D2E6B" w:rsidRDefault="002C0FC6" w:rsidP="00074039">
            <w:pPr>
              <w:pStyle w:val="TableEntryCentered"/>
            </w:pPr>
            <w:r w:rsidRPr="007D2E6B">
              <w:t>C.36.2.n.X15</w:t>
            </w:r>
          </w:p>
        </w:tc>
        <w:tc>
          <w:tcPr>
            <w:tcW w:w="4314" w:type="dxa"/>
          </w:tcPr>
          <w:p w14:paraId="4B38836E" w14:textId="46ACF673" w:rsidR="00C060CA" w:rsidRPr="007D2E6B" w:rsidRDefault="002C0FC6" w:rsidP="00E73B7B">
            <w:pPr>
              <w:pStyle w:val="TableEntryCentered"/>
            </w:pPr>
            <w:r w:rsidRPr="007D2E6B">
              <w:t xml:space="preserve">C - Required if the SOP Instance was </w:t>
            </w:r>
            <w:r w:rsidR="00E73B7B">
              <w:t>created for the purpose of</w:t>
            </w:r>
            <w:r w:rsidR="00E73B7B" w:rsidRPr="007D2E6B">
              <w:t xml:space="preserve"> </w:t>
            </w:r>
            <w:r w:rsidRPr="007D2E6B">
              <w:t>control</w:t>
            </w:r>
            <w:r w:rsidR="00E73B7B">
              <w:t>ling</w:t>
            </w:r>
            <w:r w:rsidRPr="007D2E6B">
              <w:t xml:space="preserve"> the treatment position of the patient</w:t>
            </w:r>
          </w:p>
        </w:tc>
      </w:tr>
      <w:tr w:rsidR="00E560AD" w:rsidRPr="007D2E6B" w14:paraId="7B0D28C7" w14:textId="77777777" w:rsidTr="00C67F91">
        <w:trPr>
          <w:cantSplit/>
          <w:jc w:val="center"/>
        </w:trPr>
        <w:tc>
          <w:tcPr>
            <w:tcW w:w="2382" w:type="dxa"/>
          </w:tcPr>
          <w:p w14:paraId="532E55AA" w14:textId="77777777" w:rsidR="00E560AD" w:rsidRPr="007D2E6B" w:rsidRDefault="00E560AD" w:rsidP="00C67F91">
            <w:pPr>
              <w:pStyle w:val="TableEntry"/>
              <w:rPr>
                <w:noProof w:val="0"/>
              </w:rPr>
            </w:pPr>
            <w:r w:rsidRPr="007D2E6B">
              <w:rPr>
                <w:noProof w:val="0"/>
              </w:rPr>
              <w:t>RT Beam Limiting Device Opening</w:t>
            </w:r>
          </w:p>
        </w:tc>
        <w:tc>
          <w:tcPr>
            <w:tcW w:w="1808" w:type="dxa"/>
          </w:tcPr>
          <w:p w14:paraId="33992FF4" w14:textId="77777777" w:rsidR="00E560AD" w:rsidRPr="007D2E6B" w:rsidDel="00E467E3" w:rsidRDefault="00E560AD" w:rsidP="00C67F91">
            <w:pPr>
              <w:pStyle w:val="TableEntryCentered"/>
            </w:pPr>
            <w:r w:rsidRPr="007D2E6B">
              <w:t>C.36.2.2.9</w:t>
            </w:r>
          </w:p>
        </w:tc>
        <w:tc>
          <w:tcPr>
            <w:tcW w:w="4314" w:type="dxa"/>
          </w:tcPr>
          <w:p w14:paraId="16D16B46" w14:textId="77777777" w:rsidR="00E560AD" w:rsidRPr="007D2E6B" w:rsidRDefault="00E560AD" w:rsidP="00C67F91">
            <w:pPr>
              <w:pStyle w:val="TableEntryCentered"/>
            </w:pPr>
            <w:r w:rsidRPr="007D2E6B">
              <w:t>M</w:t>
            </w:r>
          </w:p>
        </w:tc>
      </w:tr>
      <w:tr w:rsidR="006C5317" w:rsidRPr="007D2E6B" w14:paraId="7D88C564" w14:textId="77777777" w:rsidTr="00C60BB8">
        <w:trPr>
          <w:cantSplit/>
          <w:jc w:val="center"/>
        </w:trPr>
        <w:tc>
          <w:tcPr>
            <w:tcW w:w="2382" w:type="dxa"/>
          </w:tcPr>
          <w:p w14:paraId="42E25E04" w14:textId="77777777" w:rsidR="006C5317" w:rsidRPr="007D2E6B" w:rsidRDefault="006C5317" w:rsidP="00C60BB8">
            <w:pPr>
              <w:pStyle w:val="TableEntry"/>
              <w:rPr>
                <w:noProof w:val="0"/>
              </w:rPr>
            </w:pPr>
            <w:r w:rsidRPr="007D2E6B">
              <w:rPr>
                <w:noProof w:val="0"/>
              </w:rPr>
              <w:t>Frame VOI LUT</w:t>
            </w:r>
          </w:p>
        </w:tc>
        <w:tc>
          <w:tcPr>
            <w:tcW w:w="1808" w:type="dxa"/>
          </w:tcPr>
          <w:p w14:paraId="013DA5E2" w14:textId="77777777" w:rsidR="006C5317" w:rsidRPr="007D2E6B" w:rsidRDefault="006C5317" w:rsidP="00C60BB8">
            <w:pPr>
              <w:pStyle w:val="TableEntryCentered"/>
            </w:pPr>
            <w:r w:rsidRPr="007D2E6B">
              <w:t>C.7.6.16.2.10</w:t>
            </w:r>
          </w:p>
        </w:tc>
        <w:tc>
          <w:tcPr>
            <w:tcW w:w="4314" w:type="dxa"/>
          </w:tcPr>
          <w:p w14:paraId="35118E31" w14:textId="77777777" w:rsidR="006C5317" w:rsidRPr="007D2E6B" w:rsidRDefault="006C5317" w:rsidP="00C60BB8">
            <w:pPr>
              <w:pStyle w:val="TableEntryCentered"/>
            </w:pPr>
            <w:r w:rsidRPr="007D2E6B">
              <w:t>U</w:t>
            </w:r>
          </w:p>
        </w:tc>
      </w:tr>
      <w:tr w:rsidR="0008123B" w:rsidRPr="007D2E6B" w14:paraId="765E6D97" w14:textId="77777777" w:rsidTr="00040243">
        <w:trPr>
          <w:cantSplit/>
          <w:jc w:val="center"/>
        </w:trPr>
        <w:tc>
          <w:tcPr>
            <w:tcW w:w="2382" w:type="dxa"/>
          </w:tcPr>
          <w:p w14:paraId="03097FA3" w14:textId="77777777" w:rsidR="0008123B" w:rsidRPr="007D2E6B" w:rsidRDefault="0008123B" w:rsidP="0008123B">
            <w:pPr>
              <w:pStyle w:val="TableEntry"/>
              <w:rPr>
                <w:noProof w:val="0"/>
              </w:rPr>
            </w:pPr>
            <w:r w:rsidRPr="007D2E6B">
              <w:rPr>
                <w:noProof w:val="0"/>
              </w:rPr>
              <w:t>Real World Value Mapping</w:t>
            </w:r>
          </w:p>
        </w:tc>
        <w:tc>
          <w:tcPr>
            <w:tcW w:w="1808" w:type="dxa"/>
          </w:tcPr>
          <w:p w14:paraId="1E72341C" w14:textId="77777777" w:rsidR="0008123B" w:rsidRPr="007D2E6B" w:rsidRDefault="0008123B" w:rsidP="0008123B">
            <w:pPr>
              <w:pStyle w:val="TableEntryCentered"/>
            </w:pPr>
            <w:r w:rsidRPr="007D2E6B">
              <w:t>C.7.6.16.2.11</w:t>
            </w:r>
          </w:p>
        </w:tc>
        <w:tc>
          <w:tcPr>
            <w:tcW w:w="4314" w:type="dxa"/>
          </w:tcPr>
          <w:p w14:paraId="1E45C9E1" w14:textId="77777777" w:rsidR="0008123B" w:rsidRPr="007D2E6B" w:rsidRDefault="0008123B" w:rsidP="0008123B">
            <w:pPr>
              <w:pStyle w:val="TableEntryCentered"/>
            </w:pPr>
            <w:r w:rsidRPr="007D2E6B">
              <w:t>M</w:t>
            </w:r>
          </w:p>
        </w:tc>
      </w:tr>
    </w:tbl>
    <w:p w14:paraId="1F9F242E" w14:textId="77777777" w:rsidR="009B372B" w:rsidRPr="007D2E6B" w:rsidRDefault="009B372B" w:rsidP="00D94DFA">
      <w:pPr>
        <w:rPr>
          <w:noProof w:val="0"/>
          <w:highlight w:val="yellow"/>
        </w:rPr>
      </w:pPr>
    </w:p>
    <w:bookmarkEnd w:id="84"/>
    <w:p w14:paraId="373BC8F6" w14:textId="77777777" w:rsidR="00A37FDF" w:rsidRPr="007D2E6B" w:rsidRDefault="001D1A86" w:rsidP="00907461">
      <w:pPr>
        <w:pStyle w:val="Heading6"/>
      </w:pPr>
      <w:r w:rsidRPr="00A75178">
        <w:t>A.</w:t>
      </w:r>
      <w:r w:rsidR="00B25611" w:rsidRPr="00A75178">
        <w:t>86.1.</w:t>
      </w:r>
      <w:r w:rsidR="00811371" w:rsidRPr="00A75178">
        <w:t>a</w:t>
      </w:r>
      <w:r w:rsidR="00B25611" w:rsidRPr="00A75178">
        <w:t>1</w:t>
      </w:r>
      <w:r w:rsidR="00A37FDF" w:rsidRPr="00A75178">
        <w:t>.5.1</w:t>
      </w:r>
      <w:r w:rsidR="00C97CB6" w:rsidRPr="00A75178">
        <w:tab/>
      </w:r>
      <w:r w:rsidR="00A37FDF" w:rsidRPr="00A75178">
        <w:t>Enhanced RT Image Functional Group Macros Content Constraints</w:t>
      </w:r>
    </w:p>
    <w:p w14:paraId="0B994D74" w14:textId="1E15EAF5" w:rsidR="00A37FDF" w:rsidRPr="007D2E6B" w:rsidRDefault="00A75178" w:rsidP="00A37FDF">
      <w:pPr>
        <w:rPr>
          <w:noProof w:val="0"/>
          <w:lang w:eastAsia="x-none"/>
        </w:rPr>
      </w:pPr>
      <w:r>
        <w:rPr>
          <w:noProof w:val="0"/>
          <w:lang w:eastAsia="x-none"/>
        </w:rPr>
        <w:t xml:space="preserve">The </w:t>
      </w:r>
      <w:r w:rsidRPr="00A75178">
        <w:rPr>
          <w:noProof w:val="0"/>
          <w:lang w:eastAsia="x-none"/>
        </w:rPr>
        <w:t>Dimension Index Sequence</w:t>
      </w:r>
      <w:r>
        <w:rPr>
          <w:noProof w:val="0"/>
          <w:lang w:eastAsia="x-none"/>
        </w:rPr>
        <w:t xml:space="preserve"> (0020,9222) </w:t>
      </w:r>
      <w:r w:rsidR="00A37FDF" w:rsidRPr="007D2E6B">
        <w:rPr>
          <w:noProof w:val="0"/>
          <w:lang w:eastAsia="x-none"/>
        </w:rPr>
        <w:t>shall be present</w:t>
      </w:r>
      <w:r>
        <w:rPr>
          <w:noProof w:val="0"/>
          <w:lang w:eastAsia="x-none"/>
        </w:rPr>
        <w:t>, and at least one Item ha</w:t>
      </w:r>
      <w:r w:rsidR="00CE3919">
        <w:rPr>
          <w:noProof w:val="0"/>
          <w:lang w:eastAsia="x-none"/>
        </w:rPr>
        <w:t>s</w:t>
      </w:r>
      <w:r>
        <w:rPr>
          <w:noProof w:val="0"/>
          <w:lang w:eastAsia="x-none"/>
        </w:rPr>
        <w:t xml:space="preserve"> the following characteristics:</w:t>
      </w:r>
    </w:p>
    <w:p w14:paraId="26E56667" w14:textId="77777777" w:rsidR="00A37FDF" w:rsidRPr="007D2E6B" w:rsidRDefault="00A37FDF" w:rsidP="00C67F91">
      <w:pPr>
        <w:pStyle w:val="bullet1"/>
        <w:rPr>
          <w:noProof w:val="0"/>
        </w:rPr>
      </w:pPr>
      <w:r w:rsidRPr="007D2E6B">
        <w:rPr>
          <w:noProof w:val="0"/>
        </w:rPr>
        <w:t xml:space="preserve">Functional Group Pointer (0020,9167) shall have the value </w:t>
      </w:r>
      <w:r w:rsidR="00942B11" w:rsidRPr="007D2E6B">
        <w:rPr>
          <w:noProof w:val="0"/>
        </w:rPr>
        <w:t>Frame Content Sequence (0020,9111)</w:t>
      </w:r>
    </w:p>
    <w:p w14:paraId="49963F94" w14:textId="77777777" w:rsidR="00A37FDF" w:rsidRPr="007D2E6B" w:rsidRDefault="00A37FDF" w:rsidP="00C67F91">
      <w:pPr>
        <w:pStyle w:val="bullet1"/>
        <w:rPr>
          <w:noProof w:val="0"/>
        </w:rPr>
      </w:pPr>
      <w:r w:rsidRPr="007D2E6B">
        <w:rPr>
          <w:noProof w:val="0"/>
        </w:rPr>
        <w:t xml:space="preserve">Dimension Index Pointer (0020,9165) shall have the value </w:t>
      </w:r>
      <w:r w:rsidR="00942B11" w:rsidRPr="007D2E6B">
        <w:rPr>
          <w:noProof w:val="0"/>
        </w:rPr>
        <w:t>Frame Acquisition DateTime (0018,9074)</w:t>
      </w:r>
    </w:p>
    <w:p w14:paraId="2411F984" w14:textId="77777777" w:rsidR="00976F6F" w:rsidRPr="007D2E6B" w:rsidRDefault="00C97CB6" w:rsidP="00976F6F">
      <w:pPr>
        <w:pStyle w:val="Heading6"/>
      </w:pPr>
      <w:r w:rsidRPr="007D2E6B">
        <w:t>A.86.1.a1.5.2</w:t>
      </w:r>
      <w:r w:rsidRPr="007D2E6B">
        <w:tab/>
      </w:r>
      <w:r w:rsidR="00976F6F" w:rsidRPr="007D2E6B">
        <w:t>Pixel</w:t>
      </w:r>
      <w:r w:rsidR="0089683B" w:rsidRPr="007D2E6B">
        <w:t xml:space="preserve"> Spacing</w:t>
      </w:r>
    </w:p>
    <w:p w14:paraId="609E143E" w14:textId="608691E6" w:rsidR="00976F6F" w:rsidRDefault="00906BBC" w:rsidP="00D5725D">
      <w:pPr>
        <w:rPr>
          <w:noProof w:val="0"/>
        </w:rPr>
      </w:pPr>
      <w:r w:rsidRPr="00CC2FFA">
        <w:rPr>
          <w:noProof w:val="0"/>
        </w:rPr>
        <w:t>S</w:t>
      </w:r>
      <w:r w:rsidR="00D52A93" w:rsidRPr="00CC2FFA">
        <w:rPr>
          <w:noProof w:val="0"/>
        </w:rPr>
        <w:t>ee</w:t>
      </w:r>
      <w:r w:rsidR="00976F6F" w:rsidRPr="00CC2FFA">
        <w:rPr>
          <w:noProof w:val="0"/>
        </w:rPr>
        <w:t xml:space="preserve"> </w:t>
      </w:r>
      <w:r w:rsidR="00D52A93" w:rsidRPr="00CC2FFA">
        <w:rPr>
          <w:noProof w:val="0"/>
        </w:rPr>
        <w:t xml:space="preserve">Pixel Spacing (0028,0030) in the </w:t>
      </w:r>
      <w:r w:rsidR="00976F6F" w:rsidRPr="00CC2FFA">
        <w:rPr>
          <w:noProof w:val="0"/>
        </w:rPr>
        <w:t>Pixel Measures</w:t>
      </w:r>
      <w:r w:rsidR="00D52A93" w:rsidRPr="00CC2FFA">
        <w:rPr>
          <w:noProof w:val="0"/>
        </w:rPr>
        <w:t xml:space="preserve"> </w:t>
      </w:r>
      <w:r w:rsidR="00976F6F" w:rsidRPr="00CC2FFA">
        <w:rPr>
          <w:noProof w:val="0"/>
        </w:rPr>
        <w:t>Macro C.7.6.16.2.1.</w:t>
      </w:r>
    </w:p>
    <w:p w14:paraId="1884233F" w14:textId="25981CF7" w:rsidR="002277FB" w:rsidRDefault="002277FB" w:rsidP="00664624">
      <w:pPr>
        <w:pStyle w:val="Note"/>
      </w:pPr>
      <w:r>
        <w:t>Note:</w:t>
      </w:r>
      <w:r w:rsidR="00664624">
        <w:tab/>
      </w:r>
      <w:r w:rsidRPr="002277FB">
        <w:t>The Pixel Spacing (0028,0030) is measured on the x/y plane of the Image Receptor Coordinate System at z = 0.</w:t>
      </w:r>
      <w:r>
        <w:t xml:space="preserve"> See Section C.36.1.1.n2.</w:t>
      </w:r>
      <w:r w:rsidR="00664624">
        <w:t xml:space="preserve"> Imager Pixel Spacing (0018,1164) is not used.</w:t>
      </w:r>
    </w:p>
    <w:p w14:paraId="140ADC1F" w14:textId="77777777" w:rsidR="007219EF" w:rsidRPr="007D2E6B" w:rsidRDefault="007219EF" w:rsidP="007219EF"/>
    <w:p w14:paraId="2B7B7FD1" w14:textId="77777777" w:rsidR="0061276B" w:rsidRPr="007D2E6B" w:rsidRDefault="0061276B" w:rsidP="002277FB">
      <w:pPr>
        <w:pStyle w:val="Heading4"/>
      </w:pPr>
      <w:bookmarkStart w:id="85" w:name="_Toc68024311"/>
      <w:r w:rsidRPr="007D2E6B">
        <w:t>A.86.1.a2</w:t>
      </w:r>
      <w:r w:rsidRPr="007D2E6B">
        <w:tab/>
        <w:t>Enhanced Continuous RT Image Information Object Definition</w:t>
      </w:r>
      <w:bookmarkEnd w:id="85"/>
    </w:p>
    <w:p w14:paraId="3BE340FB" w14:textId="77777777" w:rsidR="0061276B" w:rsidRPr="007D2E6B" w:rsidRDefault="0061276B" w:rsidP="0061276B">
      <w:pPr>
        <w:pStyle w:val="Heading5"/>
      </w:pPr>
      <w:bookmarkStart w:id="86" w:name="_Toc68024312"/>
      <w:r w:rsidRPr="007D2E6B">
        <w:t>A.86.1.a2.1</w:t>
      </w:r>
      <w:r w:rsidRPr="007D2E6B">
        <w:tab/>
        <w:t>Enhanced Continuous RT Image IOD Description</w:t>
      </w:r>
      <w:bookmarkEnd w:id="86"/>
    </w:p>
    <w:p w14:paraId="18409EAC" w14:textId="77777777" w:rsidR="00C85ED7" w:rsidRDefault="0033468A" w:rsidP="0061276B">
      <w:pPr>
        <w:rPr>
          <w:noProof w:val="0"/>
        </w:rPr>
      </w:pPr>
      <w:r w:rsidRPr="007D2E6B">
        <w:rPr>
          <w:noProof w:val="0"/>
        </w:rPr>
        <w:t>The Enhanced RT Image IOD represents projection images reconstructed before or during the Radiotherapy treatment sessions or acquired during Radiotherapy treatment sessions.</w:t>
      </w:r>
      <w:r w:rsidR="0061276B" w:rsidRPr="007D2E6B">
        <w:rPr>
          <w:noProof w:val="0"/>
        </w:rPr>
        <w:t xml:space="preserve"> Such images represent a projection of the patient geometry and potentially structures to guide or record the positioning of the patient on a patient support device to deliver therapeutic dose to the intended location.</w:t>
      </w:r>
      <w:r w:rsidR="00212ABF" w:rsidRPr="007D2E6B">
        <w:rPr>
          <w:noProof w:val="0"/>
        </w:rPr>
        <w:t xml:space="preserve"> </w:t>
      </w:r>
    </w:p>
    <w:p w14:paraId="0213FCE3" w14:textId="579C0599" w:rsidR="0061276B" w:rsidRPr="007D2E6B" w:rsidRDefault="0033468A" w:rsidP="0061276B">
      <w:pPr>
        <w:rPr>
          <w:noProof w:val="0"/>
        </w:rPr>
      </w:pPr>
      <w:r w:rsidRPr="007D2E6B">
        <w:rPr>
          <w:noProof w:val="0"/>
        </w:rPr>
        <w:t xml:space="preserve">This IOD allows to </w:t>
      </w:r>
      <w:r w:rsidR="00707FF6">
        <w:rPr>
          <w:noProof w:val="0"/>
        </w:rPr>
        <w:t>populate</w:t>
      </w:r>
      <w:r w:rsidR="00707FF6" w:rsidRPr="007D2E6B">
        <w:rPr>
          <w:noProof w:val="0"/>
        </w:rPr>
        <w:t xml:space="preserve"> </w:t>
      </w:r>
      <w:r w:rsidRPr="007D2E6B">
        <w:rPr>
          <w:noProof w:val="0"/>
        </w:rPr>
        <w:t>only a selected set of frames in the per-frame functional group when a high number of frames are present due to a high frame rate</w:t>
      </w:r>
      <w:r w:rsidR="00FD31E6" w:rsidRPr="007D2E6B">
        <w:rPr>
          <w:noProof w:val="0"/>
        </w:rPr>
        <w:t xml:space="preserve"> (e.g. 25 frames / second)</w:t>
      </w:r>
      <w:r w:rsidRPr="007D2E6B">
        <w:rPr>
          <w:noProof w:val="0"/>
        </w:rPr>
        <w:t xml:space="preserve">. </w:t>
      </w:r>
    </w:p>
    <w:p w14:paraId="53D9401E" w14:textId="77777777" w:rsidR="0061276B" w:rsidRPr="007D2E6B" w:rsidRDefault="0061276B" w:rsidP="0061276B">
      <w:pPr>
        <w:pStyle w:val="Heading5"/>
      </w:pPr>
      <w:bookmarkStart w:id="87" w:name="_Toc68024313"/>
      <w:r w:rsidRPr="007D2E6B">
        <w:t>A.86.1.a2.2</w:t>
      </w:r>
      <w:r w:rsidRPr="007D2E6B">
        <w:tab/>
        <w:t xml:space="preserve">Enhanced </w:t>
      </w:r>
      <w:r w:rsidR="00070BD7" w:rsidRPr="007D2E6B">
        <w:t xml:space="preserve">Continuous </w:t>
      </w:r>
      <w:r w:rsidRPr="007D2E6B">
        <w:t>RT Image IOD Entity-Relationship Model</w:t>
      </w:r>
      <w:bookmarkEnd w:id="87"/>
    </w:p>
    <w:p w14:paraId="507DACD2" w14:textId="77777777" w:rsidR="0061276B" w:rsidRPr="007D2E6B" w:rsidRDefault="0061276B" w:rsidP="0061276B">
      <w:pPr>
        <w:rPr>
          <w:noProof w:val="0"/>
        </w:rPr>
      </w:pPr>
      <w:r w:rsidRPr="007D2E6B">
        <w:rPr>
          <w:noProof w:val="0"/>
        </w:rPr>
        <w:t>See Figure A.86.1.1.1-1.</w:t>
      </w:r>
    </w:p>
    <w:p w14:paraId="005BD0AE" w14:textId="77777777" w:rsidR="0061276B" w:rsidRPr="007D2E6B" w:rsidRDefault="0061276B" w:rsidP="0061276B">
      <w:pPr>
        <w:pStyle w:val="Heading5"/>
      </w:pPr>
      <w:bookmarkStart w:id="88" w:name="_Toc68024314"/>
      <w:r w:rsidRPr="007D2E6B">
        <w:t>A.86.1.a2.3</w:t>
      </w:r>
      <w:r w:rsidRPr="007D2E6B">
        <w:tab/>
        <w:t xml:space="preserve">Enhanced </w:t>
      </w:r>
      <w:r w:rsidR="00070BD7" w:rsidRPr="007D2E6B">
        <w:t xml:space="preserve">Continuous </w:t>
      </w:r>
      <w:r w:rsidRPr="007D2E6B">
        <w:t>RT Image IOD Module Table</w:t>
      </w:r>
      <w:bookmarkEnd w:id="88"/>
    </w:p>
    <w:p w14:paraId="5D615543" w14:textId="77777777" w:rsidR="0061276B" w:rsidRPr="007D2E6B" w:rsidRDefault="0061276B" w:rsidP="0061276B">
      <w:pPr>
        <w:rPr>
          <w:noProof w:val="0"/>
          <w:lang w:eastAsia="x-none"/>
        </w:rPr>
      </w:pPr>
      <w:r w:rsidRPr="007D2E6B">
        <w:rPr>
          <w:noProof w:val="0"/>
          <w:lang w:eastAsia="x-none"/>
        </w:rPr>
        <w:t>Table A.86.1.a1-5 specifies the Modules of the Enhanced RT Image IOD.</w:t>
      </w:r>
    </w:p>
    <w:p w14:paraId="7A10D211" w14:textId="77777777" w:rsidR="0061276B" w:rsidRPr="007D2E6B" w:rsidRDefault="0061276B" w:rsidP="0061276B">
      <w:pPr>
        <w:pStyle w:val="TableTitle"/>
        <w:rPr>
          <w:noProof w:val="0"/>
          <w:lang w:val="en-US"/>
        </w:rPr>
      </w:pPr>
      <w:bookmarkStart w:id="89" w:name="_Toc68024270"/>
      <w:r w:rsidRPr="007D2E6B">
        <w:rPr>
          <w:noProof w:val="0"/>
          <w:lang w:val="en-US"/>
        </w:rPr>
        <w:t>Table A.86.1.a2-1</w:t>
      </w:r>
      <w:r w:rsidRPr="007D2E6B">
        <w:rPr>
          <w:noProof w:val="0"/>
          <w:lang w:val="en-US"/>
        </w:rPr>
        <w:br/>
        <w:t xml:space="preserve">Enhanced </w:t>
      </w:r>
      <w:r w:rsidR="00A961E1" w:rsidRPr="007D2E6B">
        <w:t xml:space="preserve">Continuous </w:t>
      </w:r>
      <w:r w:rsidRPr="007D2E6B">
        <w:rPr>
          <w:noProof w:val="0"/>
          <w:lang w:val="en-US"/>
        </w:rPr>
        <w:t>RT Image IOD Modules</w:t>
      </w:r>
      <w:bookmarkEnd w:id="89"/>
    </w:p>
    <w:p w14:paraId="7257BF86" w14:textId="77777777" w:rsidR="0061276B" w:rsidRPr="007D2E6B" w:rsidRDefault="0061276B" w:rsidP="0061276B">
      <w:pPr>
        <w:pStyle w:val="TableTitle"/>
        <w:rPr>
          <w:noProof w:val="0"/>
          <w:lang w:val="en-US"/>
        </w:rPr>
      </w:pP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4"/>
        <w:gridCol w:w="3260"/>
        <w:gridCol w:w="1266"/>
        <w:gridCol w:w="2871"/>
      </w:tblGrid>
      <w:tr w:rsidR="0061276B" w:rsidRPr="007D2E6B" w14:paraId="5FC8B106" w14:textId="77777777" w:rsidTr="00526C57">
        <w:trPr>
          <w:cantSplit/>
          <w:jc w:val="center"/>
        </w:trPr>
        <w:tc>
          <w:tcPr>
            <w:tcW w:w="1634" w:type="dxa"/>
            <w:shd w:val="clear" w:color="auto" w:fill="auto"/>
          </w:tcPr>
          <w:p w14:paraId="2B5B6082" w14:textId="77777777" w:rsidR="0061276B" w:rsidRPr="007D2E6B" w:rsidRDefault="0061276B" w:rsidP="00526C57">
            <w:pPr>
              <w:pStyle w:val="TableLabel"/>
              <w:rPr>
                <w:noProof w:val="0"/>
              </w:rPr>
            </w:pPr>
            <w:r w:rsidRPr="007D2E6B">
              <w:rPr>
                <w:noProof w:val="0"/>
              </w:rPr>
              <w:t>IE</w:t>
            </w:r>
          </w:p>
        </w:tc>
        <w:tc>
          <w:tcPr>
            <w:tcW w:w="3260" w:type="dxa"/>
          </w:tcPr>
          <w:p w14:paraId="6B921332" w14:textId="77777777" w:rsidR="0061276B" w:rsidRPr="007D2E6B" w:rsidRDefault="0061276B" w:rsidP="00526C57">
            <w:pPr>
              <w:pStyle w:val="TableLabel"/>
              <w:rPr>
                <w:noProof w:val="0"/>
              </w:rPr>
            </w:pPr>
            <w:r w:rsidRPr="007D2E6B">
              <w:rPr>
                <w:noProof w:val="0"/>
              </w:rPr>
              <w:t>Module</w:t>
            </w:r>
          </w:p>
        </w:tc>
        <w:tc>
          <w:tcPr>
            <w:tcW w:w="1266" w:type="dxa"/>
          </w:tcPr>
          <w:p w14:paraId="5DF7594D" w14:textId="77777777" w:rsidR="0061276B" w:rsidRPr="007D2E6B" w:rsidRDefault="0061276B" w:rsidP="00526C57">
            <w:pPr>
              <w:pStyle w:val="TableLabel"/>
              <w:rPr>
                <w:noProof w:val="0"/>
              </w:rPr>
            </w:pPr>
            <w:r w:rsidRPr="007D2E6B">
              <w:rPr>
                <w:noProof w:val="0"/>
              </w:rPr>
              <w:t>Reference</w:t>
            </w:r>
          </w:p>
        </w:tc>
        <w:tc>
          <w:tcPr>
            <w:tcW w:w="2871" w:type="dxa"/>
          </w:tcPr>
          <w:p w14:paraId="7529CDCA" w14:textId="77777777" w:rsidR="0061276B" w:rsidRPr="007D2E6B" w:rsidRDefault="0061276B" w:rsidP="00526C57">
            <w:pPr>
              <w:pStyle w:val="TableLabel"/>
              <w:rPr>
                <w:noProof w:val="0"/>
              </w:rPr>
            </w:pPr>
            <w:r w:rsidRPr="007D2E6B">
              <w:rPr>
                <w:noProof w:val="0"/>
              </w:rPr>
              <w:t>Usage</w:t>
            </w:r>
          </w:p>
        </w:tc>
      </w:tr>
      <w:tr w:rsidR="009C65ED" w:rsidRPr="007D2E6B" w14:paraId="7312EE8B" w14:textId="77777777" w:rsidTr="00526C57">
        <w:trPr>
          <w:cantSplit/>
          <w:jc w:val="center"/>
        </w:trPr>
        <w:tc>
          <w:tcPr>
            <w:tcW w:w="1634" w:type="dxa"/>
            <w:vMerge w:val="restart"/>
            <w:shd w:val="clear" w:color="auto" w:fill="auto"/>
          </w:tcPr>
          <w:p w14:paraId="313C09B9" w14:textId="77777777" w:rsidR="009C65ED" w:rsidRPr="007D2E6B" w:rsidRDefault="009C65ED" w:rsidP="00526C57">
            <w:pPr>
              <w:pStyle w:val="TableEntry"/>
              <w:rPr>
                <w:noProof w:val="0"/>
              </w:rPr>
            </w:pPr>
            <w:r w:rsidRPr="007D2E6B">
              <w:rPr>
                <w:noProof w:val="0"/>
              </w:rPr>
              <w:t>Patient</w:t>
            </w:r>
          </w:p>
        </w:tc>
        <w:tc>
          <w:tcPr>
            <w:tcW w:w="3260" w:type="dxa"/>
          </w:tcPr>
          <w:p w14:paraId="674DD02D" w14:textId="77777777" w:rsidR="009C65ED" w:rsidRPr="007D2E6B" w:rsidRDefault="009C65ED" w:rsidP="00526C57">
            <w:pPr>
              <w:pStyle w:val="TableEntry"/>
              <w:rPr>
                <w:noProof w:val="0"/>
              </w:rPr>
            </w:pPr>
            <w:r w:rsidRPr="007D2E6B">
              <w:rPr>
                <w:noProof w:val="0"/>
              </w:rPr>
              <w:t>Patient</w:t>
            </w:r>
          </w:p>
        </w:tc>
        <w:tc>
          <w:tcPr>
            <w:tcW w:w="1266" w:type="dxa"/>
          </w:tcPr>
          <w:p w14:paraId="2F38439D" w14:textId="77777777" w:rsidR="009C65ED" w:rsidRPr="007D2E6B" w:rsidRDefault="009C65ED" w:rsidP="00526C57">
            <w:pPr>
              <w:pStyle w:val="TableEntryCentered"/>
            </w:pPr>
            <w:r w:rsidRPr="007D2E6B">
              <w:t>C.7.1.1</w:t>
            </w:r>
          </w:p>
        </w:tc>
        <w:tc>
          <w:tcPr>
            <w:tcW w:w="2871" w:type="dxa"/>
          </w:tcPr>
          <w:p w14:paraId="1C869BC7" w14:textId="77777777" w:rsidR="009C65ED" w:rsidRPr="007D2E6B" w:rsidRDefault="009C65ED" w:rsidP="00526C57">
            <w:pPr>
              <w:pStyle w:val="TableEntryCentered"/>
            </w:pPr>
            <w:r w:rsidRPr="007D2E6B">
              <w:t>M</w:t>
            </w:r>
          </w:p>
        </w:tc>
      </w:tr>
      <w:tr w:rsidR="009C65ED" w:rsidRPr="007D2E6B" w14:paraId="2CF4239B" w14:textId="77777777" w:rsidTr="00526C57">
        <w:trPr>
          <w:cantSplit/>
          <w:jc w:val="center"/>
        </w:trPr>
        <w:tc>
          <w:tcPr>
            <w:tcW w:w="1634" w:type="dxa"/>
            <w:vMerge/>
            <w:shd w:val="clear" w:color="auto" w:fill="auto"/>
          </w:tcPr>
          <w:p w14:paraId="38562EC0" w14:textId="77777777" w:rsidR="009C65ED" w:rsidRPr="007D2E6B" w:rsidRDefault="009C65ED" w:rsidP="00526C57">
            <w:pPr>
              <w:pStyle w:val="TableEntry"/>
              <w:rPr>
                <w:noProof w:val="0"/>
              </w:rPr>
            </w:pPr>
          </w:p>
        </w:tc>
        <w:tc>
          <w:tcPr>
            <w:tcW w:w="3260" w:type="dxa"/>
          </w:tcPr>
          <w:p w14:paraId="5D4C5716" w14:textId="77777777" w:rsidR="009C65ED" w:rsidRPr="007D2E6B" w:rsidRDefault="009C65ED" w:rsidP="00526C57">
            <w:pPr>
              <w:pStyle w:val="TableEntry"/>
              <w:rPr>
                <w:noProof w:val="0"/>
              </w:rPr>
            </w:pPr>
            <w:r w:rsidRPr="007D2E6B">
              <w:rPr>
                <w:noProof w:val="0"/>
              </w:rPr>
              <w:t>Clinical Trial Subject</w:t>
            </w:r>
          </w:p>
        </w:tc>
        <w:tc>
          <w:tcPr>
            <w:tcW w:w="1266" w:type="dxa"/>
          </w:tcPr>
          <w:p w14:paraId="54B5D0F1" w14:textId="77777777" w:rsidR="009C65ED" w:rsidRPr="007D2E6B" w:rsidRDefault="009C65ED" w:rsidP="00526C57">
            <w:pPr>
              <w:pStyle w:val="TableEntryCentered"/>
            </w:pPr>
            <w:r w:rsidRPr="007D2E6B">
              <w:t>C.7.1.3</w:t>
            </w:r>
          </w:p>
        </w:tc>
        <w:tc>
          <w:tcPr>
            <w:tcW w:w="2871" w:type="dxa"/>
          </w:tcPr>
          <w:p w14:paraId="5E1D813F" w14:textId="77777777" w:rsidR="009C65ED" w:rsidRPr="007D2E6B" w:rsidRDefault="009C65ED" w:rsidP="00526C57">
            <w:pPr>
              <w:pStyle w:val="TableEntryCentered"/>
            </w:pPr>
            <w:r w:rsidRPr="007D2E6B">
              <w:t>U</w:t>
            </w:r>
          </w:p>
        </w:tc>
      </w:tr>
      <w:tr w:rsidR="009C65ED" w:rsidRPr="007D2E6B" w14:paraId="7507D437" w14:textId="77777777" w:rsidTr="00526C57">
        <w:trPr>
          <w:cantSplit/>
          <w:jc w:val="center"/>
        </w:trPr>
        <w:tc>
          <w:tcPr>
            <w:tcW w:w="1634" w:type="dxa"/>
            <w:vMerge w:val="restart"/>
            <w:shd w:val="clear" w:color="auto" w:fill="auto"/>
          </w:tcPr>
          <w:p w14:paraId="2D06C35B" w14:textId="77777777" w:rsidR="009C65ED" w:rsidRPr="007D2E6B" w:rsidRDefault="009C65ED" w:rsidP="00526C57">
            <w:pPr>
              <w:pStyle w:val="TableEntry"/>
              <w:rPr>
                <w:noProof w:val="0"/>
              </w:rPr>
            </w:pPr>
            <w:r w:rsidRPr="007D2E6B">
              <w:rPr>
                <w:noProof w:val="0"/>
              </w:rPr>
              <w:t>Study</w:t>
            </w:r>
          </w:p>
        </w:tc>
        <w:tc>
          <w:tcPr>
            <w:tcW w:w="3260" w:type="dxa"/>
          </w:tcPr>
          <w:p w14:paraId="77814FEC" w14:textId="77777777" w:rsidR="009C65ED" w:rsidRPr="007D2E6B" w:rsidRDefault="009C65ED" w:rsidP="00526C57">
            <w:pPr>
              <w:pStyle w:val="TableEntry"/>
              <w:rPr>
                <w:noProof w:val="0"/>
              </w:rPr>
            </w:pPr>
            <w:r w:rsidRPr="007D2E6B">
              <w:rPr>
                <w:noProof w:val="0"/>
              </w:rPr>
              <w:t>General Study</w:t>
            </w:r>
          </w:p>
        </w:tc>
        <w:tc>
          <w:tcPr>
            <w:tcW w:w="1266" w:type="dxa"/>
          </w:tcPr>
          <w:p w14:paraId="36E41715" w14:textId="77777777" w:rsidR="009C65ED" w:rsidRPr="007D2E6B" w:rsidRDefault="009C65ED" w:rsidP="00526C57">
            <w:pPr>
              <w:pStyle w:val="TableEntryCentered"/>
            </w:pPr>
            <w:r w:rsidRPr="007D2E6B">
              <w:t>C.7.2.1</w:t>
            </w:r>
          </w:p>
        </w:tc>
        <w:tc>
          <w:tcPr>
            <w:tcW w:w="2871" w:type="dxa"/>
          </w:tcPr>
          <w:p w14:paraId="67564E54" w14:textId="77777777" w:rsidR="009C65ED" w:rsidRPr="007D2E6B" w:rsidRDefault="009C65ED" w:rsidP="00526C57">
            <w:pPr>
              <w:pStyle w:val="TableEntryCentered"/>
            </w:pPr>
            <w:r w:rsidRPr="007D2E6B">
              <w:t>M</w:t>
            </w:r>
          </w:p>
        </w:tc>
      </w:tr>
      <w:tr w:rsidR="009C65ED" w:rsidRPr="007D2E6B" w14:paraId="2D4BD4E3" w14:textId="77777777" w:rsidTr="00526C57">
        <w:trPr>
          <w:cantSplit/>
          <w:jc w:val="center"/>
        </w:trPr>
        <w:tc>
          <w:tcPr>
            <w:tcW w:w="1634" w:type="dxa"/>
            <w:vMerge/>
            <w:shd w:val="clear" w:color="auto" w:fill="auto"/>
          </w:tcPr>
          <w:p w14:paraId="48652ACE" w14:textId="77777777" w:rsidR="009C65ED" w:rsidRPr="007D2E6B" w:rsidRDefault="009C65ED" w:rsidP="00526C57">
            <w:pPr>
              <w:pStyle w:val="TableEntry"/>
              <w:rPr>
                <w:noProof w:val="0"/>
              </w:rPr>
            </w:pPr>
          </w:p>
        </w:tc>
        <w:tc>
          <w:tcPr>
            <w:tcW w:w="3260" w:type="dxa"/>
          </w:tcPr>
          <w:p w14:paraId="6C27FF2B" w14:textId="77777777" w:rsidR="009C65ED" w:rsidRPr="007D2E6B" w:rsidRDefault="009C65ED" w:rsidP="00526C57">
            <w:pPr>
              <w:pStyle w:val="TableEntry"/>
              <w:rPr>
                <w:noProof w:val="0"/>
              </w:rPr>
            </w:pPr>
            <w:r w:rsidRPr="007D2E6B">
              <w:rPr>
                <w:noProof w:val="0"/>
              </w:rPr>
              <w:t>Patient Study</w:t>
            </w:r>
          </w:p>
        </w:tc>
        <w:tc>
          <w:tcPr>
            <w:tcW w:w="1266" w:type="dxa"/>
          </w:tcPr>
          <w:p w14:paraId="557508C2" w14:textId="77777777" w:rsidR="009C65ED" w:rsidRPr="007D2E6B" w:rsidRDefault="009C65ED" w:rsidP="00526C57">
            <w:pPr>
              <w:pStyle w:val="TableEntryCentered"/>
            </w:pPr>
            <w:r w:rsidRPr="007D2E6B">
              <w:t>C.7.2.2</w:t>
            </w:r>
          </w:p>
        </w:tc>
        <w:tc>
          <w:tcPr>
            <w:tcW w:w="2871" w:type="dxa"/>
          </w:tcPr>
          <w:p w14:paraId="05DDE94D" w14:textId="77777777" w:rsidR="009C65ED" w:rsidRPr="007D2E6B" w:rsidRDefault="009C65ED" w:rsidP="00526C57">
            <w:pPr>
              <w:pStyle w:val="TableEntryCentered"/>
            </w:pPr>
            <w:r w:rsidRPr="007D2E6B">
              <w:t>U</w:t>
            </w:r>
          </w:p>
        </w:tc>
      </w:tr>
      <w:tr w:rsidR="009C65ED" w:rsidRPr="007D2E6B" w14:paraId="73C5BF67" w14:textId="77777777" w:rsidTr="00526C57">
        <w:trPr>
          <w:cantSplit/>
          <w:jc w:val="center"/>
        </w:trPr>
        <w:tc>
          <w:tcPr>
            <w:tcW w:w="1634" w:type="dxa"/>
            <w:vMerge/>
            <w:shd w:val="clear" w:color="auto" w:fill="auto"/>
          </w:tcPr>
          <w:p w14:paraId="5132DEDB" w14:textId="77777777" w:rsidR="009C65ED" w:rsidRPr="007D2E6B" w:rsidRDefault="009C65ED" w:rsidP="00526C57">
            <w:pPr>
              <w:pStyle w:val="TableEntry"/>
              <w:rPr>
                <w:noProof w:val="0"/>
              </w:rPr>
            </w:pPr>
          </w:p>
        </w:tc>
        <w:tc>
          <w:tcPr>
            <w:tcW w:w="3260" w:type="dxa"/>
          </w:tcPr>
          <w:p w14:paraId="279C61F5" w14:textId="77777777" w:rsidR="009C65ED" w:rsidRPr="007D2E6B" w:rsidRDefault="009C65ED" w:rsidP="00526C57">
            <w:pPr>
              <w:pStyle w:val="TableEntry"/>
              <w:rPr>
                <w:noProof w:val="0"/>
              </w:rPr>
            </w:pPr>
            <w:r w:rsidRPr="007D2E6B">
              <w:rPr>
                <w:noProof w:val="0"/>
              </w:rPr>
              <w:t>Clinical Trial Study</w:t>
            </w:r>
          </w:p>
        </w:tc>
        <w:tc>
          <w:tcPr>
            <w:tcW w:w="1266" w:type="dxa"/>
          </w:tcPr>
          <w:p w14:paraId="3566CB25" w14:textId="77777777" w:rsidR="009C65ED" w:rsidRPr="007D2E6B" w:rsidRDefault="009C65ED" w:rsidP="00526C57">
            <w:pPr>
              <w:pStyle w:val="TableEntryCentered"/>
            </w:pPr>
            <w:r w:rsidRPr="007D2E6B">
              <w:t>C.7.2.3</w:t>
            </w:r>
          </w:p>
        </w:tc>
        <w:tc>
          <w:tcPr>
            <w:tcW w:w="2871" w:type="dxa"/>
          </w:tcPr>
          <w:p w14:paraId="438C2DCC" w14:textId="77777777" w:rsidR="009C65ED" w:rsidRPr="007D2E6B" w:rsidRDefault="009C65ED" w:rsidP="00526C57">
            <w:pPr>
              <w:pStyle w:val="TableEntryCentered"/>
            </w:pPr>
            <w:r w:rsidRPr="007D2E6B">
              <w:t>U</w:t>
            </w:r>
          </w:p>
        </w:tc>
      </w:tr>
      <w:tr w:rsidR="009C65ED" w:rsidRPr="007D2E6B" w14:paraId="6AB066E4" w14:textId="77777777" w:rsidTr="00526C57">
        <w:trPr>
          <w:cantSplit/>
          <w:jc w:val="center"/>
        </w:trPr>
        <w:tc>
          <w:tcPr>
            <w:tcW w:w="1634" w:type="dxa"/>
            <w:vMerge w:val="restart"/>
            <w:shd w:val="clear" w:color="auto" w:fill="auto"/>
          </w:tcPr>
          <w:p w14:paraId="044CB986" w14:textId="77777777" w:rsidR="009C65ED" w:rsidRPr="007D2E6B" w:rsidRDefault="009C65ED" w:rsidP="00526C57">
            <w:pPr>
              <w:pStyle w:val="TableEntry"/>
              <w:rPr>
                <w:noProof w:val="0"/>
              </w:rPr>
            </w:pPr>
            <w:r w:rsidRPr="007D2E6B">
              <w:rPr>
                <w:noProof w:val="0"/>
              </w:rPr>
              <w:lastRenderedPageBreak/>
              <w:t>Series</w:t>
            </w:r>
          </w:p>
        </w:tc>
        <w:tc>
          <w:tcPr>
            <w:tcW w:w="3260" w:type="dxa"/>
          </w:tcPr>
          <w:p w14:paraId="0E75FAC3" w14:textId="77777777" w:rsidR="009C65ED" w:rsidRPr="007D2E6B" w:rsidRDefault="009C65ED" w:rsidP="00526C57">
            <w:pPr>
              <w:pStyle w:val="TableEntry"/>
              <w:rPr>
                <w:noProof w:val="0"/>
              </w:rPr>
            </w:pPr>
            <w:r w:rsidRPr="007D2E6B">
              <w:rPr>
                <w:noProof w:val="0"/>
              </w:rPr>
              <w:t>General Series</w:t>
            </w:r>
          </w:p>
        </w:tc>
        <w:tc>
          <w:tcPr>
            <w:tcW w:w="1266" w:type="dxa"/>
          </w:tcPr>
          <w:p w14:paraId="5F21BD57" w14:textId="77777777" w:rsidR="009C65ED" w:rsidRPr="007D2E6B" w:rsidRDefault="009C65ED" w:rsidP="00526C57">
            <w:pPr>
              <w:pStyle w:val="TableEntryCentered"/>
            </w:pPr>
            <w:r w:rsidRPr="007D2E6B">
              <w:t>C.7.3.1</w:t>
            </w:r>
          </w:p>
        </w:tc>
        <w:tc>
          <w:tcPr>
            <w:tcW w:w="2871" w:type="dxa"/>
          </w:tcPr>
          <w:p w14:paraId="2C699CC8" w14:textId="77777777" w:rsidR="009C65ED" w:rsidRPr="007D2E6B" w:rsidRDefault="009C65ED" w:rsidP="00526C57">
            <w:pPr>
              <w:pStyle w:val="TableEntryCentered"/>
            </w:pPr>
            <w:r w:rsidRPr="007D2E6B">
              <w:t>M</w:t>
            </w:r>
          </w:p>
        </w:tc>
      </w:tr>
      <w:tr w:rsidR="009C65ED" w:rsidRPr="007D2E6B" w14:paraId="6324010C" w14:textId="77777777" w:rsidTr="00526C57">
        <w:trPr>
          <w:cantSplit/>
          <w:jc w:val="center"/>
        </w:trPr>
        <w:tc>
          <w:tcPr>
            <w:tcW w:w="1634" w:type="dxa"/>
            <w:vMerge/>
            <w:shd w:val="clear" w:color="auto" w:fill="auto"/>
          </w:tcPr>
          <w:p w14:paraId="0C68288D" w14:textId="77777777" w:rsidR="009C65ED" w:rsidRPr="007D2E6B" w:rsidRDefault="009C65ED" w:rsidP="00526C57">
            <w:pPr>
              <w:pStyle w:val="TableEntry"/>
              <w:rPr>
                <w:noProof w:val="0"/>
              </w:rPr>
            </w:pPr>
          </w:p>
        </w:tc>
        <w:tc>
          <w:tcPr>
            <w:tcW w:w="3260" w:type="dxa"/>
          </w:tcPr>
          <w:p w14:paraId="12E85608" w14:textId="77777777" w:rsidR="009C65ED" w:rsidRPr="007D2E6B" w:rsidRDefault="009C65ED" w:rsidP="00526C57">
            <w:pPr>
              <w:pStyle w:val="TableEntry"/>
              <w:rPr>
                <w:noProof w:val="0"/>
              </w:rPr>
            </w:pPr>
            <w:r w:rsidRPr="007D2E6B">
              <w:rPr>
                <w:noProof w:val="0"/>
              </w:rPr>
              <w:t>Clinical Trial Series</w:t>
            </w:r>
          </w:p>
        </w:tc>
        <w:tc>
          <w:tcPr>
            <w:tcW w:w="1266" w:type="dxa"/>
          </w:tcPr>
          <w:p w14:paraId="76393C35" w14:textId="77777777" w:rsidR="009C65ED" w:rsidRPr="007D2E6B" w:rsidRDefault="009C65ED" w:rsidP="00526C57">
            <w:pPr>
              <w:pStyle w:val="TableEntryCentered"/>
            </w:pPr>
            <w:r w:rsidRPr="007D2E6B">
              <w:t>C.7.3.2</w:t>
            </w:r>
          </w:p>
        </w:tc>
        <w:tc>
          <w:tcPr>
            <w:tcW w:w="2871" w:type="dxa"/>
          </w:tcPr>
          <w:p w14:paraId="0CC7AC27" w14:textId="77777777" w:rsidR="009C65ED" w:rsidRPr="007D2E6B" w:rsidRDefault="009C65ED" w:rsidP="00526C57">
            <w:pPr>
              <w:pStyle w:val="TableEntryCentered"/>
            </w:pPr>
            <w:r w:rsidRPr="007D2E6B">
              <w:t>U</w:t>
            </w:r>
          </w:p>
        </w:tc>
      </w:tr>
      <w:tr w:rsidR="009C65ED" w:rsidRPr="007D2E6B" w14:paraId="3D999EE2" w14:textId="77777777" w:rsidTr="00526C57">
        <w:trPr>
          <w:cantSplit/>
          <w:jc w:val="center"/>
        </w:trPr>
        <w:tc>
          <w:tcPr>
            <w:tcW w:w="1634" w:type="dxa"/>
            <w:vMerge/>
            <w:shd w:val="clear" w:color="auto" w:fill="auto"/>
          </w:tcPr>
          <w:p w14:paraId="774921FE" w14:textId="77777777" w:rsidR="009C65ED" w:rsidRPr="007D2E6B" w:rsidRDefault="009C65ED" w:rsidP="00526C57">
            <w:pPr>
              <w:pStyle w:val="TableEntry"/>
              <w:rPr>
                <w:noProof w:val="0"/>
              </w:rPr>
            </w:pPr>
          </w:p>
        </w:tc>
        <w:tc>
          <w:tcPr>
            <w:tcW w:w="3260" w:type="dxa"/>
          </w:tcPr>
          <w:p w14:paraId="4BA9F80C" w14:textId="77777777" w:rsidR="009C65ED" w:rsidRPr="007D2E6B" w:rsidRDefault="009C65ED" w:rsidP="00526C57">
            <w:pPr>
              <w:pStyle w:val="TableEntry"/>
              <w:rPr>
                <w:noProof w:val="0"/>
              </w:rPr>
            </w:pPr>
            <w:r w:rsidRPr="007D2E6B">
              <w:rPr>
                <w:noProof w:val="0"/>
              </w:rPr>
              <w:t>Enhanced RT Series</w:t>
            </w:r>
          </w:p>
        </w:tc>
        <w:tc>
          <w:tcPr>
            <w:tcW w:w="1266" w:type="dxa"/>
          </w:tcPr>
          <w:p w14:paraId="529DB80E" w14:textId="77777777" w:rsidR="009C65ED" w:rsidRPr="007D2E6B" w:rsidRDefault="009C65ED" w:rsidP="00526C57">
            <w:pPr>
              <w:pStyle w:val="TableEntryCentered"/>
            </w:pPr>
            <w:r w:rsidRPr="007D2E6B">
              <w:t>C.36.3</w:t>
            </w:r>
          </w:p>
        </w:tc>
        <w:tc>
          <w:tcPr>
            <w:tcW w:w="2871" w:type="dxa"/>
          </w:tcPr>
          <w:p w14:paraId="07AAC6CF" w14:textId="77777777" w:rsidR="009C65ED" w:rsidRPr="007D2E6B" w:rsidRDefault="009C65ED" w:rsidP="00526C57">
            <w:pPr>
              <w:pStyle w:val="TableEntryCentered"/>
            </w:pPr>
            <w:r w:rsidRPr="007D2E6B">
              <w:t>M</w:t>
            </w:r>
          </w:p>
        </w:tc>
      </w:tr>
      <w:tr w:rsidR="009C65ED" w:rsidRPr="007D2E6B" w14:paraId="080D20E6" w14:textId="77777777" w:rsidTr="00526C57">
        <w:trPr>
          <w:cantSplit/>
          <w:jc w:val="center"/>
        </w:trPr>
        <w:tc>
          <w:tcPr>
            <w:tcW w:w="1634" w:type="dxa"/>
            <w:vMerge w:val="restart"/>
            <w:shd w:val="clear" w:color="auto" w:fill="auto"/>
          </w:tcPr>
          <w:p w14:paraId="497119F8" w14:textId="77777777" w:rsidR="009C65ED" w:rsidRPr="007D2E6B" w:rsidRDefault="009C65ED" w:rsidP="00526C57">
            <w:pPr>
              <w:pStyle w:val="TableEntry"/>
              <w:rPr>
                <w:noProof w:val="0"/>
              </w:rPr>
            </w:pPr>
            <w:r w:rsidRPr="007D2E6B">
              <w:rPr>
                <w:noProof w:val="0"/>
              </w:rPr>
              <w:t>Frame of Reference</w:t>
            </w:r>
          </w:p>
        </w:tc>
        <w:tc>
          <w:tcPr>
            <w:tcW w:w="3260" w:type="dxa"/>
          </w:tcPr>
          <w:p w14:paraId="12FE1F14" w14:textId="77777777" w:rsidR="009C65ED" w:rsidRPr="007D2E6B" w:rsidRDefault="009C65ED" w:rsidP="00526C57">
            <w:pPr>
              <w:pStyle w:val="TableEntry"/>
              <w:rPr>
                <w:noProof w:val="0"/>
              </w:rPr>
            </w:pPr>
            <w:r w:rsidRPr="007D2E6B">
              <w:rPr>
                <w:noProof w:val="0"/>
              </w:rPr>
              <w:t>Frame of Reference</w:t>
            </w:r>
          </w:p>
        </w:tc>
        <w:tc>
          <w:tcPr>
            <w:tcW w:w="1266" w:type="dxa"/>
          </w:tcPr>
          <w:p w14:paraId="39FB0FE4" w14:textId="77777777" w:rsidR="009C65ED" w:rsidRPr="007D2E6B" w:rsidRDefault="009C65ED" w:rsidP="00526C57">
            <w:pPr>
              <w:pStyle w:val="TableEntryCentered"/>
            </w:pPr>
            <w:r w:rsidRPr="007D2E6B">
              <w:t>C.7.4.1</w:t>
            </w:r>
          </w:p>
        </w:tc>
        <w:tc>
          <w:tcPr>
            <w:tcW w:w="2871" w:type="dxa"/>
          </w:tcPr>
          <w:p w14:paraId="6F9D7E8F" w14:textId="77777777" w:rsidR="009C65ED" w:rsidRPr="007D2E6B" w:rsidRDefault="009C65ED" w:rsidP="00526C57">
            <w:pPr>
              <w:pStyle w:val="TableEntryCentered"/>
            </w:pPr>
            <w:r w:rsidRPr="007D2E6B">
              <w:t>M</w:t>
            </w:r>
          </w:p>
        </w:tc>
      </w:tr>
      <w:tr w:rsidR="009C65ED" w:rsidRPr="007D2E6B" w14:paraId="188938AD" w14:textId="77777777" w:rsidTr="00526C57">
        <w:trPr>
          <w:cantSplit/>
          <w:jc w:val="center"/>
        </w:trPr>
        <w:tc>
          <w:tcPr>
            <w:tcW w:w="1634" w:type="dxa"/>
            <w:vMerge/>
            <w:shd w:val="clear" w:color="auto" w:fill="auto"/>
          </w:tcPr>
          <w:p w14:paraId="7AB3CF39" w14:textId="77777777" w:rsidR="009C65ED" w:rsidRPr="007D2E6B" w:rsidRDefault="009C65ED" w:rsidP="00526C57">
            <w:pPr>
              <w:pStyle w:val="TableEntry"/>
              <w:rPr>
                <w:noProof w:val="0"/>
              </w:rPr>
            </w:pPr>
          </w:p>
        </w:tc>
        <w:tc>
          <w:tcPr>
            <w:tcW w:w="3260" w:type="dxa"/>
          </w:tcPr>
          <w:p w14:paraId="5F21BC56" w14:textId="77777777" w:rsidR="009C65ED" w:rsidRPr="007D2E6B" w:rsidRDefault="009C65ED" w:rsidP="00526C57">
            <w:pPr>
              <w:pStyle w:val="TableEntry"/>
              <w:rPr>
                <w:noProof w:val="0"/>
              </w:rPr>
            </w:pPr>
            <w:r w:rsidRPr="007D2E6B">
              <w:rPr>
                <w:noProof w:val="0"/>
              </w:rPr>
              <w:t>Synchronization</w:t>
            </w:r>
          </w:p>
        </w:tc>
        <w:tc>
          <w:tcPr>
            <w:tcW w:w="1266" w:type="dxa"/>
          </w:tcPr>
          <w:p w14:paraId="2C43082F" w14:textId="77777777" w:rsidR="009C65ED" w:rsidRPr="007D2E6B" w:rsidRDefault="009C65ED" w:rsidP="00526C57">
            <w:pPr>
              <w:pStyle w:val="TableEntryCentered"/>
            </w:pPr>
            <w:r w:rsidRPr="007D2E6B">
              <w:t>C.7.4.2</w:t>
            </w:r>
          </w:p>
        </w:tc>
        <w:tc>
          <w:tcPr>
            <w:tcW w:w="2871" w:type="dxa"/>
          </w:tcPr>
          <w:p w14:paraId="229DBDDB" w14:textId="77777777" w:rsidR="009C65ED" w:rsidRPr="007D2E6B" w:rsidRDefault="009C65ED" w:rsidP="00526C57">
            <w:pPr>
              <w:pStyle w:val="TableEntryCentered"/>
            </w:pPr>
            <w:r w:rsidRPr="007D2E6B">
              <w:t>C – Required if time synchronization was applied.</w:t>
            </w:r>
          </w:p>
        </w:tc>
      </w:tr>
      <w:tr w:rsidR="009C65ED" w:rsidRPr="007D2E6B" w14:paraId="0E014C0E" w14:textId="77777777" w:rsidTr="00526C57">
        <w:trPr>
          <w:cantSplit/>
          <w:jc w:val="center"/>
        </w:trPr>
        <w:tc>
          <w:tcPr>
            <w:tcW w:w="1634" w:type="dxa"/>
            <w:vMerge w:val="restart"/>
            <w:shd w:val="clear" w:color="auto" w:fill="auto"/>
          </w:tcPr>
          <w:p w14:paraId="63500E93" w14:textId="77777777" w:rsidR="009C65ED" w:rsidRPr="007D2E6B" w:rsidRDefault="009C65ED" w:rsidP="00526C57">
            <w:pPr>
              <w:pStyle w:val="TableEntry"/>
              <w:rPr>
                <w:noProof w:val="0"/>
              </w:rPr>
            </w:pPr>
            <w:r w:rsidRPr="007D2E6B">
              <w:rPr>
                <w:noProof w:val="0"/>
              </w:rPr>
              <w:t>Equipment</w:t>
            </w:r>
          </w:p>
        </w:tc>
        <w:tc>
          <w:tcPr>
            <w:tcW w:w="3260" w:type="dxa"/>
          </w:tcPr>
          <w:p w14:paraId="114C136B" w14:textId="77777777" w:rsidR="009C65ED" w:rsidRPr="007D2E6B" w:rsidRDefault="009C65ED" w:rsidP="00526C57">
            <w:pPr>
              <w:pStyle w:val="TableEntry"/>
              <w:rPr>
                <w:noProof w:val="0"/>
              </w:rPr>
            </w:pPr>
            <w:r w:rsidRPr="007D2E6B">
              <w:rPr>
                <w:noProof w:val="0"/>
              </w:rPr>
              <w:t>General Equipment</w:t>
            </w:r>
          </w:p>
        </w:tc>
        <w:tc>
          <w:tcPr>
            <w:tcW w:w="1266" w:type="dxa"/>
          </w:tcPr>
          <w:p w14:paraId="2E91A692" w14:textId="77777777" w:rsidR="009C65ED" w:rsidRPr="007D2E6B" w:rsidRDefault="009C65ED" w:rsidP="00526C57">
            <w:pPr>
              <w:pStyle w:val="TableEntryCentered"/>
            </w:pPr>
            <w:r w:rsidRPr="007D2E6B">
              <w:t>C.7.5.1</w:t>
            </w:r>
          </w:p>
        </w:tc>
        <w:tc>
          <w:tcPr>
            <w:tcW w:w="2871" w:type="dxa"/>
          </w:tcPr>
          <w:p w14:paraId="24AFF972" w14:textId="77777777" w:rsidR="009C65ED" w:rsidRPr="007D2E6B" w:rsidRDefault="009C65ED" w:rsidP="00526C57">
            <w:pPr>
              <w:pStyle w:val="TableEntryCentered"/>
            </w:pPr>
            <w:r w:rsidRPr="007D2E6B">
              <w:t>M</w:t>
            </w:r>
          </w:p>
        </w:tc>
      </w:tr>
      <w:tr w:rsidR="009C65ED" w:rsidRPr="007D2E6B" w14:paraId="266D1667" w14:textId="77777777" w:rsidTr="00526C57">
        <w:trPr>
          <w:cantSplit/>
          <w:jc w:val="center"/>
        </w:trPr>
        <w:tc>
          <w:tcPr>
            <w:tcW w:w="1634" w:type="dxa"/>
            <w:vMerge/>
            <w:shd w:val="clear" w:color="auto" w:fill="auto"/>
          </w:tcPr>
          <w:p w14:paraId="62CF6D0E" w14:textId="77777777" w:rsidR="009C65ED" w:rsidRPr="007D2E6B" w:rsidRDefault="009C65ED" w:rsidP="00526C57">
            <w:pPr>
              <w:pStyle w:val="TableEntry"/>
              <w:rPr>
                <w:noProof w:val="0"/>
              </w:rPr>
            </w:pPr>
          </w:p>
        </w:tc>
        <w:tc>
          <w:tcPr>
            <w:tcW w:w="3260" w:type="dxa"/>
          </w:tcPr>
          <w:p w14:paraId="4A97A639" w14:textId="77777777" w:rsidR="009C65ED" w:rsidRPr="007D2E6B" w:rsidRDefault="009C65ED" w:rsidP="00526C57">
            <w:pPr>
              <w:pStyle w:val="TableEntry"/>
              <w:rPr>
                <w:noProof w:val="0"/>
              </w:rPr>
            </w:pPr>
            <w:r w:rsidRPr="007D2E6B">
              <w:rPr>
                <w:noProof w:val="0"/>
              </w:rPr>
              <w:t>Enhanced General Equipment</w:t>
            </w:r>
          </w:p>
        </w:tc>
        <w:tc>
          <w:tcPr>
            <w:tcW w:w="1266" w:type="dxa"/>
          </w:tcPr>
          <w:p w14:paraId="36D0C761" w14:textId="77777777" w:rsidR="009C65ED" w:rsidRPr="007D2E6B" w:rsidRDefault="009C65ED" w:rsidP="00526C57">
            <w:pPr>
              <w:pStyle w:val="TableEntryCentered"/>
            </w:pPr>
            <w:r w:rsidRPr="007D2E6B">
              <w:t>C.7.5.2</w:t>
            </w:r>
          </w:p>
        </w:tc>
        <w:tc>
          <w:tcPr>
            <w:tcW w:w="2871" w:type="dxa"/>
          </w:tcPr>
          <w:p w14:paraId="027D9295" w14:textId="77777777" w:rsidR="009C65ED" w:rsidRPr="007D2E6B" w:rsidRDefault="009C65ED" w:rsidP="00526C57">
            <w:pPr>
              <w:pStyle w:val="TableEntryCentered"/>
            </w:pPr>
            <w:r w:rsidRPr="007D2E6B">
              <w:t>M</w:t>
            </w:r>
          </w:p>
        </w:tc>
      </w:tr>
      <w:tr w:rsidR="0074670A" w:rsidRPr="007D2E6B" w14:paraId="69B1FDC3" w14:textId="77777777" w:rsidTr="00526C57">
        <w:trPr>
          <w:cantSplit/>
          <w:jc w:val="center"/>
        </w:trPr>
        <w:tc>
          <w:tcPr>
            <w:tcW w:w="1634" w:type="dxa"/>
            <w:vMerge w:val="restart"/>
            <w:shd w:val="clear" w:color="auto" w:fill="auto"/>
          </w:tcPr>
          <w:p w14:paraId="420130B5" w14:textId="77777777" w:rsidR="0074670A" w:rsidRPr="007D2E6B" w:rsidRDefault="0074670A" w:rsidP="00526C57">
            <w:pPr>
              <w:pStyle w:val="TableEntry"/>
              <w:rPr>
                <w:noProof w:val="0"/>
              </w:rPr>
            </w:pPr>
            <w:r w:rsidRPr="007D2E6B">
              <w:rPr>
                <w:noProof w:val="0"/>
              </w:rPr>
              <w:t>RT Image</w:t>
            </w:r>
          </w:p>
        </w:tc>
        <w:tc>
          <w:tcPr>
            <w:tcW w:w="3260" w:type="dxa"/>
          </w:tcPr>
          <w:p w14:paraId="42B65E94" w14:textId="77777777" w:rsidR="0074670A" w:rsidRPr="007D2E6B" w:rsidRDefault="0074670A" w:rsidP="00526C57">
            <w:pPr>
              <w:pStyle w:val="TableEntry"/>
              <w:rPr>
                <w:noProof w:val="0"/>
              </w:rPr>
            </w:pPr>
            <w:r w:rsidRPr="007D2E6B">
              <w:rPr>
                <w:noProof w:val="0"/>
              </w:rPr>
              <w:t>General Reference</w:t>
            </w:r>
          </w:p>
        </w:tc>
        <w:tc>
          <w:tcPr>
            <w:tcW w:w="1266" w:type="dxa"/>
          </w:tcPr>
          <w:p w14:paraId="695730E6" w14:textId="77777777" w:rsidR="0074670A" w:rsidRPr="007D2E6B" w:rsidRDefault="0074670A" w:rsidP="00526C57">
            <w:pPr>
              <w:pStyle w:val="TableEntryCentered"/>
            </w:pPr>
            <w:r w:rsidRPr="007D2E6B">
              <w:t>C.12.4</w:t>
            </w:r>
          </w:p>
        </w:tc>
        <w:tc>
          <w:tcPr>
            <w:tcW w:w="2871" w:type="dxa"/>
          </w:tcPr>
          <w:p w14:paraId="50FBDF4A" w14:textId="77777777" w:rsidR="0074670A" w:rsidRPr="007D2E6B" w:rsidRDefault="0074670A" w:rsidP="00526C57">
            <w:pPr>
              <w:pStyle w:val="TableEntryCentered"/>
            </w:pPr>
            <w:r w:rsidRPr="007D2E6B">
              <w:t>M</w:t>
            </w:r>
          </w:p>
        </w:tc>
      </w:tr>
      <w:tr w:rsidR="0074670A" w:rsidRPr="007D2E6B" w14:paraId="5AA1E2A0" w14:textId="77777777" w:rsidTr="00526C57">
        <w:trPr>
          <w:cantSplit/>
          <w:jc w:val="center"/>
        </w:trPr>
        <w:tc>
          <w:tcPr>
            <w:tcW w:w="1634" w:type="dxa"/>
            <w:vMerge/>
            <w:shd w:val="clear" w:color="auto" w:fill="auto"/>
          </w:tcPr>
          <w:p w14:paraId="6C61008C" w14:textId="77777777" w:rsidR="0074670A" w:rsidRPr="007D2E6B" w:rsidRDefault="0074670A" w:rsidP="00BD38FD">
            <w:pPr>
              <w:pStyle w:val="TableEntry"/>
              <w:rPr>
                <w:noProof w:val="0"/>
              </w:rPr>
            </w:pPr>
          </w:p>
        </w:tc>
        <w:tc>
          <w:tcPr>
            <w:tcW w:w="3260" w:type="dxa"/>
          </w:tcPr>
          <w:p w14:paraId="605EEB7A" w14:textId="77777777" w:rsidR="0074670A" w:rsidRPr="007D2E6B" w:rsidDel="00C261A4" w:rsidRDefault="0074670A" w:rsidP="00BD38FD">
            <w:pPr>
              <w:pStyle w:val="TableEntry"/>
              <w:rPr>
                <w:noProof w:val="0"/>
              </w:rPr>
            </w:pPr>
            <w:r w:rsidRPr="007D2E6B">
              <w:rPr>
                <w:noProof w:val="0"/>
              </w:rPr>
              <w:t>Image Pixel</w:t>
            </w:r>
          </w:p>
        </w:tc>
        <w:tc>
          <w:tcPr>
            <w:tcW w:w="1266" w:type="dxa"/>
          </w:tcPr>
          <w:p w14:paraId="347C8176" w14:textId="77777777" w:rsidR="0074670A" w:rsidRPr="007D2E6B" w:rsidDel="00C261A4" w:rsidRDefault="0074670A" w:rsidP="00BD38FD">
            <w:pPr>
              <w:pStyle w:val="TableEntryCentered"/>
            </w:pPr>
            <w:r w:rsidRPr="007D2E6B">
              <w:t>C.7.6.3</w:t>
            </w:r>
          </w:p>
        </w:tc>
        <w:tc>
          <w:tcPr>
            <w:tcW w:w="2871" w:type="dxa"/>
          </w:tcPr>
          <w:p w14:paraId="277F530D" w14:textId="77777777" w:rsidR="0074670A" w:rsidRPr="007D2E6B" w:rsidDel="00C261A4" w:rsidRDefault="0074670A" w:rsidP="00BD38FD">
            <w:pPr>
              <w:pStyle w:val="TableEntryCentered"/>
            </w:pPr>
            <w:r w:rsidRPr="007D2E6B">
              <w:t>M</w:t>
            </w:r>
          </w:p>
        </w:tc>
      </w:tr>
      <w:tr w:rsidR="0074670A" w:rsidRPr="007D2E6B" w14:paraId="65C12076" w14:textId="77777777" w:rsidTr="00526C57">
        <w:trPr>
          <w:cantSplit/>
          <w:jc w:val="center"/>
        </w:trPr>
        <w:tc>
          <w:tcPr>
            <w:tcW w:w="1634" w:type="dxa"/>
            <w:vMerge/>
            <w:shd w:val="clear" w:color="auto" w:fill="auto"/>
          </w:tcPr>
          <w:p w14:paraId="0F800A37" w14:textId="77777777" w:rsidR="0074670A" w:rsidRPr="007D2E6B" w:rsidRDefault="0074670A" w:rsidP="00526C57">
            <w:pPr>
              <w:pStyle w:val="TableEntry"/>
              <w:rPr>
                <w:noProof w:val="0"/>
              </w:rPr>
            </w:pPr>
          </w:p>
        </w:tc>
        <w:tc>
          <w:tcPr>
            <w:tcW w:w="3260" w:type="dxa"/>
          </w:tcPr>
          <w:p w14:paraId="3E149DA6" w14:textId="178F9E91" w:rsidR="0074670A" w:rsidRPr="007D2E6B" w:rsidRDefault="0036141B" w:rsidP="00526C57">
            <w:pPr>
              <w:pStyle w:val="TableEntry"/>
              <w:rPr>
                <w:noProof w:val="0"/>
              </w:rPr>
            </w:pPr>
            <w:r>
              <w:rPr>
                <w:noProof w:val="0"/>
              </w:rPr>
              <w:t>Sparse</w:t>
            </w:r>
            <w:r w:rsidR="0074670A" w:rsidRPr="007D2E6B">
              <w:rPr>
                <w:noProof w:val="0"/>
              </w:rPr>
              <w:t xml:space="preserve"> Multi-frame Functional Groups</w:t>
            </w:r>
          </w:p>
        </w:tc>
        <w:tc>
          <w:tcPr>
            <w:tcW w:w="1266" w:type="dxa"/>
          </w:tcPr>
          <w:p w14:paraId="37F0AF97" w14:textId="77777777" w:rsidR="0074670A" w:rsidRPr="007D2E6B" w:rsidRDefault="0074670A" w:rsidP="00526C57">
            <w:pPr>
              <w:pStyle w:val="TableEntryCentered"/>
            </w:pPr>
            <w:r w:rsidRPr="007D2E6B">
              <w:t>C.36.m3</w:t>
            </w:r>
          </w:p>
        </w:tc>
        <w:tc>
          <w:tcPr>
            <w:tcW w:w="2871" w:type="dxa"/>
          </w:tcPr>
          <w:p w14:paraId="278CF5DE" w14:textId="77777777" w:rsidR="0074670A" w:rsidRPr="007D2E6B" w:rsidRDefault="0074670A" w:rsidP="00526C57">
            <w:pPr>
              <w:pStyle w:val="TableEntryCentered"/>
            </w:pPr>
            <w:r w:rsidRPr="007D2E6B">
              <w:t>M</w:t>
            </w:r>
          </w:p>
        </w:tc>
      </w:tr>
      <w:tr w:rsidR="0074670A" w:rsidRPr="007D2E6B" w14:paraId="356D4D83" w14:textId="77777777" w:rsidTr="00526C57">
        <w:trPr>
          <w:cantSplit/>
          <w:jc w:val="center"/>
        </w:trPr>
        <w:tc>
          <w:tcPr>
            <w:tcW w:w="1634" w:type="dxa"/>
            <w:vMerge/>
            <w:shd w:val="clear" w:color="auto" w:fill="auto"/>
          </w:tcPr>
          <w:p w14:paraId="3D072E67" w14:textId="77777777" w:rsidR="0074670A" w:rsidRPr="007D2E6B" w:rsidRDefault="0074670A" w:rsidP="00526C57">
            <w:pPr>
              <w:pStyle w:val="TableEntry"/>
              <w:rPr>
                <w:noProof w:val="0"/>
              </w:rPr>
            </w:pPr>
          </w:p>
        </w:tc>
        <w:tc>
          <w:tcPr>
            <w:tcW w:w="3260" w:type="dxa"/>
          </w:tcPr>
          <w:p w14:paraId="578BEF99" w14:textId="77777777" w:rsidR="0074670A" w:rsidRPr="007D2E6B" w:rsidRDefault="0074670A" w:rsidP="00526C57">
            <w:pPr>
              <w:pStyle w:val="TableEntry"/>
              <w:rPr>
                <w:noProof w:val="0"/>
                <w:color w:val="000000"/>
              </w:rPr>
            </w:pPr>
            <w:r w:rsidRPr="007D2E6B">
              <w:rPr>
                <w:noProof w:val="0"/>
              </w:rPr>
              <w:t>Multi-frame Dimension</w:t>
            </w:r>
          </w:p>
        </w:tc>
        <w:tc>
          <w:tcPr>
            <w:tcW w:w="1266" w:type="dxa"/>
          </w:tcPr>
          <w:p w14:paraId="2E7393AE" w14:textId="77777777" w:rsidR="0074670A" w:rsidRPr="007D2E6B" w:rsidRDefault="0074670A" w:rsidP="00526C57">
            <w:pPr>
              <w:pStyle w:val="TableEntryCentered"/>
            </w:pPr>
            <w:r w:rsidRPr="007D2E6B">
              <w:t>C.7.6.17</w:t>
            </w:r>
          </w:p>
        </w:tc>
        <w:tc>
          <w:tcPr>
            <w:tcW w:w="2871" w:type="dxa"/>
          </w:tcPr>
          <w:p w14:paraId="22F53E8C" w14:textId="77777777" w:rsidR="0074670A" w:rsidRPr="007D2E6B" w:rsidRDefault="0074670A" w:rsidP="00526C57">
            <w:pPr>
              <w:pStyle w:val="TableEntryCentered"/>
            </w:pPr>
            <w:r w:rsidRPr="007D2E6B">
              <w:t>M</w:t>
            </w:r>
          </w:p>
        </w:tc>
      </w:tr>
      <w:tr w:rsidR="0074670A" w:rsidRPr="007D2E6B" w14:paraId="7490612F" w14:textId="77777777" w:rsidTr="00526C57">
        <w:trPr>
          <w:cantSplit/>
          <w:jc w:val="center"/>
        </w:trPr>
        <w:tc>
          <w:tcPr>
            <w:tcW w:w="1634" w:type="dxa"/>
            <w:vMerge/>
            <w:shd w:val="clear" w:color="auto" w:fill="auto"/>
          </w:tcPr>
          <w:p w14:paraId="3D436D76" w14:textId="77777777" w:rsidR="0074670A" w:rsidRPr="007D2E6B" w:rsidRDefault="0074670A" w:rsidP="00526C57">
            <w:pPr>
              <w:pStyle w:val="TableEntry"/>
              <w:rPr>
                <w:noProof w:val="0"/>
              </w:rPr>
            </w:pPr>
          </w:p>
        </w:tc>
        <w:tc>
          <w:tcPr>
            <w:tcW w:w="3260" w:type="dxa"/>
          </w:tcPr>
          <w:p w14:paraId="5ECB1DA9" w14:textId="77777777" w:rsidR="0074670A" w:rsidRPr="007D2E6B" w:rsidRDefault="0074670A" w:rsidP="00526C57">
            <w:pPr>
              <w:pStyle w:val="TableEntry"/>
              <w:rPr>
                <w:noProof w:val="0"/>
              </w:rPr>
            </w:pPr>
            <w:r w:rsidRPr="007D2E6B">
              <w:rPr>
                <w:noProof w:val="0"/>
              </w:rPr>
              <w:t>Respiratory Synchronization</w:t>
            </w:r>
          </w:p>
        </w:tc>
        <w:tc>
          <w:tcPr>
            <w:tcW w:w="1266" w:type="dxa"/>
          </w:tcPr>
          <w:p w14:paraId="313DB569" w14:textId="77777777" w:rsidR="0074670A" w:rsidRPr="007D2E6B" w:rsidRDefault="0074670A" w:rsidP="00526C57">
            <w:pPr>
              <w:pStyle w:val="TableEntryCentered"/>
            </w:pPr>
            <w:r w:rsidRPr="007D2E6B">
              <w:t>C.7.6.18.2</w:t>
            </w:r>
          </w:p>
        </w:tc>
        <w:tc>
          <w:tcPr>
            <w:tcW w:w="2871" w:type="dxa"/>
          </w:tcPr>
          <w:p w14:paraId="27654EE5" w14:textId="77777777" w:rsidR="0074670A" w:rsidRPr="007D2E6B" w:rsidRDefault="0074670A" w:rsidP="00526C57">
            <w:pPr>
              <w:pStyle w:val="TableEntryCentered"/>
            </w:pPr>
            <w:r w:rsidRPr="007D2E6B">
              <w:t>C – Required if respiratory synchronization was applied.</w:t>
            </w:r>
          </w:p>
        </w:tc>
      </w:tr>
      <w:tr w:rsidR="0074670A" w:rsidRPr="007D2E6B" w14:paraId="72DC8660" w14:textId="77777777" w:rsidTr="00526C57">
        <w:trPr>
          <w:cantSplit/>
          <w:jc w:val="center"/>
        </w:trPr>
        <w:tc>
          <w:tcPr>
            <w:tcW w:w="1634" w:type="dxa"/>
            <w:vMerge/>
            <w:shd w:val="clear" w:color="auto" w:fill="auto"/>
          </w:tcPr>
          <w:p w14:paraId="61ED388A" w14:textId="77777777" w:rsidR="0074670A" w:rsidRPr="007D2E6B" w:rsidRDefault="0074670A" w:rsidP="0074670A">
            <w:pPr>
              <w:pStyle w:val="TableEntry"/>
              <w:rPr>
                <w:noProof w:val="0"/>
              </w:rPr>
            </w:pPr>
          </w:p>
        </w:tc>
        <w:tc>
          <w:tcPr>
            <w:tcW w:w="3260" w:type="dxa"/>
          </w:tcPr>
          <w:p w14:paraId="649EF8B2" w14:textId="77777777" w:rsidR="0074670A" w:rsidRPr="007D2E6B" w:rsidRDefault="0074670A" w:rsidP="0074670A">
            <w:pPr>
              <w:pStyle w:val="TableEntry"/>
              <w:rPr>
                <w:noProof w:val="0"/>
              </w:rPr>
            </w:pPr>
            <w:r w:rsidRPr="007D2E6B">
              <w:rPr>
                <w:noProof w:val="0"/>
              </w:rPr>
              <w:t>Contrast/Bolus</w:t>
            </w:r>
          </w:p>
        </w:tc>
        <w:tc>
          <w:tcPr>
            <w:tcW w:w="1266" w:type="dxa"/>
          </w:tcPr>
          <w:p w14:paraId="41B7BA74" w14:textId="77777777" w:rsidR="0074670A" w:rsidRPr="007D2E6B" w:rsidRDefault="0074670A" w:rsidP="0074670A">
            <w:pPr>
              <w:pStyle w:val="TableEntryCentered"/>
            </w:pPr>
            <w:r w:rsidRPr="007D2E6B">
              <w:t>C.7.6.4</w:t>
            </w:r>
          </w:p>
        </w:tc>
        <w:tc>
          <w:tcPr>
            <w:tcW w:w="2871" w:type="dxa"/>
          </w:tcPr>
          <w:p w14:paraId="4078BC4C" w14:textId="77777777" w:rsidR="0074670A" w:rsidRPr="007D2E6B" w:rsidRDefault="0074670A" w:rsidP="0074670A">
            <w:pPr>
              <w:pStyle w:val="TableEntryCentered"/>
            </w:pPr>
            <w:r w:rsidRPr="007D2E6B">
              <w:t xml:space="preserve">C - Required if contrast media was used </w:t>
            </w:r>
            <w:r w:rsidR="00C655A9" w:rsidRPr="007D2E6B">
              <w:t>when this image was acquired</w:t>
            </w:r>
          </w:p>
        </w:tc>
      </w:tr>
      <w:tr w:rsidR="0074670A" w:rsidRPr="007D2E6B" w14:paraId="328D4182" w14:textId="77777777" w:rsidTr="00526C57">
        <w:trPr>
          <w:cantSplit/>
          <w:jc w:val="center"/>
        </w:trPr>
        <w:tc>
          <w:tcPr>
            <w:tcW w:w="1634" w:type="dxa"/>
            <w:vMerge/>
            <w:shd w:val="clear" w:color="auto" w:fill="auto"/>
          </w:tcPr>
          <w:p w14:paraId="111BF7C1" w14:textId="77777777" w:rsidR="0074670A" w:rsidRPr="007D2E6B" w:rsidRDefault="0074670A" w:rsidP="0074670A">
            <w:pPr>
              <w:pStyle w:val="TableEntry"/>
              <w:rPr>
                <w:noProof w:val="0"/>
              </w:rPr>
            </w:pPr>
          </w:p>
        </w:tc>
        <w:tc>
          <w:tcPr>
            <w:tcW w:w="3260" w:type="dxa"/>
          </w:tcPr>
          <w:p w14:paraId="78FC69B9" w14:textId="77777777" w:rsidR="0074670A" w:rsidRPr="007D2E6B" w:rsidRDefault="0074670A" w:rsidP="0074670A">
            <w:pPr>
              <w:pStyle w:val="TableEntry"/>
              <w:rPr>
                <w:noProof w:val="0"/>
              </w:rPr>
            </w:pPr>
            <w:r w:rsidRPr="007D2E6B">
              <w:rPr>
                <w:noProof w:val="0"/>
              </w:rPr>
              <w:t>Device</w:t>
            </w:r>
          </w:p>
        </w:tc>
        <w:tc>
          <w:tcPr>
            <w:tcW w:w="1266" w:type="dxa"/>
          </w:tcPr>
          <w:p w14:paraId="0670CA68" w14:textId="77777777" w:rsidR="0074670A" w:rsidRPr="007D2E6B" w:rsidRDefault="0074670A" w:rsidP="0074670A">
            <w:pPr>
              <w:pStyle w:val="TableEntryCentered"/>
            </w:pPr>
            <w:r w:rsidRPr="007D2E6B">
              <w:t>C.7.6.12</w:t>
            </w:r>
          </w:p>
        </w:tc>
        <w:tc>
          <w:tcPr>
            <w:tcW w:w="2871" w:type="dxa"/>
          </w:tcPr>
          <w:p w14:paraId="3011B659" w14:textId="77777777" w:rsidR="0074670A" w:rsidRPr="007D2E6B" w:rsidRDefault="0074670A" w:rsidP="0074670A">
            <w:pPr>
              <w:pStyle w:val="TableEntryCentered"/>
            </w:pPr>
            <w:r w:rsidRPr="007D2E6B">
              <w:t>U</w:t>
            </w:r>
          </w:p>
        </w:tc>
      </w:tr>
      <w:tr w:rsidR="0074670A" w:rsidRPr="007D2E6B" w14:paraId="71FB788C" w14:textId="77777777" w:rsidTr="00526C57">
        <w:trPr>
          <w:cantSplit/>
          <w:jc w:val="center"/>
        </w:trPr>
        <w:tc>
          <w:tcPr>
            <w:tcW w:w="1634" w:type="dxa"/>
            <w:vMerge/>
            <w:shd w:val="clear" w:color="auto" w:fill="auto"/>
          </w:tcPr>
          <w:p w14:paraId="7016F582" w14:textId="77777777" w:rsidR="0074670A" w:rsidRPr="007D2E6B" w:rsidRDefault="0074670A" w:rsidP="00526C57">
            <w:pPr>
              <w:pStyle w:val="TableEntry"/>
              <w:rPr>
                <w:noProof w:val="0"/>
              </w:rPr>
            </w:pPr>
          </w:p>
        </w:tc>
        <w:tc>
          <w:tcPr>
            <w:tcW w:w="3260" w:type="dxa"/>
          </w:tcPr>
          <w:p w14:paraId="3BD581E6" w14:textId="77777777" w:rsidR="0074670A" w:rsidRPr="007D2E6B" w:rsidRDefault="0074670A" w:rsidP="00526C57">
            <w:pPr>
              <w:pStyle w:val="TableEntry"/>
              <w:rPr>
                <w:noProof w:val="0"/>
              </w:rPr>
            </w:pPr>
            <w:r w:rsidRPr="007D2E6B">
              <w:rPr>
                <w:noProof w:val="0"/>
              </w:rPr>
              <w:t>Enhanced RT Image Device</w:t>
            </w:r>
          </w:p>
        </w:tc>
        <w:tc>
          <w:tcPr>
            <w:tcW w:w="1266" w:type="dxa"/>
          </w:tcPr>
          <w:p w14:paraId="08E53032" w14:textId="77777777" w:rsidR="0074670A" w:rsidRPr="007D2E6B" w:rsidRDefault="0074670A" w:rsidP="00526C57">
            <w:pPr>
              <w:pStyle w:val="TableEntryCentered"/>
            </w:pPr>
            <w:r w:rsidRPr="007D2E6B">
              <w:t>C.36.m1</w:t>
            </w:r>
          </w:p>
        </w:tc>
        <w:tc>
          <w:tcPr>
            <w:tcW w:w="2871" w:type="dxa"/>
          </w:tcPr>
          <w:p w14:paraId="5B76A742" w14:textId="77777777" w:rsidR="0074670A" w:rsidRPr="007D2E6B" w:rsidRDefault="0074670A" w:rsidP="00526C57">
            <w:pPr>
              <w:pStyle w:val="TableEntryCentered"/>
            </w:pPr>
            <w:r w:rsidRPr="007D2E6B">
              <w:t>M</w:t>
            </w:r>
          </w:p>
        </w:tc>
      </w:tr>
      <w:tr w:rsidR="0074670A" w:rsidRPr="007D2E6B" w14:paraId="37065CD9" w14:textId="77777777" w:rsidTr="00526C57">
        <w:trPr>
          <w:cantSplit/>
          <w:jc w:val="center"/>
        </w:trPr>
        <w:tc>
          <w:tcPr>
            <w:tcW w:w="1634" w:type="dxa"/>
            <w:vMerge/>
            <w:shd w:val="clear" w:color="auto" w:fill="auto"/>
          </w:tcPr>
          <w:p w14:paraId="574C9070" w14:textId="77777777" w:rsidR="0074670A" w:rsidRPr="007D2E6B" w:rsidRDefault="0074670A" w:rsidP="00F044DA">
            <w:pPr>
              <w:pStyle w:val="TableEntry"/>
              <w:rPr>
                <w:noProof w:val="0"/>
              </w:rPr>
            </w:pPr>
          </w:p>
        </w:tc>
        <w:tc>
          <w:tcPr>
            <w:tcW w:w="3260" w:type="dxa"/>
          </w:tcPr>
          <w:p w14:paraId="2F4E0303" w14:textId="77777777" w:rsidR="0074670A" w:rsidRPr="007D2E6B" w:rsidRDefault="0074670A" w:rsidP="00F044DA">
            <w:pPr>
              <w:pStyle w:val="TableEntry"/>
              <w:rPr>
                <w:noProof w:val="0"/>
              </w:rPr>
            </w:pPr>
            <w:r w:rsidRPr="007D2E6B">
              <w:rPr>
                <w:noProof w:val="0"/>
              </w:rPr>
              <w:t>Enhanced RT Image</w:t>
            </w:r>
          </w:p>
        </w:tc>
        <w:tc>
          <w:tcPr>
            <w:tcW w:w="1266" w:type="dxa"/>
          </w:tcPr>
          <w:p w14:paraId="5ED65A43" w14:textId="77777777" w:rsidR="0074670A" w:rsidRPr="007D2E6B" w:rsidRDefault="0074670A" w:rsidP="00F044DA">
            <w:pPr>
              <w:pStyle w:val="TableEntryCentered"/>
            </w:pPr>
            <w:r w:rsidRPr="007D2E6B">
              <w:t>C.36.m2</w:t>
            </w:r>
          </w:p>
        </w:tc>
        <w:tc>
          <w:tcPr>
            <w:tcW w:w="2871" w:type="dxa"/>
          </w:tcPr>
          <w:p w14:paraId="6051A3D0" w14:textId="77777777" w:rsidR="0074670A" w:rsidRPr="007D2E6B" w:rsidRDefault="0074670A" w:rsidP="00F044DA">
            <w:pPr>
              <w:pStyle w:val="TableEntryCentered"/>
            </w:pPr>
            <w:r w:rsidRPr="007D2E6B">
              <w:t>M</w:t>
            </w:r>
          </w:p>
        </w:tc>
      </w:tr>
      <w:tr w:rsidR="0074670A" w:rsidRPr="007D2E6B" w14:paraId="0C76AEDA" w14:textId="77777777" w:rsidTr="00526C57">
        <w:trPr>
          <w:cantSplit/>
          <w:jc w:val="center"/>
        </w:trPr>
        <w:tc>
          <w:tcPr>
            <w:tcW w:w="1634" w:type="dxa"/>
            <w:vMerge/>
            <w:shd w:val="clear" w:color="auto" w:fill="auto"/>
          </w:tcPr>
          <w:p w14:paraId="0A24B518" w14:textId="77777777" w:rsidR="0074670A" w:rsidRPr="007D2E6B" w:rsidRDefault="0074670A" w:rsidP="00F044DA">
            <w:pPr>
              <w:pStyle w:val="TableEntry"/>
              <w:rPr>
                <w:noProof w:val="0"/>
              </w:rPr>
            </w:pPr>
          </w:p>
        </w:tc>
        <w:tc>
          <w:tcPr>
            <w:tcW w:w="3260" w:type="dxa"/>
          </w:tcPr>
          <w:p w14:paraId="3D441F67" w14:textId="77777777" w:rsidR="0074670A" w:rsidRPr="007D2E6B" w:rsidRDefault="0074670A" w:rsidP="00F044DA">
            <w:pPr>
              <w:pStyle w:val="TableEntry"/>
              <w:rPr>
                <w:noProof w:val="0"/>
              </w:rPr>
            </w:pPr>
            <w:r w:rsidRPr="007D2E6B">
              <w:rPr>
                <w:noProof w:val="0"/>
              </w:rPr>
              <w:t>SOP Common</w:t>
            </w:r>
          </w:p>
        </w:tc>
        <w:tc>
          <w:tcPr>
            <w:tcW w:w="1266" w:type="dxa"/>
          </w:tcPr>
          <w:p w14:paraId="79758968" w14:textId="77777777" w:rsidR="0074670A" w:rsidRPr="007D2E6B" w:rsidRDefault="0074670A" w:rsidP="00F044DA">
            <w:pPr>
              <w:pStyle w:val="TableEntryCentered"/>
            </w:pPr>
            <w:r w:rsidRPr="007D2E6B">
              <w:t>C.12.1</w:t>
            </w:r>
          </w:p>
        </w:tc>
        <w:tc>
          <w:tcPr>
            <w:tcW w:w="2871" w:type="dxa"/>
          </w:tcPr>
          <w:p w14:paraId="2D255690" w14:textId="77777777" w:rsidR="0074670A" w:rsidRPr="007D2E6B" w:rsidRDefault="0074670A" w:rsidP="00F044DA">
            <w:pPr>
              <w:pStyle w:val="TableEntryCentered"/>
            </w:pPr>
            <w:r w:rsidRPr="007D2E6B">
              <w:t>M</w:t>
            </w:r>
          </w:p>
        </w:tc>
      </w:tr>
      <w:tr w:rsidR="0074670A" w:rsidRPr="007D2E6B" w14:paraId="258961D2" w14:textId="77777777" w:rsidTr="00526C57">
        <w:trPr>
          <w:cantSplit/>
          <w:jc w:val="center"/>
        </w:trPr>
        <w:tc>
          <w:tcPr>
            <w:tcW w:w="1634" w:type="dxa"/>
            <w:vMerge/>
            <w:shd w:val="clear" w:color="auto" w:fill="auto"/>
          </w:tcPr>
          <w:p w14:paraId="401EA12F" w14:textId="77777777" w:rsidR="0074670A" w:rsidRPr="007D2E6B" w:rsidRDefault="0074670A" w:rsidP="00F044DA">
            <w:pPr>
              <w:pStyle w:val="TableEntry"/>
              <w:rPr>
                <w:noProof w:val="0"/>
              </w:rPr>
            </w:pPr>
          </w:p>
        </w:tc>
        <w:tc>
          <w:tcPr>
            <w:tcW w:w="3260" w:type="dxa"/>
          </w:tcPr>
          <w:p w14:paraId="721A668E" w14:textId="77777777" w:rsidR="0074670A" w:rsidRPr="007D2E6B" w:rsidRDefault="0074670A" w:rsidP="00F044DA">
            <w:pPr>
              <w:pStyle w:val="TableEntry"/>
              <w:rPr>
                <w:noProof w:val="0"/>
              </w:rPr>
            </w:pPr>
            <w:r w:rsidRPr="007D2E6B">
              <w:rPr>
                <w:noProof w:val="0"/>
              </w:rPr>
              <w:t>Common Instance Reference</w:t>
            </w:r>
          </w:p>
        </w:tc>
        <w:tc>
          <w:tcPr>
            <w:tcW w:w="1266" w:type="dxa"/>
          </w:tcPr>
          <w:p w14:paraId="79DD57A9" w14:textId="77777777" w:rsidR="0074670A" w:rsidRPr="007D2E6B" w:rsidRDefault="0074670A" w:rsidP="00F044DA">
            <w:pPr>
              <w:pStyle w:val="TableEntryCentered"/>
            </w:pPr>
            <w:r w:rsidRPr="007D2E6B">
              <w:t>C.12.2</w:t>
            </w:r>
          </w:p>
        </w:tc>
        <w:tc>
          <w:tcPr>
            <w:tcW w:w="2871" w:type="dxa"/>
          </w:tcPr>
          <w:p w14:paraId="3B78D4D2" w14:textId="77777777" w:rsidR="0074670A" w:rsidRPr="007D2E6B" w:rsidRDefault="0074670A" w:rsidP="00F044DA">
            <w:pPr>
              <w:pStyle w:val="TableEntryCentered"/>
            </w:pPr>
            <w:r w:rsidRPr="007D2E6B">
              <w:t>M</w:t>
            </w:r>
          </w:p>
        </w:tc>
      </w:tr>
      <w:tr w:rsidR="0074670A" w:rsidRPr="007D2E6B" w14:paraId="027FB2F7" w14:textId="77777777" w:rsidTr="00526C57">
        <w:trPr>
          <w:cantSplit/>
          <w:jc w:val="center"/>
        </w:trPr>
        <w:tc>
          <w:tcPr>
            <w:tcW w:w="1634" w:type="dxa"/>
            <w:vMerge/>
            <w:shd w:val="clear" w:color="auto" w:fill="auto"/>
          </w:tcPr>
          <w:p w14:paraId="227A6D7D" w14:textId="77777777" w:rsidR="0074670A" w:rsidRPr="007D2E6B" w:rsidRDefault="0074670A" w:rsidP="00F044DA">
            <w:pPr>
              <w:pStyle w:val="TableEntry"/>
              <w:rPr>
                <w:noProof w:val="0"/>
              </w:rPr>
            </w:pPr>
          </w:p>
        </w:tc>
        <w:tc>
          <w:tcPr>
            <w:tcW w:w="3260" w:type="dxa"/>
          </w:tcPr>
          <w:p w14:paraId="4DC710BA" w14:textId="77777777" w:rsidR="0074670A" w:rsidRPr="007D2E6B" w:rsidRDefault="0074670A" w:rsidP="00F044DA">
            <w:pPr>
              <w:pStyle w:val="TableEntry"/>
              <w:rPr>
                <w:noProof w:val="0"/>
              </w:rPr>
            </w:pPr>
            <w:r w:rsidRPr="007D2E6B">
              <w:rPr>
                <w:noProof w:val="0"/>
              </w:rPr>
              <w:t>Radiotherapy Common Instance</w:t>
            </w:r>
          </w:p>
        </w:tc>
        <w:tc>
          <w:tcPr>
            <w:tcW w:w="1266" w:type="dxa"/>
          </w:tcPr>
          <w:p w14:paraId="68D991E0" w14:textId="77777777" w:rsidR="0074670A" w:rsidRPr="007D2E6B" w:rsidRDefault="0074670A" w:rsidP="00F044DA">
            <w:pPr>
              <w:pStyle w:val="TableEntryCentered"/>
            </w:pPr>
            <w:r w:rsidRPr="007D2E6B">
              <w:t>C.36.4</w:t>
            </w:r>
          </w:p>
        </w:tc>
        <w:tc>
          <w:tcPr>
            <w:tcW w:w="2871" w:type="dxa"/>
          </w:tcPr>
          <w:p w14:paraId="7DBE2433" w14:textId="77777777" w:rsidR="0074670A" w:rsidRPr="007D2E6B" w:rsidRDefault="0074670A" w:rsidP="00F044DA">
            <w:pPr>
              <w:pStyle w:val="TableEntryCentered"/>
            </w:pPr>
            <w:r w:rsidRPr="007D2E6B">
              <w:t>M</w:t>
            </w:r>
          </w:p>
        </w:tc>
      </w:tr>
      <w:tr w:rsidR="0074670A" w:rsidRPr="007D2E6B" w14:paraId="76944364" w14:textId="77777777" w:rsidTr="00526C57">
        <w:trPr>
          <w:cantSplit/>
          <w:jc w:val="center"/>
        </w:trPr>
        <w:tc>
          <w:tcPr>
            <w:tcW w:w="1634" w:type="dxa"/>
            <w:vMerge/>
            <w:shd w:val="clear" w:color="auto" w:fill="auto"/>
          </w:tcPr>
          <w:p w14:paraId="780159B6" w14:textId="77777777" w:rsidR="0074670A" w:rsidRPr="007D2E6B" w:rsidRDefault="0074670A" w:rsidP="0074670A">
            <w:pPr>
              <w:pStyle w:val="TableEntry"/>
              <w:rPr>
                <w:noProof w:val="0"/>
              </w:rPr>
            </w:pPr>
          </w:p>
        </w:tc>
        <w:tc>
          <w:tcPr>
            <w:tcW w:w="3260" w:type="dxa"/>
          </w:tcPr>
          <w:p w14:paraId="66DB8CDC" w14:textId="77777777" w:rsidR="0074670A" w:rsidRPr="007D2E6B" w:rsidRDefault="0074670A" w:rsidP="0074670A">
            <w:pPr>
              <w:pStyle w:val="TableEntry"/>
              <w:rPr>
                <w:noProof w:val="0"/>
              </w:rPr>
            </w:pPr>
            <w:r w:rsidRPr="007D2E6B">
              <w:rPr>
                <w:noProof w:val="0"/>
              </w:rPr>
              <w:t>Frame Extraction</w:t>
            </w:r>
          </w:p>
        </w:tc>
        <w:tc>
          <w:tcPr>
            <w:tcW w:w="1266" w:type="dxa"/>
          </w:tcPr>
          <w:p w14:paraId="0FB7BA81" w14:textId="77777777" w:rsidR="0074670A" w:rsidRPr="007D2E6B" w:rsidRDefault="0074670A" w:rsidP="0074670A">
            <w:pPr>
              <w:pStyle w:val="TableEntryCentered"/>
            </w:pPr>
            <w:r w:rsidRPr="007D2E6B">
              <w:t>C.12.3</w:t>
            </w:r>
          </w:p>
        </w:tc>
        <w:tc>
          <w:tcPr>
            <w:tcW w:w="2871" w:type="dxa"/>
          </w:tcPr>
          <w:p w14:paraId="167A8D87" w14:textId="77777777" w:rsidR="0074670A" w:rsidRPr="007D2E6B" w:rsidRDefault="0074670A" w:rsidP="0074670A">
            <w:pPr>
              <w:pStyle w:val="TableEntryCentered"/>
            </w:pPr>
            <w:r w:rsidRPr="007D2E6B">
              <w:t>C - Required if the SOP Instance was created in response to a Frame-Level retrieve request</w:t>
            </w:r>
          </w:p>
        </w:tc>
      </w:tr>
    </w:tbl>
    <w:p w14:paraId="30EA3AE1" w14:textId="77777777" w:rsidR="0061276B" w:rsidRPr="007D2E6B" w:rsidRDefault="0061276B" w:rsidP="0061276B">
      <w:pPr>
        <w:pStyle w:val="TableTitle"/>
        <w:rPr>
          <w:noProof w:val="0"/>
          <w:lang w:val="en-US"/>
        </w:rPr>
      </w:pPr>
    </w:p>
    <w:p w14:paraId="24E1A4C7" w14:textId="77777777" w:rsidR="0061276B" w:rsidRPr="007D2E6B" w:rsidRDefault="0061276B" w:rsidP="0061276B">
      <w:pPr>
        <w:pStyle w:val="TableTitle"/>
        <w:rPr>
          <w:noProof w:val="0"/>
          <w:lang w:val="en-US"/>
        </w:rPr>
      </w:pPr>
    </w:p>
    <w:p w14:paraId="7F7B345D" w14:textId="77777777" w:rsidR="0061276B" w:rsidRPr="007D2E6B" w:rsidRDefault="0061276B" w:rsidP="0061276B">
      <w:pPr>
        <w:rPr>
          <w:noProof w:val="0"/>
        </w:rPr>
      </w:pPr>
    </w:p>
    <w:p w14:paraId="3494DE54" w14:textId="77777777" w:rsidR="0061276B" w:rsidRPr="007D2E6B" w:rsidRDefault="0061276B" w:rsidP="0061276B">
      <w:pPr>
        <w:pStyle w:val="Heading5"/>
      </w:pPr>
      <w:bookmarkStart w:id="90" w:name="_Toc68024315"/>
      <w:r w:rsidRPr="007D2E6B">
        <w:t>A.86.1.a2.4</w:t>
      </w:r>
      <w:r w:rsidRPr="007D2E6B">
        <w:tab/>
        <w:t xml:space="preserve">Enhanced </w:t>
      </w:r>
      <w:r w:rsidR="00070BD7" w:rsidRPr="007D2E6B">
        <w:t xml:space="preserve">Continuous </w:t>
      </w:r>
      <w:r w:rsidRPr="007D2E6B">
        <w:t>RT Image IOD Content Constraints</w:t>
      </w:r>
      <w:bookmarkEnd w:id="90"/>
    </w:p>
    <w:p w14:paraId="4E2210CF" w14:textId="77777777" w:rsidR="0061276B" w:rsidRPr="007D2E6B" w:rsidRDefault="0061276B" w:rsidP="0061276B">
      <w:pPr>
        <w:pStyle w:val="Heading6"/>
      </w:pPr>
      <w:r w:rsidRPr="007D2E6B">
        <w:t>A.86.1.a2.4.1</w:t>
      </w:r>
      <w:r w:rsidRPr="007D2E6B">
        <w:tab/>
        <w:t>Modality Attribute</w:t>
      </w:r>
    </w:p>
    <w:p w14:paraId="0BEBBC4E" w14:textId="77777777" w:rsidR="0061276B" w:rsidRPr="007D2E6B" w:rsidRDefault="0061276B" w:rsidP="0061276B">
      <w:pPr>
        <w:rPr>
          <w:noProof w:val="0"/>
        </w:rPr>
      </w:pPr>
      <w:r w:rsidRPr="007D2E6B">
        <w:rPr>
          <w:noProof w:val="0"/>
        </w:rPr>
        <w:t>The value of Modality (0008,0060) shall be RTIMAGE.</w:t>
      </w:r>
    </w:p>
    <w:p w14:paraId="6DA3AD69" w14:textId="77777777" w:rsidR="0061276B" w:rsidRPr="007D2E6B" w:rsidRDefault="0061276B" w:rsidP="0061276B">
      <w:pPr>
        <w:pStyle w:val="Heading6"/>
      </w:pPr>
      <w:r w:rsidRPr="007D2E6B">
        <w:t>A.86.1.a2.4.2</w:t>
      </w:r>
      <w:r w:rsidRPr="007D2E6B">
        <w:tab/>
        <w:t>Inclusion of Modules in Standard Extended SOP Classes</w:t>
      </w:r>
    </w:p>
    <w:p w14:paraId="3B409460" w14:textId="77777777" w:rsidR="0061276B" w:rsidRDefault="0061276B" w:rsidP="0061276B">
      <w:pPr>
        <w:rPr>
          <w:noProof w:val="0"/>
        </w:rPr>
      </w:pPr>
      <w:r w:rsidRPr="007D2E6B">
        <w:rPr>
          <w:noProof w:val="0"/>
        </w:rPr>
        <w:t>The General Image Module, Overlay Plane Module, Curve Module and VOI LUT Module shall not be used in a Standard Extended SOP Class of the Enhanced RT Image IOD.</w:t>
      </w:r>
    </w:p>
    <w:p w14:paraId="3788EAD6" w14:textId="77777777" w:rsidR="007B1DE0" w:rsidRPr="00EC4A38" w:rsidRDefault="007B1DE0" w:rsidP="007B1DE0">
      <w:pPr>
        <w:pStyle w:val="Heading6"/>
      </w:pPr>
      <w:r w:rsidRPr="00EC4A38">
        <w:t>A.86.1.a</w:t>
      </w:r>
      <w:r w:rsidR="006A0771" w:rsidRPr="00EC4A38">
        <w:t>2</w:t>
      </w:r>
      <w:r w:rsidRPr="00EC4A38">
        <w:t>.4.3</w:t>
      </w:r>
      <w:r w:rsidRPr="00EC4A38">
        <w:tab/>
        <w:t>Image Pixel Module</w:t>
      </w:r>
    </w:p>
    <w:p w14:paraId="1AA5E3EB" w14:textId="77777777" w:rsidR="007B1DE0" w:rsidRPr="007D2E6B" w:rsidRDefault="007B1DE0" w:rsidP="0061276B">
      <w:pPr>
        <w:rPr>
          <w:noProof w:val="0"/>
        </w:rPr>
      </w:pPr>
      <w:r w:rsidRPr="00EC4A38">
        <w:t xml:space="preserve">In </w:t>
      </w:r>
      <w:r w:rsidR="009F3CEE" w:rsidRPr="00EC4A38">
        <w:t>section</w:t>
      </w:r>
      <w:r w:rsidRPr="00EC4A38">
        <w:t xml:space="preserve"> Image Pixel Module C.7.6.3, the constraints apply as specified in A.86.1.a1.4.3 Image Pixel Module.</w:t>
      </w:r>
    </w:p>
    <w:p w14:paraId="69256F7B" w14:textId="77777777" w:rsidR="0061276B" w:rsidRPr="007D2E6B" w:rsidRDefault="0061276B" w:rsidP="0061276B">
      <w:pPr>
        <w:pStyle w:val="Heading5"/>
      </w:pPr>
      <w:bookmarkStart w:id="91" w:name="_Toc68024316"/>
      <w:r w:rsidRPr="007D2E6B">
        <w:t>A.86.1.a2.5</w:t>
      </w:r>
      <w:r w:rsidRPr="007D2E6B">
        <w:tab/>
        <w:t xml:space="preserve">Enhanced </w:t>
      </w:r>
      <w:r w:rsidR="00070BD7" w:rsidRPr="007D2E6B">
        <w:t xml:space="preserve">Continuous </w:t>
      </w:r>
      <w:r w:rsidRPr="007D2E6B">
        <w:t>RT Image Functional Group Macros</w:t>
      </w:r>
      <w:bookmarkEnd w:id="91"/>
    </w:p>
    <w:p w14:paraId="5C32BBF7" w14:textId="7BC2EE4C" w:rsidR="00335527" w:rsidRPr="007D2E6B" w:rsidRDefault="0061276B" w:rsidP="0061276B">
      <w:pPr>
        <w:rPr>
          <w:noProof w:val="0"/>
          <w:highlight w:val="yellow"/>
        </w:rPr>
      </w:pPr>
      <w:r w:rsidRPr="007D2E6B">
        <w:rPr>
          <w:noProof w:val="0"/>
        </w:rPr>
        <w:t>Table A.86.1.a</w:t>
      </w:r>
      <w:r w:rsidR="009F3CEE">
        <w:rPr>
          <w:noProof w:val="0"/>
        </w:rPr>
        <w:t>2</w:t>
      </w:r>
      <w:r w:rsidRPr="007D2E6B">
        <w:rPr>
          <w:noProof w:val="0"/>
        </w:rPr>
        <w:t>-2 specifies the use of the Functional Group Macros used in the Multi-frame Functional Groups Module for the Enhanced RT Image IOD.</w:t>
      </w:r>
    </w:p>
    <w:p w14:paraId="2161DD5B" w14:textId="77777777" w:rsidR="0061276B" w:rsidRPr="007D2E6B" w:rsidRDefault="0061276B" w:rsidP="0061276B">
      <w:pPr>
        <w:pStyle w:val="TableLabel"/>
        <w:rPr>
          <w:noProof w:val="0"/>
        </w:rPr>
      </w:pPr>
      <w:r w:rsidRPr="007D2E6B">
        <w:rPr>
          <w:noProof w:val="0"/>
        </w:rPr>
        <w:t>Table A.86.1.a2-2</w:t>
      </w:r>
      <w:r w:rsidRPr="007D2E6B">
        <w:rPr>
          <w:noProof w:val="0"/>
        </w:rPr>
        <w:br/>
        <w:t xml:space="preserve">ENHANCED </w:t>
      </w:r>
      <w:r w:rsidR="002B291A" w:rsidRPr="007D2E6B">
        <w:rPr>
          <w:noProof w:val="0"/>
        </w:rPr>
        <w:t xml:space="preserve">CONTINOUS </w:t>
      </w:r>
      <w:r w:rsidRPr="007D2E6B">
        <w:rPr>
          <w:noProof w:val="0"/>
        </w:rPr>
        <w:t>RT IMAGE FUNCTIONAL GROUP MACROS</w:t>
      </w:r>
    </w:p>
    <w:tbl>
      <w:tblPr>
        <w:tblW w:w="8504" w:type="dxa"/>
        <w:jc w:val="center"/>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2"/>
        <w:gridCol w:w="1808"/>
        <w:gridCol w:w="4314"/>
      </w:tblGrid>
      <w:tr w:rsidR="00AA6C57" w:rsidRPr="007D2E6B" w14:paraId="1277828D" w14:textId="77777777" w:rsidTr="005402F5">
        <w:trPr>
          <w:cantSplit/>
          <w:trHeight w:val="207"/>
          <w:jc w:val="center"/>
        </w:trPr>
        <w:tc>
          <w:tcPr>
            <w:tcW w:w="2382" w:type="dxa"/>
          </w:tcPr>
          <w:p w14:paraId="4275B1BE" w14:textId="77777777" w:rsidR="00AA6C57" w:rsidRPr="007D2E6B" w:rsidRDefault="00AA6C57" w:rsidP="005402F5">
            <w:pPr>
              <w:pStyle w:val="TableLabel"/>
              <w:rPr>
                <w:noProof w:val="0"/>
              </w:rPr>
            </w:pPr>
            <w:r w:rsidRPr="007D2E6B">
              <w:rPr>
                <w:noProof w:val="0"/>
              </w:rPr>
              <w:t>Function Group Macro</w:t>
            </w:r>
          </w:p>
        </w:tc>
        <w:tc>
          <w:tcPr>
            <w:tcW w:w="1808" w:type="dxa"/>
          </w:tcPr>
          <w:p w14:paraId="38309D04" w14:textId="77777777" w:rsidR="00AA6C57" w:rsidRPr="007D2E6B" w:rsidRDefault="00AA6C57" w:rsidP="005402F5">
            <w:pPr>
              <w:pStyle w:val="TableLabel"/>
              <w:rPr>
                <w:noProof w:val="0"/>
              </w:rPr>
            </w:pPr>
            <w:r w:rsidRPr="007D2E6B">
              <w:rPr>
                <w:noProof w:val="0"/>
              </w:rPr>
              <w:t>Section</w:t>
            </w:r>
          </w:p>
        </w:tc>
        <w:tc>
          <w:tcPr>
            <w:tcW w:w="4314" w:type="dxa"/>
          </w:tcPr>
          <w:p w14:paraId="3C0477DF" w14:textId="77777777" w:rsidR="00AA6C57" w:rsidRPr="007D2E6B" w:rsidRDefault="00AA6C57" w:rsidP="005402F5">
            <w:pPr>
              <w:pStyle w:val="TableLabel"/>
              <w:rPr>
                <w:noProof w:val="0"/>
              </w:rPr>
            </w:pPr>
            <w:r w:rsidRPr="007D2E6B">
              <w:rPr>
                <w:noProof w:val="0"/>
              </w:rPr>
              <w:t>Usage</w:t>
            </w:r>
          </w:p>
        </w:tc>
      </w:tr>
      <w:tr w:rsidR="00AA6C57" w:rsidRPr="007D2E6B" w14:paraId="0F32AEF6" w14:textId="77777777" w:rsidTr="005402F5">
        <w:trPr>
          <w:cantSplit/>
          <w:jc w:val="center"/>
        </w:trPr>
        <w:tc>
          <w:tcPr>
            <w:tcW w:w="2382" w:type="dxa"/>
          </w:tcPr>
          <w:p w14:paraId="0DD81B37" w14:textId="77777777" w:rsidR="00AA6C57" w:rsidRPr="007D2E6B" w:rsidRDefault="00AA6C57" w:rsidP="005402F5">
            <w:pPr>
              <w:pStyle w:val="TableEntry"/>
              <w:rPr>
                <w:noProof w:val="0"/>
              </w:rPr>
            </w:pPr>
            <w:r w:rsidRPr="007D2E6B">
              <w:rPr>
                <w:noProof w:val="0"/>
              </w:rPr>
              <w:lastRenderedPageBreak/>
              <w:t>Pixel Measures</w:t>
            </w:r>
          </w:p>
        </w:tc>
        <w:tc>
          <w:tcPr>
            <w:tcW w:w="1808" w:type="dxa"/>
          </w:tcPr>
          <w:p w14:paraId="3698C51A" w14:textId="77777777" w:rsidR="00AA6C57" w:rsidRPr="007D2E6B" w:rsidRDefault="00AA6C57" w:rsidP="005402F5">
            <w:pPr>
              <w:pStyle w:val="TableEntryCentered"/>
            </w:pPr>
            <w:r w:rsidRPr="007D2E6B">
              <w:t>C.7.6.16.2.1</w:t>
            </w:r>
          </w:p>
        </w:tc>
        <w:tc>
          <w:tcPr>
            <w:tcW w:w="4314" w:type="dxa"/>
          </w:tcPr>
          <w:p w14:paraId="1DCE5229" w14:textId="77777777" w:rsidR="00AA6C57" w:rsidRPr="007D2E6B" w:rsidRDefault="00AA6C57" w:rsidP="005402F5">
            <w:pPr>
              <w:pStyle w:val="TableEntryCentered"/>
            </w:pPr>
            <w:r w:rsidRPr="007D2E6B">
              <w:t>M</w:t>
            </w:r>
          </w:p>
        </w:tc>
      </w:tr>
      <w:tr w:rsidR="00AA6C57" w:rsidRPr="007D2E6B" w14:paraId="24EC6D40" w14:textId="77777777" w:rsidTr="005402F5">
        <w:trPr>
          <w:cantSplit/>
          <w:jc w:val="center"/>
        </w:trPr>
        <w:tc>
          <w:tcPr>
            <w:tcW w:w="2382" w:type="dxa"/>
          </w:tcPr>
          <w:p w14:paraId="266ED275" w14:textId="77777777" w:rsidR="00AA6C57" w:rsidRPr="007D2E6B" w:rsidRDefault="00AA6C57" w:rsidP="005402F5">
            <w:pPr>
              <w:pStyle w:val="TableEntry"/>
              <w:rPr>
                <w:noProof w:val="0"/>
              </w:rPr>
            </w:pPr>
            <w:r w:rsidRPr="007D2E6B">
              <w:rPr>
                <w:noProof w:val="0"/>
              </w:rPr>
              <w:t>Frame Content</w:t>
            </w:r>
          </w:p>
        </w:tc>
        <w:tc>
          <w:tcPr>
            <w:tcW w:w="1808" w:type="dxa"/>
          </w:tcPr>
          <w:p w14:paraId="048CAA19" w14:textId="77777777" w:rsidR="00AA6C57" w:rsidRPr="007D2E6B" w:rsidRDefault="00AA6C57" w:rsidP="005402F5">
            <w:pPr>
              <w:pStyle w:val="TableEntryCentered"/>
            </w:pPr>
            <w:r w:rsidRPr="007D2E6B">
              <w:t>C.7.6.16.2.2</w:t>
            </w:r>
          </w:p>
        </w:tc>
        <w:tc>
          <w:tcPr>
            <w:tcW w:w="4314" w:type="dxa"/>
          </w:tcPr>
          <w:p w14:paraId="23664186" w14:textId="77777777" w:rsidR="00AA6C57" w:rsidRPr="007D2E6B" w:rsidRDefault="00AA6C57" w:rsidP="005402F5">
            <w:pPr>
              <w:pStyle w:val="TableEntryCentered"/>
            </w:pPr>
            <w:r w:rsidRPr="007D2E6B">
              <w:t>M - May not be used as a Shared Functional Group.</w:t>
            </w:r>
          </w:p>
        </w:tc>
      </w:tr>
      <w:tr w:rsidR="00AA6C57" w:rsidRPr="007D2E6B" w14:paraId="26E0D835" w14:textId="77777777" w:rsidTr="005402F5">
        <w:trPr>
          <w:cantSplit/>
          <w:jc w:val="center"/>
        </w:trPr>
        <w:tc>
          <w:tcPr>
            <w:tcW w:w="2382" w:type="dxa"/>
          </w:tcPr>
          <w:p w14:paraId="1D27F33D" w14:textId="77777777" w:rsidR="00AA6C57" w:rsidRPr="007D2E6B" w:rsidRDefault="00AA6C57" w:rsidP="005402F5">
            <w:pPr>
              <w:pStyle w:val="TableEntry"/>
              <w:rPr>
                <w:noProof w:val="0"/>
              </w:rPr>
            </w:pPr>
            <w:r w:rsidRPr="007D2E6B">
              <w:rPr>
                <w:noProof w:val="0"/>
              </w:rPr>
              <w:t>Plane Position (Patient)</w:t>
            </w:r>
          </w:p>
        </w:tc>
        <w:tc>
          <w:tcPr>
            <w:tcW w:w="1808" w:type="dxa"/>
          </w:tcPr>
          <w:p w14:paraId="20AB2D79" w14:textId="77777777" w:rsidR="00AA6C57" w:rsidRPr="007D2E6B" w:rsidRDefault="00AA6C57" w:rsidP="005402F5">
            <w:pPr>
              <w:pStyle w:val="TableEntryCentered"/>
            </w:pPr>
            <w:r w:rsidRPr="007D2E6B">
              <w:t>C.7.6.16.2.3</w:t>
            </w:r>
          </w:p>
        </w:tc>
        <w:tc>
          <w:tcPr>
            <w:tcW w:w="4314" w:type="dxa"/>
          </w:tcPr>
          <w:p w14:paraId="61FC4B47" w14:textId="77777777" w:rsidR="00AA6C57" w:rsidRPr="007D2E6B" w:rsidRDefault="00AA6C57" w:rsidP="005402F5">
            <w:pPr>
              <w:pStyle w:val="TableEntryCentered"/>
            </w:pPr>
            <w:r w:rsidRPr="007D2E6B">
              <w:t>M</w:t>
            </w:r>
          </w:p>
        </w:tc>
      </w:tr>
      <w:tr w:rsidR="00AA6C57" w:rsidRPr="007D2E6B" w14:paraId="662914BE" w14:textId="77777777" w:rsidTr="005402F5">
        <w:trPr>
          <w:cantSplit/>
          <w:jc w:val="center"/>
        </w:trPr>
        <w:tc>
          <w:tcPr>
            <w:tcW w:w="2382" w:type="dxa"/>
          </w:tcPr>
          <w:p w14:paraId="1AD334EF" w14:textId="77777777" w:rsidR="00AA6C57" w:rsidRPr="007D2E6B" w:rsidRDefault="00AA6C57" w:rsidP="005402F5">
            <w:pPr>
              <w:pStyle w:val="TableEntry"/>
              <w:rPr>
                <w:noProof w:val="0"/>
              </w:rPr>
            </w:pPr>
            <w:r w:rsidRPr="007D2E6B">
              <w:rPr>
                <w:noProof w:val="0"/>
              </w:rPr>
              <w:t>Plane Orientation (Patient)</w:t>
            </w:r>
          </w:p>
        </w:tc>
        <w:tc>
          <w:tcPr>
            <w:tcW w:w="1808" w:type="dxa"/>
          </w:tcPr>
          <w:p w14:paraId="33A279D6" w14:textId="77777777" w:rsidR="00AA6C57" w:rsidRPr="007D2E6B" w:rsidRDefault="00AA6C57" w:rsidP="005402F5">
            <w:pPr>
              <w:pStyle w:val="TableEntryCentered"/>
            </w:pPr>
            <w:r w:rsidRPr="007D2E6B">
              <w:t>C.7.6.16.2.4</w:t>
            </w:r>
          </w:p>
        </w:tc>
        <w:tc>
          <w:tcPr>
            <w:tcW w:w="4314" w:type="dxa"/>
          </w:tcPr>
          <w:p w14:paraId="7B28C561" w14:textId="77777777" w:rsidR="00AA6C57" w:rsidRPr="007D2E6B" w:rsidRDefault="00AA6C57" w:rsidP="005402F5">
            <w:pPr>
              <w:pStyle w:val="TableEntryCentered"/>
            </w:pPr>
            <w:r w:rsidRPr="007D2E6B">
              <w:t>M</w:t>
            </w:r>
          </w:p>
        </w:tc>
      </w:tr>
      <w:tr w:rsidR="00AA6C57" w:rsidRPr="007D2E6B" w14:paraId="3BB2BC1D" w14:textId="77777777" w:rsidTr="005402F5">
        <w:trPr>
          <w:cantSplit/>
          <w:jc w:val="center"/>
        </w:trPr>
        <w:tc>
          <w:tcPr>
            <w:tcW w:w="2382" w:type="dxa"/>
            <w:shd w:val="clear" w:color="auto" w:fill="auto"/>
          </w:tcPr>
          <w:p w14:paraId="510DBCA0" w14:textId="77777777" w:rsidR="00AA6C57" w:rsidRPr="007D2E6B" w:rsidRDefault="00AA6C57" w:rsidP="005402F5">
            <w:pPr>
              <w:pStyle w:val="TableEntry"/>
              <w:rPr>
                <w:noProof w:val="0"/>
              </w:rPr>
            </w:pPr>
            <w:r w:rsidRPr="007D2E6B">
              <w:rPr>
                <w:noProof w:val="0"/>
              </w:rPr>
              <w:t>Referenced Image</w:t>
            </w:r>
          </w:p>
        </w:tc>
        <w:tc>
          <w:tcPr>
            <w:tcW w:w="1808" w:type="dxa"/>
            <w:shd w:val="clear" w:color="auto" w:fill="auto"/>
          </w:tcPr>
          <w:p w14:paraId="170A2CC8" w14:textId="77777777" w:rsidR="00AA6C57" w:rsidRPr="007D2E6B" w:rsidRDefault="00AA6C57" w:rsidP="005402F5">
            <w:pPr>
              <w:pStyle w:val="TableEntryCentered"/>
            </w:pPr>
            <w:r w:rsidRPr="007D2E6B">
              <w:t>C.7.6.16.2.5</w:t>
            </w:r>
          </w:p>
        </w:tc>
        <w:tc>
          <w:tcPr>
            <w:tcW w:w="4314" w:type="dxa"/>
            <w:shd w:val="clear" w:color="auto" w:fill="auto"/>
          </w:tcPr>
          <w:p w14:paraId="7C64A249" w14:textId="77777777" w:rsidR="00AA6C57" w:rsidRPr="007D2E6B" w:rsidRDefault="00AA6C57" w:rsidP="005402F5">
            <w:pPr>
              <w:pStyle w:val="TableEntryCentered"/>
            </w:pPr>
            <w:r w:rsidRPr="007D2E6B">
              <w:t>U</w:t>
            </w:r>
          </w:p>
        </w:tc>
      </w:tr>
      <w:tr w:rsidR="00AA6C57" w:rsidRPr="007D2E6B" w14:paraId="4BF831C7" w14:textId="77777777" w:rsidTr="005402F5">
        <w:trPr>
          <w:cantSplit/>
          <w:jc w:val="center"/>
        </w:trPr>
        <w:tc>
          <w:tcPr>
            <w:tcW w:w="2382" w:type="dxa"/>
          </w:tcPr>
          <w:p w14:paraId="52E76619" w14:textId="77777777" w:rsidR="00AA6C57" w:rsidRPr="007D2E6B" w:rsidRDefault="00AA6C57" w:rsidP="005402F5">
            <w:pPr>
              <w:pStyle w:val="TableEntry"/>
              <w:rPr>
                <w:noProof w:val="0"/>
              </w:rPr>
            </w:pPr>
            <w:r w:rsidRPr="007D2E6B">
              <w:rPr>
                <w:noProof w:val="0"/>
              </w:rPr>
              <w:t>Derivation Image</w:t>
            </w:r>
          </w:p>
        </w:tc>
        <w:tc>
          <w:tcPr>
            <w:tcW w:w="1808" w:type="dxa"/>
          </w:tcPr>
          <w:p w14:paraId="1244A474" w14:textId="77777777" w:rsidR="00AA6C57" w:rsidRPr="007D2E6B" w:rsidRDefault="00AA6C57" w:rsidP="005402F5">
            <w:pPr>
              <w:pStyle w:val="TableEntryCentered"/>
            </w:pPr>
            <w:r w:rsidRPr="007D2E6B">
              <w:t>C.7.6.16.2.6</w:t>
            </w:r>
          </w:p>
        </w:tc>
        <w:tc>
          <w:tcPr>
            <w:tcW w:w="4314" w:type="dxa"/>
          </w:tcPr>
          <w:p w14:paraId="6E65A1AC" w14:textId="77777777" w:rsidR="00AA6C57" w:rsidRPr="007D2E6B" w:rsidRDefault="00AA6C57" w:rsidP="005402F5">
            <w:pPr>
              <w:pStyle w:val="TableEntryCentered"/>
            </w:pPr>
            <w:r w:rsidRPr="007D2E6B">
              <w:t>C - Required if the image has been derived from other images.</w:t>
            </w:r>
          </w:p>
        </w:tc>
      </w:tr>
      <w:tr w:rsidR="00AA6C57" w:rsidRPr="007D2E6B" w14:paraId="27165032" w14:textId="77777777" w:rsidTr="005402F5">
        <w:trPr>
          <w:cantSplit/>
          <w:jc w:val="center"/>
        </w:trPr>
        <w:tc>
          <w:tcPr>
            <w:tcW w:w="2382" w:type="dxa"/>
          </w:tcPr>
          <w:p w14:paraId="0B9A8786" w14:textId="77777777" w:rsidR="00AA6C57" w:rsidRPr="007D2E6B" w:rsidRDefault="00AA6C57" w:rsidP="005402F5">
            <w:pPr>
              <w:pStyle w:val="TableEntry"/>
              <w:rPr>
                <w:noProof w:val="0"/>
              </w:rPr>
            </w:pPr>
            <w:r w:rsidRPr="007D2E6B">
              <w:rPr>
                <w:noProof w:val="0"/>
              </w:rPr>
              <w:t>Respiratory Synchronization</w:t>
            </w:r>
          </w:p>
        </w:tc>
        <w:tc>
          <w:tcPr>
            <w:tcW w:w="1808" w:type="dxa"/>
          </w:tcPr>
          <w:p w14:paraId="424DC631" w14:textId="77777777" w:rsidR="00AA6C57" w:rsidRPr="007D2E6B" w:rsidRDefault="00AA6C57" w:rsidP="005402F5">
            <w:pPr>
              <w:pStyle w:val="TableEntryCentered"/>
            </w:pPr>
            <w:r w:rsidRPr="007D2E6B">
              <w:t>C.7.6.16.2.17</w:t>
            </w:r>
          </w:p>
        </w:tc>
        <w:tc>
          <w:tcPr>
            <w:tcW w:w="4314" w:type="dxa"/>
          </w:tcPr>
          <w:p w14:paraId="3CB92D94" w14:textId="77777777" w:rsidR="00AA6C57" w:rsidRPr="007D2E6B" w:rsidRDefault="00AA6C57" w:rsidP="005402F5">
            <w:pPr>
              <w:pStyle w:val="TableEntryCentered"/>
            </w:pPr>
            <w:r w:rsidRPr="007D2E6B">
              <w:t>U</w:t>
            </w:r>
          </w:p>
        </w:tc>
      </w:tr>
      <w:tr w:rsidR="00AA6C57" w:rsidRPr="007D2E6B" w14:paraId="47BF4C6E" w14:textId="77777777" w:rsidTr="005402F5">
        <w:trPr>
          <w:cantSplit/>
          <w:jc w:val="center"/>
        </w:trPr>
        <w:tc>
          <w:tcPr>
            <w:tcW w:w="2382" w:type="dxa"/>
          </w:tcPr>
          <w:p w14:paraId="1E0F684E" w14:textId="77777777" w:rsidR="00AA6C57" w:rsidRPr="007D2E6B" w:rsidRDefault="00AA6C57" w:rsidP="005402F5">
            <w:pPr>
              <w:pStyle w:val="TableEntry"/>
              <w:rPr>
                <w:noProof w:val="0"/>
                <w:snapToGrid w:val="0"/>
              </w:rPr>
            </w:pPr>
            <w:r w:rsidRPr="007D2E6B">
              <w:rPr>
                <w:noProof w:val="0"/>
                <w:snapToGrid w:val="0"/>
              </w:rPr>
              <w:t xml:space="preserve">Cardiac Synchronization </w:t>
            </w:r>
          </w:p>
        </w:tc>
        <w:tc>
          <w:tcPr>
            <w:tcW w:w="1808" w:type="dxa"/>
          </w:tcPr>
          <w:p w14:paraId="50213F84" w14:textId="77777777" w:rsidR="00AA6C57" w:rsidRPr="007D2E6B" w:rsidRDefault="00AA6C57" w:rsidP="005402F5">
            <w:pPr>
              <w:pStyle w:val="TableEntryCentered"/>
            </w:pPr>
            <w:r w:rsidRPr="007D2E6B">
              <w:rPr>
                <w:snapToGrid w:val="0"/>
              </w:rPr>
              <w:t>C.7.6.16.2.7</w:t>
            </w:r>
          </w:p>
        </w:tc>
        <w:tc>
          <w:tcPr>
            <w:tcW w:w="4314" w:type="dxa"/>
          </w:tcPr>
          <w:p w14:paraId="268E9A39" w14:textId="77777777" w:rsidR="00AA6C57" w:rsidRPr="007D2E6B" w:rsidRDefault="00AA6C57" w:rsidP="005402F5">
            <w:pPr>
              <w:pStyle w:val="TableEntryCentered"/>
            </w:pPr>
            <w:r w:rsidRPr="007D2E6B">
              <w:t>U</w:t>
            </w:r>
          </w:p>
        </w:tc>
      </w:tr>
      <w:tr w:rsidR="00AA6C57" w:rsidRPr="007D2E6B" w14:paraId="680AB82E" w14:textId="77777777" w:rsidTr="005402F5">
        <w:trPr>
          <w:cantSplit/>
          <w:jc w:val="center"/>
        </w:trPr>
        <w:tc>
          <w:tcPr>
            <w:tcW w:w="2382" w:type="dxa"/>
          </w:tcPr>
          <w:p w14:paraId="10E3FBFE" w14:textId="77777777" w:rsidR="00AA6C57" w:rsidRPr="007D2E6B" w:rsidRDefault="00AA6C57" w:rsidP="005402F5">
            <w:pPr>
              <w:pStyle w:val="TableEntry"/>
              <w:rPr>
                <w:noProof w:val="0"/>
                <w:snapToGrid w:val="0"/>
              </w:rPr>
            </w:pPr>
            <w:r w:rsidRPr="007D2E6B">
              <w:rPr>
                <w:noProof w:val="0"/>
                <w:snapToGrid w:val="0"/>
              </w:rPr>
              <w:t>Contrast/Bolus Usage</w:t>
            </w:r>
          </w:p>
        </w:tc>
        <w:tc>
          <w:tcPr>
            <w:tcW w:w="1808" w:type="dxa"/>
          </w:tcPr>
          <w:p w14:paraId="1547058F" w14:textId="77777777" w:rsidR="00AA6C57" w:rsidRPr="007D2E6B" w:rsidRDefault="00AA6C57" w:rsidP="005402F5">
            <w:pPr>
              <w:pStyle w:val="TableEntryCentered"/>
              <w:rPr>
                <w:snapToGrid w:val="0"/>
              </w:rPr>
            </w:pPr>
            <w:r w:rsidRPr="007D2E6B">
              <w:rPr>
                <w:snapToGrid w:val="0"/>
              </w:rPr>
              <w:t>C.7.6.16.2.12</w:t>
            </w:r>
          </w:p>
        </w:tc>
        <w:tc>
          <w:tcPr>
            <w:tcW w:w="4314" w:type="dxa"/>
          </w:tcPr>
          <w:p w14:paraId="60AD00F6" w14:textId="77777777" w:rsidR="00AA6C57" w:rsidRPr="007D2E6B" w:rsidRDefault="00AA6C57" w:rsidP="005402F5">
            <w:pPr>
              <w:pStyle w:val="TableEntryCentered"/>
            </w:pPr>
            <w:r w:rsidRPr="007D2E6B">
              <w:t>C - Required if Contrast/Bolus Agent Sequence (0018,0012) is used.</w:t>
            </w:r>
          </w:p>
        </w:tc>
      </w:tr>
      <w:tr w:rsidR="00AA6C57" w:rsidRPr="007D2E6B" w14:paraId="301AE382" w14:textId="77777777" w:rsidTr="005402F5">
        <w:trPr>
          <w:cantSplit/>
          <w:jc w:val="center"/>
        </w:trPr>
        <w:tc>
          <w:tcPr>
            <w:tcW w:w="2382" w:type="dxa"/>
          </w:tcPr>
          <w:p w14:paraId="7E489C3E" w14:textId="77777777" w:rsidR="00AA6C57" w:rsidRPr="007D2E6B" w:rsidRDefault="00AA6C57" w:rsidP="005402F5">
            <w:pPr>
              <w:pStyle w:val="TableEntry"/>
              <w:rPr>
                <w:noProof w:val="0"/>
              </w:rPr>
            </w:pPr>
            <w:r w:rsidRPr="007D2E6B">
              <w:rPr>
                <w:noProof w:val="0"/>
              </w:rPr>
              <w:t>RT Image Frame General Content</w:t>
            </w:r>
          </w:p>
        </w:tc>
        <w:tc>
          <w:tcPr>
            <w:tcW w:w="1808" w:type="dxa"/>
          </w:tcPr>
          <w:p w14:paraId="429EE711" w14:textId="77777777" w:rsidR="00AA6C57" w:rsidRPr="007D2E6B" w:rsidRDefault="00AA6C57" w:rsidP="005402F5">
            <w:pPr>
              <w:pStyle w:val="TableEntryCentered"/>
            </w:pPr>
            <w:r w:rsidRPr="007D2E6B">
              <w:t>C.36.2.n.X12</w:t>
            </w:r>
          </w:p>
        </w:tc>
        <w:tc>
          <w:tcPr>
            <w:tcW w:w="4314" w:type="dxa"/>
          </w:tcPr>
          <w:p w14:paraId="65134A6B" w14:textId="77777777" w:rsidR="00AA6C57" w:rsidRPr="007D2E6B" w:rsidRDefault="00AA6C57" w:rsidP="005402F5">
            <w:pPr>
              <w:pStyle w:val="TableEntryCentered"/>
            </w:pPr>
            <w:r w:rsidRPr="007D2E6B">
              <w:t>M</w:t>
            </w:r>
          </w:p>
        </w:tc>
      </w:tr>
      <w:tr w:rsidR="00AA6C57" w:rsidRPr="007D2E6B" w14:paraId="514DE5F1" w14:textId="77777777" w:rsidTr="005402F5">
        <w:trPr>
          <w:cantSplit/>
          <w:jc w:val="center"/>
        </w:trPr>
        <w:tc>
          <w:tcPr>
            <w:tcW w:w="2382" w:type="dxa"/>
          </w:tcPr>
          <w:p w14:paraId="1296B6A4" w14:textId="77777777" w:rsidR="00AA6C57" w:rsidRPr="007D2E6B" w:rsidRDefault="00AA6C57" w:rsidP="005402F5">
            <w:pPr>
              <w:pStyle w:val="TableEntry"/>
              <w:rPr>
                <w:noProof w:val="0"/>
              </w:rPr>
            </w:pPr>
            <w:r w:rsidRPr="007D2E6B">
              <w:rPr>
                <w:noProof w:val="0"/>
              </w:rPr>
              <w:t>RT Image Frame Imaging Device Position</w:t>
            </w:r>
          </w:p>
        </w:tc>
        <w:tc>
          <w:tcPr>
            <w:tcW w:w="1808" w:type="dxa"/>
          </w:tcPr>
          <w:p w14:paraId="3AE95ED6" w14:textId="77777777" w:rsidR="00AA6C57" w:rsidRPr="007D2E6B" w:rsidRDefault="00AA6C57" w:rsidP="005402F5">
            <w:pPr>
              <w:pStyle w:val="TableEntryCentered"/>
            </w:pPr>
            <w:r w:rsidRPr="007D2E6B">
              <w:t>C.36.2.n.X13</w:t>
            </w:r>
          </w:p>
        </w:tc>
        <w:tc>
          <w:tcPr>
            <w:tcW w:w="4314" w:type="dxa"/>
          </w:tcPr>
          <w:p w14:paraId="25E8067E" w14:textId="77777777" w:rsidR="00AA6C57" w:rsidRPr="007D2E6B" w:rsidRDefault="00AA6C57" w:rsidP="005402F5">
            <w:pPr>
              <w:pStyle w:val="TableEntryCentered"/>
            </w:pPr>
            <w:r w:rsidRPr="007D2E6B">
              <w:t>M</w:t>
            </w:r>
          </w:p>
        </w:tc>
      </w:tr>
      <w:tr w:rsidR="00AA6C57" w:rsidRPr="007D2E6B" w14:paraId="4F44F9DE" w14:textId="77777777" w:rsidTr="005402F5">
        <w:trPr>
          <w:cantSplit/>
          <w:jc w:val="center"/>
        </w:trPr>
        <w:tc>
          <w:tcPr>
            <w:tcW w:w="2382" w:type="dxa"/>
          </w:tcPr>
          <w:p w14:paraId="347B240C" w14:textId="77777777" w:rsidR="00AA6C57" w:rsidRPr="007D2E6B" w:rsidRDefault="00AA6C57" w:rsidP="005402F5">
            <w:pPr>
              <w:pStyle w:val="TableEntry"/>
              <w:rPr>
                <w:noProof w:val="0"/>
              </w:rPr>
            </w:pPr>
            <w:r w:rsidRPr="007D2E6B">
              <w:rPr>
                <w:noProof w:val="0"/>
              </w:rPr>
              <w:t>RT Image Frame Radiation Acquisition Parameters</w:t>
            </w:r>
          </w:p>
        </w:tc>
        <w:tc>
          <w:tcPr>
            <w:tcW w:w="1808" w:type="dxa"/>
          </w:tcPr>
          <w:p w14:paraId="73229D80" w14:textId="77777777" w:rsidR="00AA6C57" w:rsidRPr="007D2E6B" w:rsidRDefault="00AA6C57" w:rsidP="005402F5">
            <w:pPr>
              <w:pStyle w:val="TableEntryCentered"/>
            </w:pPr>
            <w:r w:rsidRPr="007D2E6B">
              <w:t>C.36.2.n.X14</w:t>
            </w:r>
          </w:p>
        </w:tc>
        <w:tc>
          <w:tcPr>
            <w:tcW w:w="4314" w:type="dxa"/>
          </w:tcPr>
          <w:p w14:paraId="120119BC" w14:textId="77777777" w:rsidR="00AA6C57" w:rsidRPr="007D2E6B" w:rsidRDefault="00AA6C57" w:rsidP="005402F5">
            <w:pPr>
              <w:pStyle w:val="TableEntryCentered"/>
            </w:pPr>
            <w:r w:rsidRPr="007D2E6B">
              <w:t>C – Required if the image has been acquired using photon or particle radiation</w:t>
            </w:r>
          </w:p>
        </w:tc>
      </w:tr>
      <w:tr w:rsidR="00AA6C57" w:rsidRPr="007D2E6B" w14:paraId="64950370" w14:textId="77777777" w:rsidTr="005402F5">
        <w:trPr>
          <w:cantSplit/>
          <w:jc w:val="center"/>
        </w:trPr>
        <w:tc>
          <w:tcPr>
            <w:tcW w:w="2382" w:type="dxa"/>
          </w:tcPr>
          <w:p w14:paraId="243298CF" w14:textId="77777777" w:rsidR="00AA6C57" w:rsidRPr="007D2E6B" w:rsidRDefault="00AA6C57" w:rsidP="005402F5">
            <w:pPr>
              <w:pStyle w:val="TableEntry"/>
              <w:rPr>
                <w:noProof w:val="0"/>
              </w:rPr>
            </w:pPr>
            <w:r w:rsidRPr="007D2E6B">
              <w:rPr>
                <w:noProof w:val="0"/>
              </w:rPr>
              <w:t>RT Image Frame Context</w:t>
            </w:r>
          </w:p>
        </w:tc>
        <w:tc>
          <w:tcPr>
            <w:tcW w:w="1808" w:type="dxa"/>
          </w:tcPr>
          <w:p w14:paraId="441D0AE6" w14:textId="77777777" w:rsidR="00AA6C57" w:rsidRPr="007D2E6B" w:rsidRDefault="00AA6C57" w:rsidP="005402F5">
            <w:pPr>
              <w:pStyle w:val="TableEntryCentered"/>
            </w:pPr>
            <w:r w:rsidRPr="007D2E6B">
              <w:t>C.36.2.n.X15</w:t>
            </w:r>
          </w:p>
        </w:tc>
        <w:tc>
          <w:tcPr>
            <w:tcW w:w="4314" w:type="dxa"/>
          </w:tcPr>
          <w:p w14:paraId="29380142" w14:textId="77777777" w:rsidR="00AA6C57" w:rsidRPr="007D2E6B" w:rsidRDefault="00AA6C57" w:rsidP="005402F5">
            <w:pPr>
              <w:pStyle w:val="TableEntryCentered"/>
            </w:pPr>
            <w:r w:rsidRPr="007D2E6B">
              <w:t>C - Required if the SOP Instance was used to control the treatment position of the patient</w:t>
            </w:r>
          </w:p>
        </w:tc>
      </w:tr>
      <w:tr w:rsidR="00AA6C57" w:rsidRPr="007D2E6B" w14:paraId="0272CF34" w14:textId="77777777" w:rsidTr="005402F5">
        <w:trPr>
          <w:cantSplit/>
          <w:jc w:val="center"/>
        </w:trPr>
        <w:tc>
          <w:tcPr>
            <w:tcW w:w="2382" w:type="dxa"/>
          </w:tcPr>
          <w:p w14:paraId="43B1BDF3" w14:textId="77777777" w:rsidR="00AA6C57" w:rsidRPr="007D2E6B" w:rsidRDefault="00AA6C57" w:rsidP="005402F5">
            <w:pPr>
              <w:pStyle w:val="TableEntry"/>
              <w:rPr>
                <w:noProof w:val="0"/>
              </w:rPr>
            </w:pPr>
            <w:r w:rsidRPr="007D2E6B">
              <w:rPr>
                <w:noProof w:val="0"/>
              </w:rPr>
              <w:t>RT Beam Limiting Device Opening</w:t>
            </w:r>
          </w:p>
        </w:tc>
        <w:tc>
          <w:tcPr>
            <w:tcW w:w="1808" w:type="dxa"/>
          </w:tcPr>
          <w:p w14:paraId="14D0DA16" w14:textId="77777777" w:rsidR="00AA6C57" w:rsidRPr="007D2E6B" w:rsidDel="00E467E3" w:rsidRDefault="00AA6C57" w:rsidP="005402F5">
            <w:pPr>
              <w:pStyle w:val="TableEntryCentered"/>
            </w:pPr>
            <w:r w:rsidRPr="007D2E6B">
              <w:t>C.36.2.2.9</w:t>
            </w:r>
          </w:p>
        </w:tc>
        <w:tc>
          <w:tcPr>
            <w:tcW w:w="4314" w:type="dxa"/>
          </w:tcPr>
          <w:p w14:paraId="2B4B4A6C" w14:textId="77777777" w:rsidR="00AA6C57" w:rsidRPr="007D2E6B" w:rsidRDefault="00AA6C57" w:rsidP="005402F5">
            <w:pPr>
              <w:pStyle w:val="TableEntryCentered"/>
            </w:pPr>
            <w:r w:rsidRPr="007D2E6B">
              <w:t>M</w:t>
            </w:r>
          </w:p>
        </w:tc>
      </w:tr>
      <w:tr w:rsidR="00AA6C57" w:rsidRPr="007D2E6B" w14:paraId="72540543" w14:textId="77777777" w:rsidTr="005402F5">
        <w:trPr>
          <w:cantSplit/>
          <w:jc w:val="center"/>
        </w:trPr>
        <w:tc>
          <w:tcPr>
            <w:tcW w:w="2382" w:type="dxa"/>
          </w:tcPr>
          <w:p w14:paraId="0983B9B0" w14:textId="77777777" w:rsidR="00AA6C57" w:rsidRPr="007D2E6B" w:rsidRDefault="00AA6C57" w:rsidP="005402F5">
            <w:pPr>
              <w:pStyle w:val="TableEntry"/>
              <w:rPr>
                <w:noProof w:val="0"/>
              </w:rPr>
            </w:pPr>
            <w:r w:rsidRPr="007D2E6B">
              <w:rPr>
                <w:noProof w:val="0"/>
              </w:rPr>
              <w:t>Frame VOI LUT</w:t>
            </w:r>
          </w:p>
        </w:tc>
        <w:tc>
          <w:tcPr>
            <w:tcW w:w="1808" w:type="dxa"/>
          </w:tcPr>
          <w:p w14:paraId="1D774678" w14:textId="77777777" w:rsidR="00AA6C57" w:rsidRPr="007D2E6B" w:rsidRDefault="00AA6C57" w:rsidP="005402F5">
            <w:pPr>
              <w:pStyle w:val="TableEntryCentered"/>
            </w:pPr>
            <w:r w:rsidRPr="007D2E6B">
              <w:t>C.7.6.16.2.10</w:t>
            </w:r>
          </w:p>
        </w:tc>
        <w:tc>
          <w:tcPr>
            <w:tcW w:w="4314" w:type="dxa"/>
          </w:tcPr>
          <w:p w14:paraId="03D7368A" w14:textId="77777777" w:rsidR="00AA6C57" w:rsidRPr="007D2E6B" w:rsidRDefault="00AA6C57" w:rsidP="005402F5">
            <w:pPr>
              <w:pStyle w:val="TableEntryCentered"/>
            </w:pPr>
            <w:r w:rsidRPr="007D2E6B">
              <w:t>U</w:t>
            </w:r>
          </w:p>
        </w:tc>
      </w:tr>
      <w:tr w:rsidR="00AA6C57" w:rsidRPr="007D2E6B" w14:paraId="4FD27A5C" w14:textId="77777777" w:rsidTr="005402F5">
        <w:trPr>
          <w:cantSplit/>
          <w:jc w:val="center"/>
        </w:trPr>
        <w:tc>
          <w:tcPr>
            <w:tcW w:w="2382" w:type="dxa"/>
          </w:tcPr>
          <w:p w14:paraId="1C5ADB95" w14:textId="77777777" w:rsidR="00AA6C57" w:rsidRPr="007D2E6B" w:rsidRDefault="00AA6C57" w:rsidP="005402F5">
            <w:pPr>
              <w:pStyle w:val="TableEntry"/>
              <w:rPr>
                <w:noProof w:val="0"/>
              </w:rPr>
            </w:pPr>
            <w:r w:rsidRPr="007D2E6B">
              <w:rPr>
                <w:noProof w:val="0"/>
              </w:rPr>
              <w:t>Real World Value Mapping</w:t>
            </w:r>
          </w:p>
        </w:tc>
        <w:tc>
          <w:tcPr>
            <w:tcW w:w="1808" w:type="dxa"/>
          </w:tcPr>
          <w:p w14:paraId="64A6A524" w14:textId="77777777" w:rsidR="00AA6C57" w:rsidRPr="007D2E6B" w:rsidRDefault="00AA6C57" w:rsidP="005402F5">
            <w:pPr>
              <w:pStyle w:val="TableEntryCentered"/>
            </w:pPr>
            <w:r w:rsidRPr="007D2E6B">
              <w:t>C.7.6.16.2.11</w:t>
            </w:r>
          </w:p>
        </w:tc>
        <w:tc>
          <w:tcPr>
            <w:tcW w:w="4314" w:type="dxa"/>
          </w:tcPr>
          <w:p w14:paraId="681A30E4" w14:textId="77777777" w:rsidR="00AA6C57" w:rsidRPr="007D2E6B" w:rsidRDefault="00AA6C57" w:rsidP="005402F5">
            <w:pPr>
              <w:pStyle w:val="TableEntryCentered"/>
            </w:pPr>
            <w:r w:rsidRPr="007D2E6B">
              <w:t>M</w:t>
            </w:r>
          </w:p>
        </w:tc>
      </w:tr>
    </w:tbl>
    <w:p w14:paraId="58AD0BF7" w14:textId="77777777" w:rsidR="0061276B" w:rsidRPr="007D2E6B" w:rsidRDefault="0061276B" w:rsidP="0061276B">
      <w:pPr>
        <w:rPr>
          <w:noProof w:val="0"/>
          <w:highlight w:val="yellow"/>
        </w:rPr>
      </w:pPr>
    </w:p>
    <w:p w14:paraId="01B0D5D4" w14:textId="77777777" w:rsidR="0061276B" w:rsidRPr="007D2E6B" w:rsidRDefault="0061276B" w:rsidP="0061276B">
      <w:pPr>
        <w:pStyle w:val="Heading6"/>
      </w:pPr>
      <w:r w:rsidRPr="007D2E6B">
        <w:t xml:space="preserve">A.86.1.a2.5.1 Enhanced </w:t>
      </w:r>
      <w:r w:rsidR="00070BD7" w:rsidRPr="007D2E6B">
        <w:t xml:space="preserve">Continuous </w:t>
      </w:r>
      <w:r w:rsidRPr="007D2E6B">
        <w:t>RT Image Functional Group Macros Content Constraints</w:t>
      </w:r>
    </w:p>
    <w:p w14:paraId="7807EA59" w14:textId="77777777" w:rsidR="002B6903" w:rsidRPr="007D2E6B" w:rsidRDefault="002B6903" w:rsidP="002B6903">
      <w:pPr>
        <w:rPr>
          <w:noProof w:val="0"/>
          <w:lang w:eastAsia="x-none"/>
        </w:rPr>
      </w:pPr>
      <w:r w:rsidRPr="007D2E6B">
        <w:rPr>
          <w:noProof w:val="0"/>
          <w:lang w:eastAsia="x-none"/>
        </w:rPr>
        <w:t>At least one dimension shall be present which is time-related.</w:t>
      </w:r>
    </w:p>
    <w:p w14:paraId="62B64B59" w14:textId="77777777" w:rsidR="002B6903" w:rsidRPr="007D2E6B" w:rsidRDefault="002B6903" w:rsidP="002B6903">
      <w:pPr>
        <w:rPr>
          <w:noProof w:val="0"/>
          <w:lang w:eastAsia="x-none"/>
        </w:rPr>
      </w:pPr>
      <w:r w:rsidRPr="007D2E6B">
        <w:rPr>
          <w:noProof w:val="0"/>
          <w:lang w:eastAsia="x-none"/>
        </w:rPr>
        <w:t>This dimension shall be defined as:</w:t>
      </w:r>
    </w:p>
    <w:p w14:paraId="06757F36" w14:textId="77777777" w:rsidR="002B6903" w:rsidRPr="007D2E6B" w:rsidRDefault="002B6903" w:rsidP="002B6903">
      <w:pPr>
        <w:pStyle w:val="bullet1"/>
        <w:rPr>
          <w:noProof w:val="0"/>
        </w:rPr>
      </w:pPr>
      <w:r w:rsidRPr="007D2E6B">
        <w:rPr>
          <w:noProof w:val="0"/>
        </w:rPr>
        <w:t>Functional Group Pointer (0020,9167) shall have the value Frame Content Sequence (0020,9111)</w:t>
      </w:r>
    </w:p>
    <w:p w14:paraId="649DE0FB" w14:textId="5661232D" w:rsidR="00976F6F" w:rsidRDefault="002B6903" w:rsidP="00976F6F">
      <w:pPr>
        <w:pStyle w:val="bullet1"/>
        <w:rPr>
          <w:noProof w:val="0"/>
        </w:rPr>
      </w:pPr>
      <w:r w:rsidRPr="007D2E6B">
        <w:rPr>
          <w:noProof w:val="0"/>
        </w:rPr>
        <w:t>Dimension Index Pointer (0020,9165) shall have the value Frame Acquisition DateTime (0018,9074)</w:t>
      </w:r>
    </w:p>
    <w:p w14:paraId="71D12F3D" w14:textId="5E3C61FF" w:rsidR="00CC2FFA" w:rsidRPr="007D2E6B" w:rsidRDefault="00CC2FFA" w:rsidP="00CC2FFA">
      <w:pPr>
        <w:pStyle w:val="Heading6"/>
      </w:pPr>
      <w:r w:rsidRPr="007D2E6B">
        <w:t>A.86.1.a</w:t>
      </w:r>
      <w:r>
        <w:t>2</w:t>
      </w:r>
      <w:r w:rsidRPr="007D2E6B">
        <w:t>.5.2</w:t>
      </w:r>
      <w:r w:rsidRPr="007D2E6B">
        <w:tab/>
        <w:t>Pixel Spacing</w:t>
      </w:r>
    </w:p>
    <w:p w14:paraId="010E3485" w14:textId="77777777" w:rsidR="00CC2FFA" w:rsidRDefault="00CC2FFA" w:rsidP="00CC2FFA">
      <w:pPr>
        <w:rPr>
          <w:noProof w:val="0"/>
        </w:rPr>
      </w:pPr>
      <w:r w:rsidRPr="00CC2FFA">
        <w:rPr>
          <w:noProof w:val="0"/>
        </w:rPr>
        <w:t>See Pixel Spacing (0028,0030) in the Pixel Measures Macro C.7.6.16.2.1.</w:t>
      </w:r>
    </w:p>
    <w:p w14:paraId="19018173" w14:textId="343C83EA" w:rsidR="00CC2FFA" w:rsidRDefault="00CC2FFA" w:rsidP="00CC2FFA">
      <w:pPr>
        <w:pStyle w:val="Note"/>
      </w:pPr>
      <w:r>
        <w:t>Note:</w:t>
      </w:r>
      <w:r>
        <w:tab/>
      </w:r>
      <w:r w:rsidRPr="002277FB">
        <w:t>The Pixel Spacing (0028,0030) is measured on the x/y plane of the Image Receptor Coordinate System at z = 0.</w:t>
      </w:r>
      <w:r>
        <w:t xml:space="preserve"> See Section C.36.1.1.n2. Imager Pixel Spacing (0018,1164) is not used.</w:t>
      </w:r>
    </w:p>
    <w:p w14:paraId="109D7F4D" w14:textId="77777777" w:rsidR="007219EF" w:rsidRPr="007D2E6B" w:rsidRDefault="007219EF" w:rsidP="007219EF"/>
    <w:p w14:paraId="17CCD707" w14:textId="003CE0B6" w:rsidR="005A2629" w:rsidRDefault="005A2629" w:rsidP="005A2629">
      <w:pPr>
        <w:pStyle w:val="Heading4"/>
      </w:pPr>
      <w:bookmarkStart w:id="92" w:name="_Toc40461245"/>
      <w:bookmarkStart w:id="93" w:name="_Toc68024317"/>
      <w:r w:rsidRPr="007D2E6B">
        <w:t>A.86.1.a3</w:t>
      </w:r>
      <w:r w:rsidRPr="007D2E6B">
        <w:tab/>
      </w:r>
      <w:r w:rsidR="00A135BA" w:rsidRPr="00780D35">
        <w:t>RT Patient Position Acquisition Instruction</w:t>
      </w:r>
      <w:r w:rsidRPr="00780D35">
        <w:t xml:space="preserve"> Information Object Definition</w:t>
      </w:r>
      <w:bookmarkEnd w:id="92"/>
      <w:bookmarkEnd w:id="93"/>
    </w:p>
    <w:p w14:paraId="4BE2CE96" w14:textId="3A854669" w:rsidR="005A2629" w:rsidRPr="007D2E6B" w:rsidRDefault="005A2629" w:rsidP="005A2629">
      <w:pPr>
        <w:pStyle w:val="Heading5"/>
      </w:pPr>
      <w:bookmarkStart w:id="94" w:name="_Toc40461246"/>
      <w:bookmarkStart w:id="95" w:name="_Toc68024318"/>
      <w:r w:rsidRPr="007D2E6B">
        <w:t>A.86.1.a3.1</w:t>
      </w:r>
      <w:r w:rsidRPr="007D2E6B">
        <w:tab/>
      </w:r>
      <w:r w:rsidR="00A135BA">
        <w:t>RT Patient Position Acquisition Instruction</w:t>
      </w:r>
      <w:r w:rsidRPr="007D2E6B">
        <w:t xml:space="preserve"> IOD Description</w:t>
      </w:r>
      <w:bookmarkEnd w:id="94"/>
      <w:bookmarkEnd w:id="95"/>
    </w:p>
    <w:p w14:paraId="571C1EB7" w14:textId="45AB4798" w:rsidR="005A2629" w:rsidRPr="007D2E6B" w:rsidRDefault="005A2629" w:rsidP="005A2629">
      <w:pPr>
        <w:rPr>
          <w:noProof w:val="0"/>
        </w:rPr>
      </w:pPr>
      <w:r w:rsidRPr="007D2E6B">
        <w:rPr>
          <w:noProof w:val="0"/>
        </w:rPr>
        <w:t xml:space="preserve">The </w:t>
      </w:r>
      <w:r w:rsidR="00A135BA">
        <w:rPr>
          <w:noProof w:val="0"/>
        </w:rPr>
        <w:t>RT Patient Position Acquisition Instruction</w:t>
      </w:r>
      <w:r w:rsidRPr="007D2E6B">
        <w:rPr>
          <w:noProof w:val="0"/>
        </w:rPr>
        <w:t xml:space="preserve"> IOD contains all parameters needed to acquire the actual patient position.</w:t>
      </w:r>
    </w:p>
    <w:p w14:paraId="6CD34498" w14:textId="56E66ED4" w:rsidR="005A2629" w:rsidRPr="007D2E6B" w:rsidRDefault="005A2629" w:rsidP="005A2629">
      <w:pPr>
        <w:pStyle w:val="Heading5"/>
      </w:pPr>
      <w:bookmarkStart w:id="96" w:name="_Toc40461247"/>
      <w:bookmarkStart w:id="97" w:name="_Toc68024319"/>
      <w:r w:rsidRPr="007D2E6B">
        <w:t>A.86.1.a3.2</w:t>
      </w:r>
      <w:r w:rsidRPr="007D2E6B">
        <w:tab/>
      </w:r>
      <w:r w:rsidR="00A135BA">
        <w:t>RT Patient Position Acquisition Instruction</w:t>
      </w:r>
      <w:r w:rsidRPr="007D2E6B">
        <w:t xml:space="preserve"> IOD Entity-Relationship Model</w:t>
      </w:r>
      <w:bookmarkEnd w:id="96"/>
      <w:bookmarkEnd w:id="97"/>
    </w:p>
    <w:p w14:paraId="7FFB6D8E" w14:textId="77777777" w:rsidR="005A2629" w:rsidRPr="007D2E6B" w:rsidRDefault="005A2629" w:rsidP="005A2629">
      <w:pPr>
        <w:rPr>
          <w:noProof w:val="0"/>
        </w:rPr>
      </w:pPr>
      <w:r w:rsidRPr="007D2E6B">
        <w:rPr>
          <w:noProof w:val="0"/>
        </w:rPr>
        <w:t>See Figure A.86.1.1.1-1.</w:t>
      </w:r>
    </w:p>
    <w:p w14:paraId="6BA6E7FB" w14:textId="08E4C59C" w:rsidR="005A2629" w:rsidRPr="007D2E6B" w:rsidRDefault="005A2629" w:rsidP="005A2629">
      <w:pPr>
        <w:pStyle w:val="Heading5"/>
      </w:pPr>
      <w:bookmarkStart w:id="98" w:name="_Toc40461248"/>
      <w:bookmarkStart w:id="99" w:name="_Toc68024320"/>
      <w:r w:rsidRPr="007D2E6B">
        <w:lastRenderedPageBreak/>
        <w:t>A.86.1.a3.3</w:t>
      </w:r>
      <w:r w:rsidRPr="007D2E6B">
        <w:tab/>
      </w:r>
      <w:r w:rsidR="00A135BA">
        <w:t>RT Patient Position Acquisition Instruction</w:t>
      </w:r>
      <w:r w:rsidRPr="007D2E6B">
        <w:t xml:space="preserve"> IOD Module Table</w:t>
      </w:r>
      <w:bookmarkEnd w:id="98"/>
      <w:bookmarkEnd w:id="99"/>
    </w:p>
    <w:p w14:paraId="7D1E6AB6" w14:textId="77777777" w:rsidR="001145D7" w:rsidRPr="007D2E6B" w:rsidRDefault="001145D7" w:rsidP="003E637C">
      <w:pPr>
        <w:rPr>
          <w:noProof w:val="0"/>
        </w:rPr>
      </w:pPr>
    </w:p>
    <w:p w14:paraId="12F0C2EE" w14:textId="4B7DA765" w:rsidR="005A2629" w:rsidRPr="007D2E6B" w:rsidRDefault="005A2629" w:rsidP="003E637C">
      <w:pPr>
        <w:pStyle w:val="TableTitle"/>
        <w:rPr>
          <w:noProof w:val="0"/>
          <w:lang w:val="en-US"/>
        </w:rPr>
      </w:pPr>
      <w:bookmarkStart w:id="100" w:name="_Toc40461294"/>
      <w:bookmarkStart w:id="101" w:name="_Toc68024271"/>
      <w:r w:rsidRPr="007D2E6B">
        <w:rPr>
          <w:noProof w:val="0"/>
          <w:lang w:val="en-US"/>
        </w:rPr>
        <w:t>Table A.86.1.a3-1</w:t>
      </w:r>
      <w:r w:rsidRPr="007D2E6B">
        <w:rPr>
          <w:noProof w:val="0"/>
          <w:lang w:val="en-US"/>
        </w:rPr>
        <w:br/>
      </w:r>
      <w:r w:rsidR="00A135BA">
        <w:rPr>
          <w:noProof w:val="0"/>
          <w:lang w:val="en-US"/>
        </w:rPr>
        <w:t>RT Patient Position Acquisition Instruction</w:t>
      </w:r>
      <w:r w:rsidRPr="007D2E6B">
        <w:rPr>
          <w:noProof w:val="0"/>
          <w:lang w:val="en-US"/>
        </w:rPr>
        <w:t xml:space="preserve"> IOD Modules</w:t>
      </w:r>
      <w:bookmarkEnd w:id="100"/>
      <w:bookmarkEnd w:id="10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4649"/>
        <w:gridCol w:w="1601"/>
        <w:gridCol w:w="1220"/>
      </w:tblGrid>
      <w:tr w:rsidR="005A2629" w:rsidRPr="007D2E6B" w14:paraId="5CFBA706" w14:textId="77777777" w:rsidTr="001145D7">
        <w:trPr>
          <w:cantSplit/>
          <w:jc w:val="center"/>
        </w:trPr>
        <w:tc>
          <w:tcPr>
            <w:tcW w:w="1602" w:type="dxa"/>
          </w:tcPr>
          <w:p w14:paraId="3972CCD9" w14:textId="77777777" w:rsidR="005A2629" w:rsidRPr="007D2E6B" w:rsidRDefault="005A2629" w:rsidP="007B07B1">
            <w:pPr>
              <w:pStyle w:val="TableLabel"/>
              <w:rPr>
                <w:noProof w:val="0"/>
              </w:rPr>
            </w:pPr>
            <w:r w:rsidRPr="007D2E6B">
              <w:rPr>
                <w:noProof w:val="0"/>
              </w:rPr>
              <w:t>IE</w:t>
            </w:r>
          </w:p>
        </w:tc>
        <w:tc>
          <w:tcPr>
            <w:tcW w:w="4649" w:type="dxa"/>
          </w:tcPr>
          <w:p w14:paraId="04297701" w14:textId="77777777" w:rsidR="005A2629" w:rsidRPr="007D2E6B" w:rsidRDefault="005A2629" w:rsidP="007B07B1">
            <w:pPr>
              <w:pStyle w:val="TableLabel"/>
              <w:rPr>
                <w:noProof w:val="0"/>
              </w:rPr>
            </w:pPr>
            <w:r w:rsidRPr="007D2E6B">
              <w:rPr>
                <w:noProof w:val="0"/>
              </w:rPr>
              <w:t>Module</w:t>
            </w:r>
          </w:p>
        </w:tc>
        <w:tc>
          <w:tcPr>
            <w:tcW w:w="1601" w:type="dxa"/>
          </w:tcPr>
          <w:p w14:paraId="45C7107E" w14:textId="77777777" w:rsidR="005A2629" w:rsidRPr="007D2E6B" w:rsidRDefault="005A2629" w:rsidP="007B07B1">
            <w:pPr>
              <w:pStyle w:val="TableLabel"/>
              <w:rPr>
                <w:noProof w:val="0"/>
              </w:rPr>
            </w:pPr>
            <w:r w:rsidRPr="007D2E6B">
              <w:rPr>
                <w:noProof w:val="0"/>
              </w:rPr>
              <w:t>Reference</w:t>
            </w:r>
          </w:p>
        </w:tc>
        <w:tc>
          <w:tcPr>
            <w:tcW w:w="1220" w:type="dxa"/>
          </w:tcPr>
          <w:p w14:paraId="00D09548" w14:textId="77777777" w:rsidR="005A2629" w:rsidRPr="007D2E6B" w:rsidRDefault="005A2629" w:rsidP="007B07B1">
            <w:pPr>
              <w:pStyle w:val="TableLabel"/>
              <w:rPr>
                <w:noProof w:val="0"/>
              </w:rPr>
            </w:pPr>
            <w:r w:rsidRPr="007D2E6B">
              <w:rPr>
                <w:noProof w:val="0"/>
              </w:rPr>
              <w:t>Usage</w:t>
            </w:r>
          </w:p>
        </w:tc>
      </w:tr>
      <w:tr w:rsidR="005A2629" w:rsidRPr="007D2E6B" w14:paraId="5441FD86" w14:textId="77777777" w:rsidTr="001145D7">
        <w:trPr>
          <w:cantSplit/>
          <w:jc w:val="center"/>
        </w:trPr>
        <w:tc>
          <w:tcPr>
            <w:tcW w:w="1602" w:type="dxa"/>
            <w:vMerge w:val="restart"/>
            <w:shd w:val="clear" w:color="auto" w:fill="auto"/>
          </w:tcPr>
          <w:p w14:paraId="3D43700A" w14:textId="77777777" w:rsidR="005A2629" w:rsidRPr="007D2E6B" w:rsidRDefault="005A2629" w:rsidP="007B07B1">
            <w:pPr>
              <w:pStyle w:val="TableEntry"/>
              <w:rPr>
                <w:noProof w:val="0"/>
              </w:rPr>
            </w:pPr>
            <w:r w:rsidRPr="007D2E6B">
              <w:rPr>
                <w:noProof w:val="0"/>
              </w:rPr>
              <w:t>Patient</w:t>
            </w:r>
          </w:p>
        </w:tc>
        <w:tc>
          <w:tcPr>
            <w:tcW w:w="4649" w:type="dxa"/>
          </w:tcPr>
          <w:p w14:paraId="5F2E1349" w14:textId="77777777" w:rsidR="005A2629" w:rsidRPr="007D2E6B" w:rsidRDefault="005A2629" w:rsidP="007B07B1">
            <w:pPr>
              <w:pStyle w:val="TableEntry"/>
              <w:rPr>
                <w:noProof w:val="0"/>
              </w:rPr>
            </w:pPr>
            <w:r w:rsidRPr="007D2E6B">
              <w:rPr>
                <w:noProof w:val="0"/>
              </w:rPr>
              <w:t xml:space="preserve">Patient </w:t>
            </w:r>
          </w:p>
        </w:tc>
        <w:tc>
          <w:tcPr>
            <w:tcW w:w="1601" w:type="dxa"/>
          </w:tcPr>
          <w:p w14:paraId="05A6C7B1" w14:textId="77777777" w:rsidR="005A2629" w:rsidRPr="007D2E6B" w:rsidRDefault="005A2629" w:rsidP="007B07B1">
            <w:pPr>
              <w:pStyle w:val="TableEntryCentered"/>
            </w:pPr>
            <w:r w:rsidRPr="007D2E6B">
              <w:t>C.7.1.1</w:t>
            </w:r>
          </w:p>
        </w:tc>
        <w:tc>
          <w:tcPr>
            <w:tcW w:w="1220" w:type="dxa"/>
          </w:tcPr>
          <w:p w14:paraId="6A47818D" w14:textId="77777777" w:rsidR="005A2629" w:rsidRPr="007D2E6B" w:rsidRDefault="005A2629" w:rsidP="007B07B1">
            <w:pPr>
              <w:pStyle w:val="TableEntryCentered"/>
            </w:pPr>
            <w:r w:rsidRPr="007D2E6B">
              <w:t>M</w:t>
            </w:r>
          </w:p>
        </w:tc>
      </w:tr>
      <w:tr w:rsidR="005A2629" w:rsidRPr="007D2E6B" w14:paraId="0F0CC135" w14:textId="77777777" w:rsidTr="001145D7">
        <w:trPr>
          <w:cantSplit/>
          <w:jc w:val="center"/>
        </w:trPr>
        <w:tc>
          <w:tcPr>
            <w:tcW w:w="1602" w:type="dxa"/>
            <w:vMerge/>
            <w:shd w:val="clear" w:color="auto" w:fill="auto"/>
          </w:tcPr>
          <w:p w14:paraId="02A7EED3" w14:textId="77777777" w:rsidR="005A2629" w:rsidRPr="007D2E6B" w:rsidRDefault="005A2629" w:rsidP="007B07B1">
            <w:pPr>
              <w:pStyle w:val="TableEntry"/>
              <w:rPr>
                <w:noProof w:val="0"/>
              </w:rPr>
            </w:pPr>
          </w:p>
        </w:tc>
        <w:tc>
          <w:tcPr>
            <w:tcW w:w="4649" w:type="dxa"/>
          </w:tcPr>
          <w:p w14:paraId="7F81D2C4" w14:textId="77777777" w:rsidR="005A2629" w:rsidRPr="007D2E6B" w:rsidRDefault="005A2629" w:rsidP="007B07B1">
            <w:pPr>
              <w:pStyle w:val="TableEntry"/>
              <w:rPr>
                <w:noProof w:val="0"/>
              </w:rPr>
            </w:pPr>
            <w:r w:rsidRPr="007D2E6B">
              <w:rPr>
                <w:noProof w:val="0"/>
              </w:rPr>
              <w:t>Clinical Trial Subject</w:t>
            </w:r>
          </w:p>
        </w:tc>
        <w:tc>
          <w:tcPr>
            <w:tcW w:w="1601" w:type="dxa"/>
          </w:tcPr>
          <w:p w14:paraId="327F994D" w14:textId="77777777" w:rsidR="005A2629" w:rsidRPr="007D2E6B" w:rsidRDefault="005A2629" w:rsidP="007B07B1">
            <w:pPr>
              <w:pStyle w:val="TableEntryCentered"/>
            </w:pPr>
            <w:r w:rsidRPr="007D2E6B">
              <w:t>C.7.1.3</w:t>
            </w:r>
          </w:p>
        </w:tc>
        <w:tc>
          <w:tcPr>
            <w:tcW w:w="1220" w:type="dxa"/>
          </w:tcPr>
          <w:p w14:paraId="6428DF56" w14:textId="77777777" w:rsidR="005A2629" w:rsidRPr="007D2E6B" w:rsidRDefault="005A2629" w:rsidP="007B07B1">
            <w:pPr>
              <w:pStyle w:val="TableEntryCentered"/>
            </w:pPr>
            <w:r w:rsidRPr="007D2E6B">
              <w:t>U</w:t>
            </w:r>
          </w:p>
        </w:tc>
      </w:tr>
      <w:tr w:rsidR="005A2629" w:rsidRPr="007D2E6B" w14:paraId="4A7D200B" w14:textId="77777777" w:rsidTr="001145D7">
        <w:trPr>
          <w:cantSplit/>
          <w:jc w:val="center"/>
        </w:trPr>
        <w:tc>
          <w:tcPr>
            <w:tcW w:w="1602" w:type="dxa"/>
            <w:vMerge w:val="restart"/>
            <w:shd w:val="clear" w:color="auto" w:fill="auto"/>
          </w:tcPr>
          <w:p w14:paraId="775CD55C" w14:textId="77777777" w:rsidR="005A2629" w:rsidRPr="007D2E6B" w:rsidRDefault="005A2629" w:rsidP="007B07B1">
            <w:pPr>
              <w:pStyle w:val="TableEntry"/>
              <w:rPr>
                <w:noProof w:val="0"/>
              </w:rPr>
            </w:pPr>
            <w:r w:rsidRPr="007D2E6B">
              <w:rPr>
                <w:noProof w:val="0"/>
              </w:rPr>
              <w:t>Study</w:t>
            </w:r>
          </w:p>
        </w:tc>
        <w:tc>
          <w:tcPr>
            <w:tcW w:w="4649" w:type="dxa"/>
          </w:tcPr>
          <w:p w14:paraId="3F7212B9" w14:textId="77777777" w:rsidR="005A2629" w:rsidRPr="007D2E6B" w:rsidRDefault="005A2629" w:rsidP="007B07B1">
            <w:pPr>
              <w:pStyle w:val="TableEntry"/>
              <w:rPr>
                <w:noProof w:val="0"/>
              </w:rPr>
            </w:pPr>
            <w:r w:rsidRPr="007D2E6B">
              <w:rPr>
                <w:noProof w:val="0"/>
              </w:rPr>
              <w:t>General Study</w:t>
            </w:r>
          </w:p>
        </w:tc>
        <w:tc>
          <w:tcPr>
            <w:tcW w:w="1601" w:type="dxa"/>
          </w:tcPr>
          <w:p w14:paraId="1645170E" w14:textId="77777777" w:rsidR="005A2629" w:rsidRPr="007D2E6B" w:rsidRDefault="005A2629" w:rsidP="007B07B1">
            <w:pPr>
              <w:pStyle w:val="TableEntryCentered"/>
            </w:pPr>
            <w:r w:rsidRPr="007D2E6B">
              <w:t>C.7.2.1</w:t>
            </w:r>
          </w:p>
        </w:tc>
        <w:tc>
          <w:tcPr>
            <w:tcW w:w="1220" w:type="dxa"/>
          </w:tcPr>
          <w:p w14:paraId="73923160" w14:textId="77777777" w:rsidR="005A2629" w:rsidRPr="007D2E6B" w:rsidRDefault="005A2629" w:rsidP="007B07B1">
            <w:pPr>
              <w:pStyle w:val="TableEntryCentered"/>
            </w:pPr>
            <w:r w:rsidRPr="007D2E6B">
              <w:t>M</w:t>
            </w:r>
          </w:p>
        </w:tc>
      </w:tr>
      <w:tr w:rsidR="005A2629" w:rsidRPr="007D2E6B" w14:paraId="054D10EA" w14:textId="77777777" w:rsidTr="001145D7">
        <w:trPr>
          <w:cantSplit/>
          <w:jc w:val="center"/>
        </w:trPr>
        <w:tc>
          <w:tcPr>
            <w:tcW w:w="1602" w:type="dxa"/>
            <w:vMerge/>
            <w:shd w:val="clear" w:color="auto" w:fill="auto"/>
          </w:tcPr>
          <w:p w14:paraId="3D431CB0" w14:textId="77777777" w:rsidR="005A2629" w:rsidRPr="007D2E6B" w:rsidRDefault="005A2629" w:rsidP="007B07B1">
            <w:pPr>
              <w:pStyle w:val="TableEntry"/>
              <w:rPr>
                <w:noProof w:val="0"/>
              </w:rPr>
            </w:pPr>
          </w:p>
        </w:tc>
        <w:tc>
          <w:tcPr>
            <w:tcW w:w="4649" w:type="dxa"/>
          </w:tcPr>
          <w:p w14:paraId="52B06BD8" w14:textId="77777777" w:rsidR="005A2629" w:rsidRPr="007D2E6B" w:rsidRDefault="005A2629" w:rsidP="007B07B1">
            <w:pPr>
              <w:pStyle w:val="TableEntry"/>
              <w:rPr>
                <w:noProof w:val="0"/>
              </w:rPr>
            </w:pPr>
            <w:r w:rsidRPr="007D2E6B">
              <w:rPr>
                <w:noProof w:val="0"/>
              </w:rPr>
              <w:t>Patient Study</w:t>
            </w:r>
          </w:p>
        </w:tc>
        <w:tc>
          <w:tcPr>
            <w:tcW w:w="1601" w:type="dxa"/>
          </w:tcPr>
          <w:p w14:paraId="55262A7D" w14:textId="77777777" w:rsidR="005A2629" w:rsidRPr="007D2E6B" w:rsidRDefault="005A2629" w:rsidP="007B07B1">
            <w:pPr>
              <w:pStyle w:val="TableEntryCentered"/>
            </w:pPr>
            <w:r w:rsidRPr="007D2E6B">
              <w:t>C.7.2.2</w:t>
            </w:r>
          </w:p>
        </w:tc>
        <w:tc>
          <w:tcPr>
            <w:tcW w:w="1220" w:type="dxa"/>
          </w:tcPr>
          <w:p w14:paraId="3438E244" w14:textId="77777777" w:rsidR="005A2629" w:rsidRPr="007D2E6B" w:rsidRDefault="005A2629" w:rsidP="007B07B1">
            <w:pPr>
              <w:pStyle w:val="TableEntryCentered"/>
            </w:pPr>
            <w:r w:rsidRPr="007D2E6B">
              <w:t>U</w:t>
            </w:r>
          </w:p>
        </w:tc>
      </w:tr>
      <w:tr w:rsidR="005A2629" w:rsidRPr="007D2E6B" w14:paraId="63B4CE3D" w14:textId="77777777" w:rsidTr="001145D7">
        <w:trPr>
          <w:cantSplit/>
          <w:jc w:val="center"/>
        </w:trPr>
        <w:tc>
          <w:tcPr>
            <w:tcW w:w="1602" w:type="dxa"/>
            <w:vMerge/>
            <w:shd w:val="clear" w:color="auto" w:fill="auto"/>
          </w:tcPr>
          <w:p w14:paraId="788E9C0C" w14:textId="77777777" w:rsidR="005A2629" w:rsidRPr="007D2E6B" w:rsidRDefault="005A2629" w:rsidP="007B07B1">
            <w:pPr>
              <w:pStyle w:val="TableEntry"/>
              <w:rPr>
                <w:noProof w:val="0"/>
              </w:rPr>
            </w:pPr>
          </w:p>
        </w:tc>
        <w:tc>
          <w:tcPr>
            <w:tcW w:w="4649" w:type="dxa"/>
          </w:tcPr>
          <w:p w14:paraId="12057DA9" w14:textId="77777777" w:rsidR="005A2629" w:rsidRPr="007D2E6B" w:rsidRDefault="005A2629" w:rsidP="007B07B1">
            <w:pPr>
              <w:pStyle w:val="TableEntry"/>
              <w:rPr>
                <w:noProof w:val="0"/>
              </w:rPr>
            </w:pPr>
            <w:r w:rsidRPr="007D2E6B">
              <w:rPr>
                <w:noProof w:val="0"/>
              </w:rPr>
              <w:t>Clinical Trial Study</w:t>
            </w:r>
          </w:p>
        </w:tc>
        <w:tc>
          <w:tcPr>
            <w:tcW w:w="1601" w:type="dxa"/>
          </w:tcPr>
          <w:p w14:paraId="77B27543" w14:textId="77777777" w:rsidR="005A2629" w:rsidRPr="007D2E6B" w:rsidRDefault="005A2629" w:rsidP="007B07B1">
            <w:pPr>
              <w:pStyle w:val="TableEntryCentered"/>
            </w:pPr>
            <w:r w:rsidRPr="007D2E6B">
              <w:t>C.7.2.3</w:t>
            </w:r>
          </w:p>
        </w:tc>
        <w:tc>
          <w:tcPr>
            <w:tcW w:w="1220" w:type="dxa"/>
          </w:tcPr>
          <w:p w14:paraId="14498660" w14:textId="77777777" w:rsidR="005A2629" w:rsidRPr="007D2E6B" w:rsidRDefault="005A2629" w:rsidP="007B07B1">
            <w:pPr>
              <w:pStyle w:val="TableEntryCentered"/>
            </w:pPr>
            <w:r w:rsidRPr="007D2E6B">
              <w:t>U</w:t>
            </w:r>
          </w:p>
        </w:tc>
      </w:tr>
      <w:tr w:rsidR="005A2629" w:rsidRPr="007D2E6B" w14:paraId="0FCE53FA" w14:textId="77777777" w:rsidTr="001145D7">
        <w:trPr>
          <w:cantSplit/>
          <w:jc w:val="center"/>
        </w:trPr>
        <w:tc>
          <w:tcPr>
            <w:tcW w:w="1602" w:type="dxa"/>
            <w:vMerge w:val="restart"/>
            <w:shd w:val="clear" w:color="auto" w:fill="auto"/>
          </w:tcPr>
          <w:p w14:paraId="2A58F14C" w14:textId="77777777" w:rsidR="005A2629" w:rsidRPr="007D2E6B" w:rsidRDefault="005A2629" w:rsidP="007B07B1">
            <w:pPr>
              <w:pStyle w:val="TableEntry"/>
              <w:rPr>
                <w:noProof w:val="0"/>
              </w:rPr>
            </w:pPr>
            <w:r w:rsidRPr="007D2E6B">
              <w:rPr>
                <w:noProof w:val="0"/>
              </w:rPr>
              <w:t>Series</w:t>
            </w:r>
          </w:p>
        </w:tc>
        <w:tc>
          <w:tcPr>
            <w:tcW w:w="4649" w:type="dxa"/>
          </w:tcPr>
          <w:p w14:paraId="312DC31B" w14:textId="77777777" w:rsidR="005A2629" w:rsidRPr="007D2E6B" w:rsidRDefault="005A2629" w:rsidP="007B07B1">
            <w:pPr>
              <w:pStyle w:val="TableEntry"/>
              <w:rPr>
                <w:noProof w:val="0"/>
              </w:rPr>
            </w:pPr>
            <w:r w:rsidRPr="007D2E6B">
              <w:rPr>
                <w:noProof w:val="0"/>
              </w:rPr>
              <w:t>General Series</w:t>
            </w:r>
          </w:p>
        </w:tc>
        <w:tc>
          <w:tcPr>
            <w:tcW w:w="1601" w:type="dxa"/>
          </w:tcPr>
          <w:p w14:paraId="43A2BC20" w14:textId="77777777" w:rsidR="005A2629" w:rsidRPr="007D2E6B" w:rsidRDefault="005A2629" w:rsidP="007B07B1">
            <w:pPr>
              <w:pStyle w:val="TableEntryCentered"/>
            </w:pPr>
            <w:r w:rsidRPr="007D2E6B">
              <w:t>C.7.3.1</w:t>
            </w:r>
          </w:p>
        </w:tc>
        <w:tc>
          <w:tcPr>
            <w:tcW w:w="1220" w:type="dxa"/>
          </w:tcPr>
          <w:p w14:paraId="5517DEE1" w14:textId="77777777" w:rsidR="005A2629" w:rsidRPr="007D2E6B" w:rsidRDefault="005A2629" w:rsidP="007B07B1">
            <w:pPr>
              <w:pStyle w:val="TableEntryCentered"/>
            </w:pPr>
            <w:r w:rsidRPr="007D2E6B">
              <w:t>M</w:t>
            </w:r>
          </w:p>
        </w:tc>
      </w:tr>
      <w:tr w:rsidR="005A2629" w:rsidRPr="007D2E6B" w14:paraId="7A13268F" w14:textId="77777777" w:rsidTr="001145D7">
        <w:trPr>
          <w:cantSplit/>
          <w:jc w:val="center"/>
        </w:trPr>
        <w:tc>
          <w:tcPr>
            <w:tcW w:w="1602" w:type="dxa"/>
            <w:vMerge/>
            <w:shd w:val="clear" w:color="auto" w:fill="auto"/>
          </w:tcPr>
          <w:p w14:paraId="7978696B" w14:textId="77777777" w:rsidR="005A2629" w:rsidRPr="007D2E6B" w:rsidRDefault="005A2629" w:rsidP="007B07B1">
            <w:pPr>
              <w:pStyle w:val="TableEntry"/>
              <w:rPr>
                <w:noProof w:val="0"/>
              </w:rPr>
            </w:pPr>
          </w:p>
        </w:tc>
        <w:tc>
          <w:tcPr>
            <w:tcW w:w="4649" w:type="dxa"/>
          </w:tcPr>
          <w:p w14:paraId="1B7138A4" w14:textId="77777777" w:rsidR="005A2629" w:rsidRPr="007D2E6B" w:rsidRDefault="005A2629" w:rsidP="007B07B1">
            <w:pPr>
              <w:pStyle w:val="TableEntry"/>
              <w:rPr>
                <w:noProof w:val="0"/>
              </w:rPr>
            </w:pPr>
            <w:r w:rsidRPr="007D2E6B">
              <w:rPr>
                <w:noProof w:val="0"/>
              </w:rPr>
              <w:t>Clinical Trial Series</w:t>
            </w:r>
          </w:p>
        </w:tc>
        <w:tc>
          <w:tcPr>
            <w:tcW w:w="1601" w:type="dxa"/>
          </w:tcPr>
          <w:p w14:paraId="6196AE56" w14:textId="77777777" w:rsidR="005A2629" w:rsidRPr="007D2E6B" w:rsidRDefault="005A2629" w:rsidP="007B07B1">
            <w:pPr>
              <w:pStyle w:val="TableEntryCentered"/>
            </w:pPr>
            <w:r w:rsidRPr="007D2E6B">
              <w:t>C.7.3.2</w:t>
            </w:r>
          </w:p>
        </w:tc>
        <w:tc>
          <w:tcPr>
            <w:tcW w:w="1220" w:type="dxa"/>
          </w:tcPr>
          <w:p w14:paraId="6CAB135F" w14:textId="77777777" w:rsidR="005A2629" w:rsidRPr="007D2E6B" w:rsidRDefault="005A2629" w:rsidP="007B07B1">
            <w:pPr>
              <w:pStyle w:val="TableEntryCentered"/>
            </w:pPr>
            <w:r w:rsidRPr="007D2E6B">
              <w:t>U</w:t>
            </w:r>
          </w:p>
        </w:tc>
      </w:tr>
      <w:tr w:rsidR="005A2629" w:rsidRPr="007D2E6B" w14:paraId="75CB7F70" w14:textId="77777777" w:rsidTr="001145D7">
        <w:trPr>
          <w:cantSplit/>
          <w:jc w:val="center"/>
        </w:trPr>
        <w:tc>
          <w:tcPr>
            <w:tcW w:w="1602" w:type="dxa"/>
            <w:vMerge/>
            <w:shd w:val="clear" w:color="auto" w:fill="auto"/>
          </w:tcPr>
          <w:p w14:paraId="4BBB3050" w14:textId="77777777" w:rsidR="005A2629" w:rsidRPr="007D2E6B" w:rsidRDefault="005A2629" w:rsidP="007B07B1">
            <w:pPr>
              <w:pStyle w:val="TableEntry"/>
              <w:rPr>
                <w:noProof w:val="0"/>
              </w:rPr>
            </w:pPr>
          </w:p>
        </w:tc>
        <w:tc>
          <w:tcPr>
            <w:tcW w:w="4649" w:type="dxa"/>
          </w:tcPr>
          <w:p w14:paraId="67394A59" w14:textId="77777777" w:rsidR="005A2629" w:rsidRPr="007D2E6B" w:rsidRDefault="005A2629" w:rsidP="007B07B1">
            <w:pPr>
              <w:pStyle w:val="TableEntry"/>
              <w:rPr>
                <w:noProof w:val="0"/>
              </w:rPr>
            </w:pPr>
            <w:r w:rsidRPr="007D2E6B">
              <w:rPr>
                <w:noProof w:val="0"/>
              </w:rPr>
              <w:t>Enhanced RT Series</w:t>
            </w:r>
          </w:p>
        </w:tc>
        <w:tc>
          <w:tcPr>
            <w:tcW w:w="1601" w:type="dxa"/>
          </w:tcPr>
          <w:p w14:paraId="1BE617A5" w14:textId="77777777" w:rsidR="005A2629" w:rsidRPr="007D2E6B" w:rsidRDefault="005A2629" w:rsidP="007B07B1">
            <w:pPr>
              <w:pStyle w:val="TableEntryCentered"/>
            </w:pPr>
            <w:r w:rsidRPr="007D2E6B">
              <w:t>C.36.3</w:t>
            </w:r>
          </w:p>
        </w:tc>
        <w:tc>
          <w:tcPr>
            <w:tcW w:w="1220" w:type="dxa"/>
          </w:tcPr>
          <w:p w14:paraId="6525CA37" w14:textId="77777777" w:rsidR="005A2629" w:rsidRPr="007D2E6B" w:rsidRDefault="005A2629" w:rsidP="007B07B1">
            <w:pPr>
              <w:pStyle w:val="TableEntryCentered"/>
            </w:pPr>
            <w:r w:rsidRPr="007D2E6B">
              <w:t>M</w:t>
            </w:r>
          </w:p>
        </w:tc>
      </w:tr>
      <w:tr w:rsidR="005A2629" w:rsidRPr="007D2E6B" w14:paraId="302FDE9B" w14:textId="77777777" w:rsidTr="001145D7">
        <w:trPr>
          <w:cantSplit/>
          <w:jc w:val="center"/>
        </w:trPr>
        <w:tc>
          <w:tcPr>
            <w:tcW w:w="1602" w:type="dxa"/>
            <w:vMerge w:val="restart"/>
            <w:shd w:val="clear" w:color="auto" w:fill="auto"/>
          </w:tcPr>
          <w:p w14:paraId="1AE4D544" w14:textId="77777777" w:rsidR="005A2629" w:rsidRPr="007D2E6B" w:rsidRDefault="005A2629" w:rsidP="007B07B1">
            <w:pPr>
              <w:pStyle w:val="TableEntry"/>
              <w:rPr>
                <w:noProof w:val="0"/>
              </w:rPr>
            </w:pPr>
            <w:r w:rsidRPr="007D2E6B">
              <w:rPr>
                <w:noProof w:val="0"/>
              </w:rPr>
              <w:t>Equipment</w:t>
            </w:r>
          </w:p>
        </w:tc>
        <w:tc>
          <w:tcPr>
            <w:tcW w:w="4649" w:type="dxa"/>
          </w:tcPr>
          <w:p w14:paraId="57D642A1" w14:textId="77777777" w:rsidR="005A2629" w:rsidRPr="007D2E6B" w:rsidRDefault="005A2629" w:rsidP="007B07B1">
            <w:pPr>
              <w:pStyle w:val="TableEntry"/>
              <w:rPr>
                <w:noProof w:val="0"/>
              </w:rPr>
            </w:pPr>
            <w:r w:rsidRPr="007D2E6B">
              <w:rPr>
                <w:noProof w:val="0"/>
              </w:rPr>
              <w:t>General Equipment</w:t>
            </w:r>
          </w:p>
        </w:tc>
        <w:tc>
          <w:tcPr>
            <w:tcW w:w="1601" w:type="dxa"/>
          </w:tcPr>
          <w:p w14:paraId="51C70BC7" w14:textId="77777777" w:rsidR="005A2629" w:rsidRPr="007D2E6B" w:rsidRDefault="005A2629" w:rsidP="007B07B1">
            <w:pPr>
              <w:pStyle w:val="TableEntryCentered"/>
            </w:pPr>
            <w:r w:rsidRPr="007D2E6B">
              <w:t>C.7.5.1</w:t>
            </w:r>
          </w:p>
        </w:tc>
        <w:tc>
          <w:tcPr>
            <w:tcW w:w="1220" w:type="dxa"/>
          </w:tcPr>
          <w:p w14:paraId="5C1BC3B5" w14:textId="77777777" w:rsidR="005A2629" w:rsidRPr="007D2E6B" w:rsidRDefault="005A2629" w:rsidP="007B07B1">
            <w:pPr>
              <w:pStyle w:val="TableEntryCentered"/>
            </w:pPr>
            <w:r w:rsidRPr="007D2E6B">
              <w:t>M</w:t>
            </w:r>
          </w:p>
        </w:tc>
      </w:tr>
      <w:tr w:rsidR="005A2629" w:rsidRPr="007D2E6B" w14:paraId="58D2913A" w14:textId="77777777" w:rsidTr="001145D7">
        <w:trPr>
          <w:cantSplit/>
          <w:jc w:val="center"/>
        </w:trPr>
        <w:tc>
          <w:tcPr>
            <w:tcW w:w="1602" w:type="dxa"/>
            <w:vMerge/>
            <w:shd w:val="clear" w:color="auto" w:fill="auto"/>
          </w:tcPr>
          <w:p w14:paraId="377BB0B5" w14:textId="77777777" w:rsidR="005A2629" w:rsidRPr="007D2E6B" w:rsidRDefault="005A2629" w:rsidP="007B07B1">
            <w:pPr>
              <w:pStyle w:val="TableEntry"/>
              <w:rPr>
                <w:noProof w:val="0"/>
              </w:rPr>
            </w:pPr>
          </w:p>
        </w:tc>
        <w:tc>
          <w:tcPr>
            <w:tcW w:w="4649" w:type="dxa"/>
          </w:tcPr>
          <w:p w14:paraId="1F36E5C6" w14:textId="77777777" w:rsidR="005A2629" w:rsidRPr="007D2E6B" w:rsidRDefault="005A2629" w:rsidP="007B07B1">
            <w:pPr>
              <w:pStyle w:val="TableEntry"/>
              <w:rPr>
                <w:noProof w:val="0"/>
              </w:rPr>
            </w:pPr>
            <w:r w:rsidRPr="007D2E6B">
              <w:rPr>
                <w:noProof w:val="0"/>
              </w:rPr>
              <w:t>Enhanced General Equipment</w:t>
            </w:r>
          </w:p>
        </w:tc>
        <w:tc>
          <w:tcPr>
            <w:tcW w:w="1601" w:type="dxa"/>
          </w:tcPr>
          <w:p w14:paraId="1819A47D" w14:textId="77777777" w:rsidR="005A2629" w:rsidRPr="007D2E6B" w:rsidRDefault="005A2629" w:rsidP="007B07B1">
            <w:pPr>
              <w:pStyle w:val="TableEntryCentered"/>
            </w:pPr>
            <w:r w:rsidRPr="007D2E6B">
              <w:t>C.7.5.2</w:t>
            </w:r>
          </w:p>
        </w:tc>
        <w:tc>
          <w:tcPr>
            <w:tcW w:w="1220" w:type="dxa"/>
          </w:tcPr>
          <w:p w14:paraId="2AC814CC" w14:textId="77777777" w:rsidR="005A2629" w:rsidRPr="007D2E6B" w:rsidRDefault="005A2629" w:rsidP="007B07B1">
            <w:pPr>
              <w:pStyle w:val="TableEntryCentered"/>
            </w:pPr>
            <w:r w:rsidRPr="007D2E6B">
              <w:t>M</w:t>
            </w:r>
          </w:p>
        </w:tc>
      </w:tr>
      <w:tr w:rsidR="005A2629" w:rsidRPr="007D2E6B" w14:paraId="755EE7A5" w14:textId="77777777" w:rsidTr="001145D7">
        <w:trPr>
          <w:cantSplit/>
          <w:jc w:val="center"/>
        </w:trPr>
        <w:tc>
          <w:tcPr>
            <w:tcW w:w="1602" w:type="dxa"/>
            <w:vMerge w:val="restart"/>
            <w:shd w:val="clear" w:color="auto" w:fill="auto"/>
          </w:tcPr>
          <w:p w14:paraId="07AE8280" w14:textId="4002AE6E" w:rsidR="005A2629" w:rsidRPr="007D2E6B" w:rsidRDefault="00B569F0" w:rsidP="001C7AC7">
            <w:pPr>
              <w:pStyle w:val="TableEntry"/>
              <w:rPr>
                <w:noProof w:val="0"/>
              </w:rPr>
            </w:pPr>
            <w:r w:rsidRPr="0031041B">
              <w:rPr>
                <w:noProof w:val="0"/>
              </w:rPr>
              <w:t>Plan</w:t>
            </w:r>
          </w:p>
        </w:tc>
        <w:tc>
          <w:tcPr>
            <w:tcW w:w="4649" w:type="dxa"/>
          </w:tcPr>
          <w:p w14:paraId="4CD11036" w14:textId="41EA8B6D" w:rsidR="005A2629" w:rsidRPr="007D2E6B" w:rsidRDefault="005A2629" w:rsidP="007B07B1">
            <w:pPr>
              <w:pStyle w:val="TableEntry"/>
              <w:rPr>
                <w:noProof w:val="0"/>
              </w:rPr>
            </w:pPr>
            <w:r w:rsidRPr="007D2E6B">
              <w:rPr>
                <w:noProof w:val="0"/>
              </w:rPr>
              <w:t>General Reference</w:t>
            </w:r>
          </w:p>
        </w:tc>
        <w:tc>
          <w:tcPr>
            <w:tcW w:w="1601" w:type="dxa"/>
          </w:tcPr>
          <w:p w14:paraId="0B67CBCD" w14:textId="77777777" w:rsidR="005A2629" w:rsidRPr="007D2E6B" w:rsidRDefault="005A2629" w:rsidP="007B07B1">
            <w:pPr>
              <w:pStyle w:val="TableEntryCentered"/>
            </w:pPr>
            <w:r w:rsidRPr="007D2E6B">
              <w:t>C.12.4</w:t>
            </w:r>
          </w:p>
        </w:tc>
        <w:tc>
          <w:tcPr>
            <w:tcW w:w="1220" w:type="dxa"/>
          </w:tcPr>
          <w:p w14:paraId="28022555" w14:textId="77777777" w:rsidR="005A2629" w:rsidRPr="007D2E6B" w:rsidRDefault="005A2629" w:rsidP="007B07B1">
            <w:pPr>
              <w:pStyle w:val="TableEntryCentered"/>
            </w:pPr>
            <w:r w:rsidRPr="007D2E6B">
              <w:t>M</w:t>
            </w:r>
          </w:p>
        </w:tc>
      </w:tr>
      <w:tr w:rsidR="005A2629" w:rsidRPr="007D2E6B" w14:paraId="42B1FECC" w14:textId="77777777" w:rsidTr="001145D7">
        <w:trPr>
          <w:cantSplit/>
          <w:jc w:val="center"/>
        </w:trPr>
        <w:tc>
          <w:tcPr>
            <w:tcW w:w="1602" w:type="dxa"/>
            <w:vMerge/>
            <w:shd w:val="clear" w:color="auto" w:fill="auto"/>
          </w:tcPr>
          <w:p w14:paraId="54E9A6DE" w14:textId="77777777" w:rsidR="005A2629" w:rsidRPr="007D2E6B" w:rsidRDefault="005A2629" w:rsidP="007B07B1">
            <w:pPr>
              <w:pStyle w:val="TableEntry"/>
              <w:rPr>
                <w:noProof w:val="0"/>
              </w:rPr>
            </w:pPr>
          </w:p>
        </w:tc>
        <w:tc>
          <w:tcPr>
            <w:tcW w:w="4649" w:type="dxa"/>
          </w:tcPr>
          <w:p w14:paraId="22B36B4A" w14:textId="5DF3A9CA" w:rsidR="005D250A" w:rsidRPr="007D2E6B" w:rsidDel="00210051" w:rsidRDefault="00A135BA" w:rsidP="007B07B1">
            <w:pPr>
              <w:pStyle w:val="TableEntry"/>
              <w:rPr>
                <w:noProof w:val="0"/>
              </w:rPr>
            </w:pPr>
            <w:r w:rsidRPr="001C7AC7">
              <w:rPr>
                <w:noProof w:val="0"/>
              </w:rPr>
              <w:t>RT Patient Position Acquisition</w:t>
            </w:r>
            <w:r w:rsidR="005A2629" w:rsidRPr="001C7AC7">
              <w:rPr>
                <w:noProof w:val="0"/>
              </w:rPr>
              <w:t xml:space="preserve"> Device</w:t>
            </w:r>
          </w:p>
        </w:tc>
        <w:tc>
          <w:tcPr>
            <w:tcW w:w="1601" w:type="dxa"/>
          </w:tcPr>
          <w:p w14:paraId="5827CB26" w14:textId="77777777" w:rsidR="005A2629" w:rsidRPr="007D2E6B" w:rsidRDefault="00F92675" w:rsidP="007B07B1">
            <w:pPr>
              <w:pStyle w:val="TableEntryCentered"/>
            </w:pPr>
            <w:r w:rsidRPr="007D2E6B">
              <w:t>C.36.m4</w:t>
            </w:r>
          </w:p>
        </w:tc>
        <w:tc>
          <w:tcPr>
            <w:tcW w:w="1220" w:type="dxa"/>
          </w:tcPr>
          <w:p w14:paraId="09A965C5" w14:textId="77777777" w:rsidR="005A2629" w:rsidRPr="007D2E6B" w:rsidRDefault="005A2629" w:rsidP="007B07B1">
            <w:pPr>
              <w:pStyle w:val="TableEntryCentered"/>
            </w:pPr>
            <w:r w:rsidRPr="007D2E6B">
              <w:t>M</w:t>
            </w:r>
          </w:p>
        </w:tc>
      </w:tr>
      <w:tr w:rsidR="005A2629" w:rsidRPr="007D2E6B" w14:paraId="79121A45" w14:textId="77777777" w:rsidTr="001145D7">
        <w:trPr>
          <w:cantSplit/>
          <w:jc w:val="center"/>
        </w:trPr>
        <w:tc>
          <w:tcPr>
            <w:tcW w:w="1602" w:type="dxa"/>
            <w:vMerge/>
            <w:shd w:val="clear" w:color="auto" w:fill="auto"/>
          </w:tcPr>
          <w:p w14:paraId="4188B5D8" w14:textId="77777777" w:rsidR="005A2629" w:rsidRPr="007D2E6B" w:rsidRDefault="005A2629" w:rsidP="007B07B1">
            <w:pPr>
              <w:pStyle w:val="TableEntry"/>
              <w:rPr>
                <w:noProof w:val="0"/>
              </w:rPr>
            </w:pPr>
          </w:p>
        </w:tc>
        <w:tc>
          <w:tcPr>
            <w:tcW w:w="4649" w:type="dxa"/>
          </w:tcPr>
          <w:p w14:paraId="34B5023A" w14:textId="460BB737" w:rsidR="005A2629" w:rsidRPr="007D2E6B" w:rsidRDefault="00A135BA" w:rsidP="007B07B1">
            <w:pPr>
              <w:pStyle w:val="TableEntry"/>
              <w:rPr>
                <w:noProof w:val="0"/>
              </w:rPr>
            </w:pPr>
            <w:r>
              <w:rPr>
                <w:noProof w:val="0"/>
              </w:rPr>
              <w:t>RT Patient Position Acquisition Instruction</w:t>
            </w:r>
          </w:p>
        </w:tc>
        <w:tc>
          <w:tcPr>
            <w:tcW w:w="1601" w:type="dxa"/>
          </w:tcPr>
          <w:p w14:paraId="1F232DFC" w14:textId="77777777" w:rsidR="005A2629" w:rsidRPr="007D2E6B" w:rsidRDefault="00F92675" w:rsidP="007B07B1">
            <w:pPr>
              <w:pStyle w:val="TableEntryCentered"/>
            </w:pPr>
            <w:r w:rsidRPr="007D2E6B">
              <w:t>C.36.m5</w:t>
            </w:r>
          </w:p>
        </w:tc>
        <w:tc>
          <w:tcPr>
            <w:tcW w:w="1220" w:type="dxa"/>
          </w:tcPr>
          <w:p w14:paraId="23A7D7E4" w14:textId="77777777" w:rsidR="005A2629" w:rsidRPr="007D2E6B" w:rsidRDefault="005A2629" w:rsidP="007B07B1">
            <w:pPr>
              <w:pStyle w:val="TableEntryCentered"/>
            </w:pPr>
            <w:r w:rsidRPr="007D2E6B">
              <w:t>M</w:t>
            </w:r>
          </w:p>
        </w:tc>
      </w:tr>
      <w:tr w:rsidR="005A2629" w:rsidRPr="007D2E6B" w14:paraId="5D74A974" w14:textId="77777777" w:rsidTr="001145D7">
        <w:trPr>
          <w:cantSplit/>
          <w:jc w:val="center"/>
        </w:trPr>
        <w:tc>
          <w:tcPr>
            <w:tcW w:w="1602" w:type="dxa"/>
            <w:vMerge/>
            <w:shd w:val="clear" w:color="auto" w:fill="auto"/>
          </w:tcPr>
          <w:p w14:paraId="4686BE1B" w14:textId="77777777" w:rsidR="005A2629" w:rsidRPr="007D2E6B" w:rsidRDefault="005A2629" w:rsidP="007B07B1">
            <w:pPr>
              <w:pStyle w:val="TableEntry"/>
              <w:rPr>
                <w:noProof w:val="0"/>
              </w:rPr>
            </w:pPr>
          </w:p>
        </w:tc>
        <w:tc>
          <w:tcPr>
            <w:tcW w:w="4649" w:type="dxa"/>
          </w:tcPr>
          <w:p w14:paraId="3A37E129" w14:textId="77777777" w:rsidR="005A2629" w:rsidRPr="007D2E6B" w:rsidRDefault="005A2629" w:rsidP="007B07B1">
            <w:pPr>
              <w:pStyle w:val="TableEntry"/>
              <w:rPr>
                <w:noProof w:val="0"/>
              </w:rPr>
            </w:pPr>
            <w:r w:rsidRPr="007D2E6B">
              <w:rPr>
                <w:noProof w:val="0"/>
              </w:rPr>
              <w:t>SOP Common</w:t>
            </w:r>
          </w:p>
        </w:tc>
        <w:tc>
          <w:tcPr>
            <w:tcW w:w="1601" w:type="dxa"/>
          </w:tcPr>
          <w:p w14:paraId="0CC5A316" w14:textId="77777777" w:rsidR="005A2629" w:rsidRPr="007D2E6B" w:rsidRDefault="005A2629" w:rsidP="007B07B1">
            <w:pPr>
              <w:pStyle w:val="TableEntryCentered"/>
            </w:pPr>
            <w:r w:rsidRPr="007D2E6B">
              <w:t>C.12.1</w:t>
            </w:r>
          </w:p>
        </w:tc>
        <w:tc>
          <w:tcPr>
            <w:tcW w:w="1220" w:type="dxa"/>
          </w:tcPr>
          <w:p w14:paraId="150E3785" w14:textId="77777777" w:rsidR="005A2629" w:rsidRPr="007D2E6B" w:rsidRDefault="005A2629" w:rsidP="007B07B1">
            <w:pPr>
              <w:pStyle w:val="TableEntryCentered"/>
            </w:pPr>
            <w:r w:rsidRPr="007D2E6B">
              <w:t>M</w:t>
            </w:r>
          </w:p>
        </w:tc>
      </w:tr>
      <w:tr w:rsidR="005A2629" w:rsidRPr="007D2E6B" w14:paraId="6DF25C20" w14:textId="77777777" w:rsidTr="001145D7">
        <w:trPr>
          <w:cantSplit/>
          <w:jc w:val="center"/>
        </w:trPr>
        <w:tc>
          <w:tcPr>
            <w:tcW w:w="1602" w:type="dxa"/>
            <w:vMerge/>
            <w:shd w:val="clear" w:color="auto" w:fill="auto"/>
          </w:tcPr>
          <w:p w14:paraId="5F95B38F" w14:textId="77777777" w:rsidR="005A2629" w:rsidRPr="007D2E6B" w:rsidRDefault="005A2629" w:rsidP="007B07B1">
            <w:pPr>
              <w:pStyle w:val="TableEntry"/>
              <w:rPr>
                <w:noProof w:val="0"/>
              </w:rPr>
            </w:pPr>
          </w:p>
        </w:tc>
        <w:tc>
          <w:tcPr>
            <w:tcW w:w="4649" w:type="dxa"/>
          </w:tcPr>
          <w:p w14:paraId="0D166EC9" w14:textId="77777777" w:rsidR="005A2629" w:rsidRPr="007D2E6B" w:rsidRDefault="005A2629" w:rsidP="007B07B1">
            <w:pPr>
              <w:pStyle w:val="TableEntry"/>
              <w:rPr>
                <w:noProof w:val="0"/>
              </w:rPr>
            </w:pPr>
            <w:r w:rsidRPr="007D2E6B">
              <w:rPr>
                <w:noProof w:val="0"/>
              </w:rPr>
              <w:t>Common Instance Reference</w:t>
            </w:r>
          </w:p>
        </w:tc>
        <w:tc>
          <w:tcPr>
            <w:tcW w:w="1601" w:type="dxa"/>
          </w:tcPr>
          <w:p w14:paraId="30A4D5D5" w14:textId="77777777" w:rsidR="005A2629" w:rsidRPr="007D2E6B" w:rsidRDefault="005A2629" w:rsidP="007B07B1">
            <w:pPr>
              <w:pStyle w:val="TableEntryCentered"/>
            </w:pPr>
            <w:r w:rsidRPr="007D2E6B">
              <w:t>C.12.2</w:t>
            </w:r>
          </w:p>
        </w:tc>
        <w:tc>
          <w:tcPr>
            <w:tcW w:w="1220" w:type="dxa"/>
          </w:tcPr>
          <w:p w14:paraId="3EAC2ACA" w14:textId="77777777" w:rsidR="005A2629" w:rsidRPr="007D2E6B" w:rsidRDefault="005A2629" w:rsidP="007B07B1">
            <w:pPr>
              <w:pStyle w:val="TableEntryCentered"/>
            </w:pPr>
            <w:r w:rsidRPr="007D2E6B">
              <w:t>M</w:t>
            </w:r>
          </w:p>
        </w:tc>
      </w:tr>
      <w:tr w:rsidR="005A2629" w:rsidRPr="007D2E6B" w14:paraId="7F586D48" w14:textId="77777777" w:rsidTr="001145D7">
        <w:trPr>
          <w:cantSplit/>
          <w:jc w:val="center"/>
        </w:trPr>
        <w:tc>
          <w:tcPr>
            <w:tcW w:w="1602" w:type="dxa"/>
            <w:vMerge/>
            <w:shd w:val="clear" w:color="auto" w:fill="auto"/>
          </w:tcPr>
          <w:p w14:paraId="05C5222D" w14:textId="77777777" w:rsidR="005A2629" w:rsidRPr="007D2E6B" w:rsidRDefault="005A2629" w:rsidP="007B07B1">
            <w:pPr>
              <w:pStyle w:val="TableEntry"/>
              <w:rPr>
                <w:noProof w:val="0"/>
              </w:rPr>
            </w:pPr>
          </w:p>
        </w:tc>
        <w:tc>
          <w:tcPr>
            <w:tcW w:w="4649" w:type="dxa"/>
          </w:tcPr>
          <w:p w14:paraId="76BCD736" w14:textId="77777777" w:rsidR="005A2629" w:rsidRPr="007D2E6B" w:rsidRDefault="005A2629" w:rsidP="007B07B1">
            <w:pPr>
              <w:pStyle w:val="TableEntry"/>
              <w:rPr>
                <w:noProof w:val="0"/>
              </w:rPr>
            </w:pPr>
            <w:r w:rsidRPr="007D2E6B">
              <w:rPr>
                <w:noProof w:val="0"/>
              </w:rPr>
              <w:t>Radiotherapy Common Instance</w:t>
            </w:r>
          </w:p>
        </w:tc>
        <w:tc>
          <w:tcPr>
            <w:tcW w:w="1601" w:type="dxa"/>
          </w:tcPr>
          <w:p w14:paraId="45991BAB" w14:textId="77777777" w:rsidR="005A2629" w:rsidRPr="007D2E6B" w:rsidRDefault="005A2629" w:rsidP="007B07B1">
            <w:pPr>
              <w:pStyle w:val="TableEntryCentered"/>
            </w:pPr>
            <w:r w:rsidRPr="007D2E6B">
              <w:t>C.36.4</w:t>
            </w:r>
          </w:p>
        </w:tc>
        <w:tc>
          <w:tcPr>
            <w:tcW w:w="1220" w:type="dxa"/>
          </w:tcPr>
          <w:p w14:paraId="1DC73C13" w14:textId="77777777" w:rsidR="005A2629" w:rsidRPr="007D2E6B" w:rsidRDefault="005A2629" w:rsidP="007B07B1">
            <w:pPr>
              <w:pStyle w:val="TableEntryCentered"/>
            </w:pPr>
            <w:r w:rsidRPr="007D2E6B">
              <w:t>M</w:t>
            </w:r>
          </w:p>
        </w:tc>
      </w:tr>
    </w:tbl>
    <w:p w14:paraId="7E654ED3" w14:textId="77777777" w:rsidR="005A2629" w:rsidRPr="007D2E6B" w:rsidRDefault="005A2629" w:rsidP="005A2629">
      <w:pPr>
        <w:rPr>
          <w:noProof w:val="0"/>
        </w:rPr>
      </w:pPr>
    </w:p>
    <w:p w14:paraId="0F8DF59B" w14:textId="4A809F42" w:rsidR="00856E71" w:rsidRPr="007D2E6B" w:rsidRDefault="00856E71" w:rsidP="00856E71">
      <w:pPr>
        <w:pStyle w:val="Heading6"/>
      </w:pPr>
      <w:r w:rsidRPr="007D2E6B">
        <w:t>A.86.1.a</w:t>
      </w:r>
      <w:r w:rsidR="00EF66D7" w:rsidRPr="007D2E6B">
        <w:t>3</w:t>
      </w:r>
      <w:r w:rsidRPr="007D2E6B">
        <w:t>.4</w:t>
      </w:r>
      <w:r w:rsidRPr="007D2E6B">
        <w:tab/>
      </w:r>
      <w:r w:rsidR="00A135BA">
        <w:t>RT Patient Position Acquisition Instruction</w:t>
      </w:r>
      <w:r w:rsidRPr="007D2E6B">
        <w:t xml:space="preserve"> IOD Constraints</w:t>
      </w:r>
    </w:p>
    <w:p w14:paraId="54140603" w14:textId="77777777" w:rsidR="00856E71" w:rsidRPr="007D2E6B" w:rsidRDefault="00856E71" w:rsidP="00856E71">
      <w:pPr>
        <w:pStyle w:val="Heading6"/>
      </w:pPr>
      <w:r w:rsidRPr="007D2E6B">
        <w:t>A.86.1.a</w:t>
      </w:r>
      <w:r w:rsidR="00EF66D7" w:rsidRPr="007D2E6B">
        <w:t>3</w:t>
      </w:r>
      <w:r w:rsidRPr="007D2E6B">
        <w:t>.4.1</w:t>
      </w:r>
      <w:r w:rsidRPr="007D2E6B">
        <w:tab/>
        <w:t xml:space="preserve">Modality Attribute </w:t>
      </w:r>
    </w:p>
    <w:p w14:paraId="1F377E9A" w14:textId="77777777" w:rsidR="00856E71" w:rsidRPr="007D2E6B" w:rsidRDefault="00856E71" w:rsidP="00856E71">
      <w:pPr>
        <w:rPr>
          <w:noProof w:val="0"/>
        </w:rPr>
      </w:pPr>
      <w:r w:rsidRPr="007D2E6B">
        <w:rPr>
          <w:noProof w:val="0"/>
        </w:rPr>
        <w:t>The value of Modality (0008,0060) shall be PLAN.</w:t>
      </w:r>
    </w:p>
    <w:p w14:paraId="2F00A7CC" w14:textId="77777777" w:rsidR="0061276B" w:rsidRPr="007D2E6B" w:rsidRDefault="0061276B" w:rsidP="00D94DFA">
      <w:pPr>
        <w:rPr>
          <w:noProof w:val="0"/>
          <w:highlight w:val="yellow"/>
        </w:rPr>
      </w:pPr>
    </w:p>
    <w:p w14:paraId="47320C62" w14:textId="77777777" w:rsidR="00205102" w:rsidRPr="007D2E6B" w:rsidRDefault="00536870" w:rsidP="00205102">
      <w:pPr>
        <w:pStyle w:val="Instruction"/>
      </w:pPr>
      <w:r w:rsidRPr="007D2E6B">
        <w:t xml:space="preserve">Add </w:t>
      </w:r>
      <w:r w:rsidR="00205102" w:rsidRPr="007D2E6B">
        <w:t>the following to PS3.3 Annex C, Section C.7.6.16.2.1 Pixel Measures Macro</w:t>
      </w:r>
      <w:r w:rsidRPr="007D2E6B">
        <w:t xml:space="preserve"> and C.7.6.16.2.4 Plane Orientation (Patient) Macro</w:t>
      </w:r>
      <w:r w:rsidR="00205102" w:rsidRPr="007D2E6B">
        <w:t>:</w:t>
      </w:r>
    </w:p>
    <w:p w14:paraId="6611EC2F" w14:textId="77777777" w:rsidR="007901D7" w:rsidRPr="007D2E6B" w:rsidRDefault="007901D7" w:rsidP="007901D7">
      <w:pPr>
        <w:pStyle w:val="Heading3"/>
      </w:pPr>
      <w:bookmarkStart w:id="102" w:name="_Toc68024321"/>
      <w:r w:rsidRPr="007D2E6B">
        <w:t>C.7.6 Common Image IE Modules</w:t>
      </w:r>
      <w:bookmarkEnd w:id="102"/>
    </w:p>
    <w:p w14:paraId="589EA615" w14:textId="77777777" w:rsidR="007901D7" w:rsidRPr="007D2E6B" w:rsidRDefault="007901D7" w:rsidP="007901D7">
      <w:pPr>
        <w:rPr>
          <w:noProof w:val="0"/>
          <w:lang w:eastAsia="x-none"/>
        </w:rPr>
      </w:pPr>
      <w:r w:rsidRPr="007D2E6B">
        <w:rPr>
          <w:noProof w:val="0"/>
          <w:lang w:eastAsia="x-none"/>
        </w:rPr>
        <w:t>…</w:t>
      </w:r>
    </w:p>
    <w:p w14:paraId="595659C1" w14:textId="77777777" w:rsidR="007901D7" w:rsidRPr="007D2E6B" w:rsidRDefault="007901D7" w:rsidP="007901D7">
      <w:pPr>
        <w:pStyle w:val="Heading4"/>
      </w:pPr>
      <w:bookmarkStart w:id="103" w:name="_Toc68024322"/>
      <w:r w:rsidRPr="007D2E6B">
        <w:t>C.7.6.16 Multi-frame Functional Groups Module</w:t>
      </w:r>
      <w:bookmarkEnd w:id="103"/>
    </w:p>
    <w:p w14:paraId="60BE310E" w14:textId="77777777" w:rsidR="007901D7" w:rsidRPr="007D2E6B" w:rsidRDefault="007901D7" w:rsidP="007901D7">
      <w:pPr>
        <w:pStyle w:val="Heading5"/>
      </w:pPr>
      <w:bookmarkStart w:id="104" w:name="_Toc68024323"/>
      <w:r w:rsidRPr="007D2E6B">
        <w:t>C.7.6.16.2 Common Functional Group Macros</w:t>
      </w:r>
      <w:bookmarkEnd w:id="104"/>
    </w:p>
    <w:p w14:paraId="7B6CCE28" w14:textId="77777777" w:rsidR="007901D7" w:rsidRPr="007D2E6B" w:rsidRDefault="007901D7" w:rsidP="007901D7">
      <w:pPr>
        <w:rPr>
          <w:noProof w:val="0"/>
          <w:lang w:eastAsia="x-none"/>
        </w:rPr>
      </w:pPr>
      <w:r w:rsidRPr="007D2E6B">
        <w:rPr>
          <w:noProof w:val="0"/>
          <w:lang w:eastAsia="x-none"/>
        </w:rPr>
        <w:t>…</w:t>
      </w:r>
    </w:p>
    <w:p w14:paraId="182DE033" w14:textId="77777777" w:rsidR="00205102" w:rsidRPr="007D2E6B" w:rsidRDefault="00205102" w:rsidP="00907461">
      <w:pPr>
        <w:pStyle w:val="Heading6"/>
      </w:pPr>
      <w:r w:rsidRPr="007D2E6B">
        <w:t>C.7.6.16.2.1</w:t>
      </w:r>
      <w:r w:rsidR="00D7433C" w:rsidRPr="007D2E6B">
        <w:t xml:space="preserve"> </w:t>
      </w:r>
      <w:r w:rsidRPr="007D2E6B">
        <w:t>Pixel Measures Macro</w:t>
      </w:r>
    </w:p>
    <w:p w14:paraId="32FECE2F" w14:textId="77777777" w:rsidR="00205102" w:rsidRPr="007D2E6B" w:rsidRDefault="003F169B" w:rsidP="00632773">
      <w:pPr>
        <w:rPr>
          <w:noProof w:val="0"/>
        </w:rPr>
      </w:pPr>
      <w:hyperlink w:anchor="table_C_7_6_16_2">
        <w:r w:rsidR="00205102" w:rsidRPr="007D2E6B">
          <w:rPr>
            <w:noProof w:val="0"/>
          </w:rPr>
          <w:t>Table C.7.6.16-2</w:t>
        </w:r>
      </w:hyperlink>
      <w:r w:rsidR="00205102" w:rsidRPr="007D2E6B">
        <w:rPr>
          <w:noProof w:val="0"/>
        </w:rPr>
        <w:t xml:space="preserve"> specifies the attributes of the Pixel Measures Functional Group Macro.</w:t>
      </w:r>
    </w:p>
    <w:p w14:paraId="7438A9C0" w14:textId="77777777" w:rsidR="00205102" w:rsidRPr="007D2E6B" w:rsidRDefault="00F66C1C" w:rsidP="00884433">
      <w:pPr>
        <w:pStyle w:val="TableTitle"/>
        <w:rPr>
          <w:noProof w:val="0"/>
          <w:lang w:val="en-US"/>
        </w:rPr>
      </w:pPr>
      <w:bookmarkStart w:id="105" w:name="_Toc68024272"/>
      <w:r w:rsidRPr="007D2E6B">
        <w:rPr>
          <w:noProof w:val="0"/>
          <w:lang w:val="en-US"/>
        </w:rPr>
        <w:t xml:space="preserve">Table </w:t>
      </w:r>
      <w:r w:rsidR="00205102" w:rsidRPr="007D2E6B">
        <w:rPr>
          <w:noProof w:val="0"/>
          <w:lang w:val="en-US"/>
        </w:rPr>
        <w:t>C.7.6.16-2.</w:t>
      </w:r>
      <w:r w:rsidR="00D7433C" w:rsidRPr="007D2E6B">
        <w:rPr>
          <w:noProof w:val="0"/>
          <w:lang w:val="en-US"/>
        </w:rPr>
        <w:t xml:space="preserve"> </w:t>
      </w:r>
      <w:r w:rsidR="00205102" w:rsidRPr="007D2E6B">
        <w:rPr>
          <w:noProof w:val="0"/>
          <w:lang w:val="en-US"/>
        </w:rPr>
        <w:t>Pixel Measures Macro Attributes</w:t>
      </w:r>
      <w:bookmarkEnd w:id="105"/>
    </w:p>
    <w:p w14:paraId="3CD5324C" w14:textId="77777777" w:rsidR="00205102" w:rsidRPr="007D2E6B" w:rsidRDefault="00205102" w:rsidP="00E54BD2">
      <w:pPr>
        <w:rPr>
          <w:noProof w:val="0"/>
        </w:rPr>
      </w:pPr>
    </w:p>
    <w:tbl>
      <w:tblPr>
        <w:tblW w:w="10292" w:type="dxa"/>
        <w:tblInd w:w="45" w:type="dxa"/>
        <w:tblLayout w:type="fixed"/>
        <w:tblCellMar>
          <w:left w:w="10" w:type="dxa"/>
          <w:right w:w="10" w:type="dxa"/>
        </w:tblCellMar>
        <w:tblLook w:val="0000" w:firstRow="0" w:lastRow="0" w:firstColumn="0" w:lastColumn="0" w:noHBand="0" w:noVBand="0"/>
      </w:tblPr>
      <w:tblGrid>
        <w:gridCol w:w="2216"/>
        <w:gridCol w:w="1465"/>
        <w:gridCol w:w="941"/>
        <w:gridCol w:w="5670"/>
      </w:tblGrid>
      <w:tr w:rsidR="00205102" w:rsidRPr="007D2E6B" w14:paraId="1DDE6899" w14:textId="77777777" w:rsidTr="00FD2A45">
        <w:trPr>
          <w:tblHeader/>
        </w:trPr>
        <w:tc>
          <w:tcPr>
            <w:tcW w:w="221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9F757B6" w14:textId="77777777" w:rsidR="00205102" w:rsidRPr="007D2E6B" w:rsidRDefault="00205102" w:rsidP="00205102">
            <w:pPr>
              <w:pStyle w:val="TableLabel"/>
              <w:rPr>
                <w:noProof w:val="0"/>
              </w:rPr>
            </w:pPr>
            <w:r w:rsidRPr="007D2E6B">
              <w:rPr>
                <w:noProof w:val="0"/>
              </w:rPr>
              <w:t>Attribute Name</w:t>
            </w:r>
          </w:p>
        </w:tc>
        <w:tc>
          <w:tcPr>
            <w:tcW w:w="1465" w:type="dxa"/>
            <w:tcBorders>
              <w:top w:val="single" w:sz="4" w:space="0" w:color="000000"/>
              <w:bottom w:val="single" w:sz="4" w:space="0" w:color="000000"/>
              <w:right w:val="single" w:sz="4" w:space="0" w:color="000000"/>
            </w:tcBorders>
            <w:tcMar>
              <w:top w:w="40" w:type="dxa"/>
              <w:left w:w="40" w:type="dxa"/>
              <w:bottom w:w="40" w:type="dxa"/>
              <w:right w:w="40" w:type="dxa"/>
            </w:tcMar>
          </w:tcPr>
          <w:p w14:paraId="00ECD39D" w14:textId="77777777" w:rsidR="00205102" w:rsidRPr="007D2E6B" w:rsidRDefault="00205102" w:rsidP="00205102">
            <w:pPr>
              <w:pStyle w:val="TableLabel"/>
              <w:rPr>
                <w:noProof w:val="0"/>
              </w:rPr>
            </w:pPr>
            <w:r w:rsidRPr="007D2E6B">
              <w:rPr>
                <w:noProof w:val="0"/>
              </w:rPr>
              <w:t>Tag</w:t>
            </w:r>
          </w:p>
        </w:tc>
        <w:tc>
          <w:tcPr>
            <w:tcW w:w="941" w:type="dxa"/>
            <w:tcBorders>
              <w:top w:val="single" w:sz="4" w:space="0" w:color="000000"/>
              <w:bottom w:val="single" w:sz="4" w:space="0" w:color="000000"/>
              <w:right w:val="single" w:sz="4" w:space="0" w:color="000000"/>
            </w:tcBorders>
            <w:tcMar>
              <w:top w:w="40" w:type="dxa"/>
              <w:left w:w="40" w:type="dxa"/>
              <w:bottom w:w="40" w:type="dxa"/>
              <w:right w:w="40" w:type="dxa"/>
            </w:tcMar>
          </w:tcPr>
          <w:p w14:paraId="187ED021" w14:textId="77777777" w:rsidR="00205102" w:rsidRPr="007D2E6B" w:rsidRDefault="00205102" w:rsidP="00205102">
            <w:pPr>
              <w:pStyle w:val="TableLabel"/>
              <w:rPr>
                <w:noProof w:val="0"/>
              </w:rPr>
            </w:pPr>
            <w:r w:rsidRPr="007D2E6B">
              <w:rPr>
                <w:noProof w:val="0"/>
              </w:rPr>
              <w:t>Type</w:t>
            </w:r>
          </w:p>
        </w:tc>
        <w:tc>
          <w:tcPr>
            <w:tcW w:w="5670" w:type="dxa"/>
            <w:tcBorders>
              <w:top w:val="single" w:sz="4" w:space="0" w:color="000000"/>
              <w:bottom w:val="single" w:sz="4" w:space="0" w:color="000000"/>
              <w:right w:val="single" w:sz="4" w:space="0" w:color="000000"/>
            </w:tcBorders>
            <w:tcMar>
              <w:top w:w="40" w:type="dxa"/>
              <w:left w:w="40" w:type="dxa"/>
              <w:bottom w:w="40" w:type="dxa"/>
              <w:right w:w="40" w:type="dxa"/>
            </w:tcMar>
          </w:tcPr>
          <w:p w14:paraId="54034E44" w14:textId="77777777" w:rsidR="00205102" w:rsidRPr="007D2E6B" w:rsidRDefault="00205102" w:rsidP="00205102">
            <w:pPr>
              <w:pStyle w:val="TableLabel"/>
              <w:rPr>
                <w:noProof w:val="0"/>
              </w:rPr>
            </w:pPr>
            <w:r w:rsidRPr="007D2E6B">
              <w:rPr>
                <w:noProof w:val="0"/>
              </w:rPr>
              <w:t>Attribute Description</w:t>
            </w:r>
          </w:p>
        </w:tc>
      </w:tr>
      <w:tr w:rsidR="00205102" w:rsidRPr="007D2E6B" w14:paraId="07E88815" w14:textId="77777777" w:rsidTr="00FD2A45">
        <w:tc>
          <w:tcPr>
            <w:tcW w:w="2216" w:type="dxa"/>
            <w:tcBorders>
              <w:left w:val="single" w:sz="4" w:space="0" w:color="000000"/>
              <w:bottom w:val="single" w:sz="4" w:space="0" w:color="000000"/>
              <w:right w:val="single" w:sz="4" w:space="0" w:color="000000"/>
            </w:tcBorders>
            <w:tcMar>
              <w:top w:w="40" w:type="dxa"/>
              <w:left w:w="40" w:type="dxa"/>
              <w:bottom w:w="40" w:type="dxa"/>
              <w:right w:w="40" w:type="dxa"/>
            </w:tcMar>
          </w:tcPr>
          <w:p w14:paraId="785F884D" w14:textId="77777777" w:rsidR="00205102" w:rsidRPr="007D2E6B" w:rsidRDefault="00205102" w:rsidP="00A44714">
            <w:pPr>
              <w:pStyle w:val="TableEntry"/>
              <w:rPr>
                <w:noProof w:val="0"/>
              </w:rPr>
            </w:pPr>
            <w:r w:rsidRPr="007D2E6B">
              <w:rPr>
                <w:noProof w:val="0"/>
              </w:rPr>
              <w:t>Pixel Measures Sequence</w:t>
            </w:r>
          </w:p>
        </w:tc>
        <w:tc>
          <w:tcPr>
            <w:tcW w:w="1465" w:type="dxa"/>
            <w:tcBorders>
              <w:bottom w:val="single" w:sz="4" w:space="0" w:color="000000"/>
              <w:right w:val="single" w:sz="4" w:space="0" w:color="000000"/>
            </w:tcBorders>
            <w:tcMar>
              <w:top w:w="40" w:type="dxa"/>
              <w:left w:w="40" w:type="dxa"/>
              <w:bottom w:w="40" w:type="dxa"/>
              <w:right w:w="40" w:type="dxa"/>
            </w:tcMar>
          </w:tcPr>
          <w:p w14:paraId="03FCE032" w14:textId="77777777" w:rsidR="00205102" w:rsidRPr="007D2E6B" w:rsidRDefault="00205102" w:rsidP="00205102">
            <w:pPr>
              <w:pStyle w:val="TableEntryCentered"/>
            </w:pPr>
            <w:r w:rsidRPr="007D2E6B">
              <w:t>(0028,9110)</w:t>
            </w:r>
          </w:p>
        </w:tc>
        <w:tc>
          <w:tcPr>
            <w:tcW w:w="941" w:type="dxa"/>
            <w:tcBorders>
              <w:bottom w:val="single" w:sz="4" w:space="0" w:color="000000"/>
              <w:right w:val="single" w:sz="4" w:space="0" w:color="000000"/>
            </w:tcBorders>
            <w:tcMar>
              <w:top w:w="40" w:type="dxa"/>
              <w:left w:w="40" w:type="dxa"/>
              <w:bottom w:w="40" w:type="dxa"/>
              <w:right w:w="40" w:type="dxa"/>
            </w:tcMar>
          </w:tcPr>
          <w:p w14:paraId="17319923" w14:textId="77777777" w:rsidR="00205102" w:rsidRPr="007D2E6B" w:rsidRDefault="00205102" w:rsidP="00205102">
            <w:pPr>
              <w:pStyle w:val="TableEntryCentered"/>
            </w:pPr>
            <w:r w:rsidRPr="007D2E6B">
              <w:t>1</w:t>
            </w:r>
          </w:p>
        </w:tc>
        <w:tc>
          <w:tcPr>
            <w:tcW w:w="5670" w:type="dxa"/>
            <w:tcBorders>
              <w:bottom w:val="single" w:sz="4" w:space="0" w:color="000000"/>
              <w:right w:val="single" w:sz="4" w:space="0" w:color="000000"/>
            </w:tcBorders>
            <w:tcMar>
              <w:top w:w="40" w:type="dxa"/>
              <w:left w:w="40" w:type="dxa"/>
              <w:bottom w:w="40" w:type="dxa"/>
              <w:right w:w="40" w:type="dxa"/>
            </w:tcMar>
          </w:tcPr>
          <w:p w14:paraId="64CC8551" w14:textId="77777777" w:rsidR="00205102" w:rsidRPr="007D2E6B" w:rsidRDefault="00205102" w:rsidP="00205102">
            <w:pPr>
              <w:pStyle w:val="TableEntry"/>
              <w:rPr>
                <w:noProof w:val="0"/>
              </w:rPr>
            </w:pPr>
            <w:r w:rsidRPr="007D2E6B">
              <w:rPr>
                <w:noProof w:val="0"/>
              </w:rPr>
              <w:t>Identifies the physical characteristics of the pixels of this frame.</w:t>
            </w:r>
          </w:p>
          <w:p w14:paraId="152357B5" w14:textId="77777777" w:rsidR="00205102" w:rsidRPr="007D2E6B" w:rsidRDefault="00205102" w:rsidP="00205102">
            <w:pPr>
              <w:pStyle w:val="TableEntry"/>
              <w:rPr>
                <w:noProof w:val="0"/>
              </w:rPr>
            </w:pPr>
            <w:r w:rsidRPr="007D2E6B">
              <w:rPr>
                <w:noProof w:val="0"/>
              </w:rPr>
              <w:t>Only a single Item shall be included in this Sequence.</w:t>
            </w:r>
          </w:p>
        </w:tc>
      </w:tr>
      <w:tr w:rsidR="00205102" w:rsidRPr="007D2E6B" w14:paraId="332365C4" w14:textId="77777777" w:rsidTr="00FD2A45">
        <w:tc>
          <w:tcPr>
            <w:tcW w:w="2216" w:type="dxa"/>
            <w:tcBorders>
              <w:left w:val="single" w:sz="4" w:space="0" w:color="000000"/>
              <w:bottom w:val="single" w:sz="4" w:space="0" w:color="000000"/>
              <w:right w:val="single" w:sz="4" w:space="0" w:color="000000"/>
            </w:tcBorders>
            <w:tcMar>
              <w:top w:w="40" w:type="dxa"/>
              <w:left w:w="40" w:type="dxa"/>
              <w:bottom w:w="40" w:type="dxa"/>
              <w:right w:w="40" w:type="dxa"/>
            </w:tcMar>
          </w:tcPr>
          <w:p w14:paraId="7EB9527C" w14:textId="77777777" w:rsidR="00205102" w:rsidRPr="007D2E6B" w:rsidRDefault="00205102" w:rsidP="00A44714">
            <w:pPr>
              <w:pStyle w:val="TableEntry"/>
              <w:rPr>
                <w:noProof w:val="0"/>
              </w:rPr>
            </w:pPr>
            <w:r w:rsidRPr="007D2E6B">
              <w:rPr>
                <w:noProof w:val="0"/>
              </w:rPr>
              <w:lastRenderedPageBreak/>
              <w:t>&gt;Pixel Spacing</w:t>
            </w:r>
          </w:p>
        </w:tc>
        <w:tc>
          <w:tcPr>
            <w:tcW w:w="1465" w:type="dxa"/>
            <w:tcBorders>
              <w:bottom w:val="single" w:sz="4" w:space="0" w:color="000000"/>
              <w:right w:val="single" w:sz="4" w:space="0" w:color="000000"/>
            </w:tcBorders>
            <w:tcMar>
              <w:top w:w="40" w:type="dxa"/>
              <w:left w:w="40" w:type="dxa"/>
              <w:bottom w:w="40" w:type="dxa"/>
              <w:right w:w="40" w:type="dxa"/>
            </w:tcMar>
          </w:tcPr>
          <w:p w14:paraId="269E5C7B" w14:textId="77777777" w:rsidR="00205102" w:rsidRPr="007D2E6B" w:rsidRDefault="00205102" w:rsidP="00205102">
            <w:pPr>
              <w:pStyle w:val="TableEntryCentered"/>
            </w:pPr>
            <w:r w:rsidRPr="007D2E6B">
              <w:t>(0028,0030)</w:t>
            </w:r>
          </w:p>
        </w:tc>
        <w:tc>
          <w:tcPr>
            <w:tcW w:w="941" w:type="dxa"/>
            <w:tcBorders>
              <w:bottom w:val="single" w:sz="4" w:space="0" w:color="000000"/>
              <w:right w:val="single" w:sz="4" w:space="0" w:color="000000"/>
            </w:tcBorders>
            <w:tcMar>
              <w:top w:w="40" w:type="dxa"/>
              <w:left w:w="40" w:type="dxa"/>
              <w:bottom w:w="40" w:type="dxa"/>
              <w:right w:w="40" w:type="dxa"/>
            </w:tcMar>
          </w:tcPr>
          <w:p w14:paraId="244E90DC" w14:textId="77777777" w:rsidR="00205102" w:rsidRPr="007D2E6B" w:rsidRDefault="00205102" w:rsidP="00205102">
            <w:pPr>
              <w:pStyle w:val="TableEntryCentered"/>
            </w:pPr>
            <w:r w:rsidRPr="007D2E6B">
              <w:t>1C</w:t>
            </w:r>
          </w:p>
        </w:tc>
        <w:tc>
          <w:tcPr>
            <w:tcW w:w="5670" w:type="dxa"/>
            <w:tcBorders>
              <w:bottom w:val="single" w:sz="4" w:space="0" w:color="000000"/>
              <w:right w:val="single" w:sz="4" w:space="0" w:color="000000"/>
            </w:tcBorders>
            <w:tcMar>
              <w:top w:w="40" w:type="dxa"/>
              <w:left w:w="40" w:type="dxa"/>
              <w:bottom w:w="40" w:type="dxa"/>
              <w:right w:w="40" w:type="dxa"/>
            </w:tcMar>
          </w:tcPr>
          <w:p w14:paraId="751807E8" w14:textId="77777777" w:rsidR="00205102" w:rsidRPr="007D2E6B" w:rsidRDefault="00205102" w:rsidP="00205102">
            <w:pPr>
              <w:pStyle w:val="TableEntry"/>
              <w:rPr>
                <w:noProof w:val="0"/>
              </w:rPr>
            </w:pPr>
            <w:r w:rsidRPr="007D2E6B">
              <w:rPr>
                <w:noProof w:val="0"/>
              </w:rPr>
              <w:t xml:space="preserve">Physical distance in the imaging target (patient, specimen, or phantom) between the centers of each pixel, specified by a numeric pair - adjacent row spacing (delimiter) adjacent column spacing in mm. See </w:t>
            </w:r>
            <w:hyperlink w:anchor="sect_10_7_1_3">
              <w:r w:rsidRPr="007D2E6B">
                <w:rPr>
                  <w:noProof w:val="0"/>
                </w:rPr>
                <w:t>Section 10.7.1.3</w:t>
              </w:r>
            </w:hyperlink>
            <w:r w:rsidRPr="007D2E6B">
              <w:rPr>
                <w:noProof w:val="0"/>
              </w:rPr>
              <w:t xml:space="preserve"> for further explanation of the value order.</w:t>
            </w:r>
          </w:p>
          <w:p w14:paraId="35F45421" w14:textId="77777777" w:rsidR="00205102" w:rsidRPr="007D2E6B" w:rsidRDefault="00205102" w:rsidP="00205102">
            <w:pPr>
              <w:pStyle w:val="TableEntry"/>
              <w:rPr>
                <w:noProof w:val="0"/>
              </w:rPr>
            </w:pPr>
            <w:r w:rsidRPr="007D2E6B">
              <w:rPr>
                <w:noProof w:val="0"/>
              </w:rPr>
              <w:t>Note</w:t>
            </w:r>
          </w:p>
          <w:p w14:paraId="794C51C6" w14:textId="77777777" w:rsidR="00205102" w:rsidRPr="007D2E6B" w:rsidRDefault="00205102" w:rsidP="00205102">
            <w:pPr>
              <w:pStyle w:val="TableEntry"/>
              <w:rPr>
                <w:noProof w:val="0"/>
              </w:rPr>
            </w:pPr>
            <w:r w:rsidRPr="007D2E6B">
              <w:rPr>
                <w:noProof w:val="0"/>
              </w:rPr>
              <w:t>In the case of CT images with an Acquisition Type (0018,9302) of CONSTANT_ANGLE, the pixel spacing is that in a plane normal to the central ray of the diverging X-Ray beam as it passes through the data collection center.</w:t>
            </w:r>
          </w:p>
          <w:p w14:paraId="7FEA0652" w14:textId="6DEA5165" w:rsidR="00617BED" w:rsidRPr="007D2E6B" w:rsidRDefault="00561743" w:rsidP="004A151C">
            <w:pPr>
              <w:pStyle w:val="TableEntry"/>
              <w:rPr>
                <w:b/>
                <w:bCs/>
                <w:noProof w:val="0"/>
                <w:u w:val="single"/>
              </w:rPr>
            </w:pPr>
            <w:r w:rsidRPr="007D2E6B">
              <w:rPr>
                <w:b/>
                <w:bCs/>
                <w:noProof w:val="0"/>
                <w:u w:val="single"/>
              </w:rPr>
              <w:t xml:space="preserve">In the case of Enhanced RT Image ("1.2.840.10008.5.1.4.1.1.481.S213.1") or Enhanced Continuous RT Image ("1.2.840.10008.5.1.4.1.1.481.S213.2") the pixel spacing is </w:t>
            </w:r>
            <w:r w:rsidR="00617BED" w:rsidRPr="007D2E6B">
              <w:rPr>
                <w:b/>
                <w:bCs/>
                <w:noProof w:val="0"/>
                <w:u w:val="single"/>
              </w:rPr>
              <w:t xml:space="preserve"> </w:t>
            </w:r>
            <w:r w:rsidR="00C655A9" w:rsidRPr="007D2E6B">
              <w:rPr>
                <w:b/>
                <w:bCs/>
                <w:noProof w:val="0"/>
                <w:u w:val="single"/>
              </w:rPr>
              <w:t xml:space="preserve">defined on the </w:t>
            </w:r>
            <w:r w:rsidR="00C84039">
              <w:rPr>
                <w:b/>
                <w:bCs/>
                <w:noProof w:val="0"/>
                <w:u w:val="single"/>
              </w:rPr>
              <w:t>x/y plane at z = 0 of the Image Receptor Coordinate System</w:t>
            </w:r>
            <w:r w:rsidR="001C7AC7">
              <w:rPr>
                <w:b/>
                <w:bCs/>
                <w:noProof w:val="0"/>
                <w:u w:val="single"/>
              </w:rPr>
              <w:t>.</w:t>
            </w:r>
            <w:r w:rsidR="00D002E0">
              <w:rPr>
                <w:b/>
                <w:bCs/>
                <w:noProof w:val="0"/>
                <w:u w:val="single"/>
              </w:rPr>
              <w:t xml:space="preserve"> </w:t>
            </w:r>
          </w:p>
          <w:p w14:paraId="50017F7C" w14:textId="77777777" w:rsidR="00205102" w:rsidRPr="007D2E6B" w:rsidRDefault="00205102" w:rsidP="00205102">
            <w:pPr>
              <w:pStyle w:val="TableEntry"/>
              <w:rPr>
                <w:noProof w:val="0"/>
              </w:rPr>
            </w:pPr>
            <w:r w:rsidRPr="007D2E6B">
              <w:rPr>
                <w:noProof w:val="0"/>
              </w:rPr>
              <w:t>Required if:</w:t>
            </w:r>
          </w:p>
          <w:p w14:paraId="64849016" w14:textId="77777777" w:rsidR="00205102" w:rsidRPr="007D2E6B" w:rsidRDefault="00205102" w:rsidP="00A83ECA">
            <w:pPr>
              <w:pStyle w:val="TableEntryDefinedTerms"/>
            </w:pPr>
            <w:r w:rsidRPr="007D2E6B">
              <w:t>Volumetric Properties (0008,9206) is other than DISTORTED or SAMPLED, or</w:t>
            </w:r>
          </w:p>
          <w:p w14:paraId="4C98863D" w14:textId="77777777" w:rsidR="00205102" w:rsidRPr="007D2E6B" w:rsidRDefault="00205102" w:rsidP="00A83ECA">
            <w:pPr>
              <w:pStyle w:val="TableEntryDefinedTerms"/>
            </w:pPr>
            <w:r w:rsidRPr="007D2E6B">
              <w:t>SOP Class UID is Segmentation Storage ("1.2.840.10008.5.1.4.1.1.66.4") and Frame of Reference UID (0020,0052) is present, or</w:t>
            </w:r>
          </w:p>
          <w:p w14:paraId="1262C1BB" w14:textId="77777777" w:rsidR="00205102" w:rsidRPr="007D2E6B" w:rsidRDefault="00205102" w:rsidP="00A83ECA">
            <w:pPr>
              <w:pStyle w:val="TableEntryDefinedTerms"/>
            </w:pPr>
            <w:r w:rsidRPr="007D2E6B">
              <w:t>SOP Class UID is Ophthalmic Tomography Image Storage ("1.2.840.10008.5.1.4.1.1.77.1.5.4") and Ophthalmic Volumetric Properties Flag (0022,1622) is YES, or</w:t>
            </w:r>
          </w:p>
          <w:p w14:paraId="71AEE82A" w14:textId="51417BE3" w:rsidR="00AB7FEF" w:rsidRDefault="00205102" w:rsidP="00A83ECA">
            <w:pPr>
              <w:pStyle w:val="TableEntryDefinedTerms"/>
              <w:rPr>
                <w:b/>
                <w:u w:val="single"/>
              </w:rPr>
            </w:pPr>
            <w:r w:rsidRPr="007D2E6B">
              <w:t>SOP Class UID is Ophthalmic Optical Coherence Tomography B-scan Volume Analysis Storage ("1.2.840.10008.5</w:t>
            </w:r>
            <w:r w:rsidR="001A0E1A" w:rsidRPr="007D2E6B">
              <w:t>.1.4.1.1.77.1.5.8")</w:t>
            </w:r>
            <w:r w:rsidR="00B71B3D">
              <w:rPr>
                <w:b/>
                <w:u w:val="single"/>
              </w:rPr>
              <w:t xml:space="preserve">, </w:t>
            </w:r>
            <w:r w:rsidR="00AB7FEF">
              <w:rPr>
                <w:b/>
                <w:u w:val="single"/>
              </w:rPr>
              <w:t>or</w:t>
            </w:r>
          </w:p>
          <w:p w14:paraId="5E0D8D2A" w14:textId="583A9864" w:rsidR="00305ADB" w:rsidRDefault="00AB7FEF" w:rsidP="00A83ECA">
            <w:pPr>
              <w:pStyle w:val="TableEntryDefinedTerms"/>
              <w:rPr>
                <w:b/>
                <w:u w:val="single"/>
              </w:rPr>
            </w:pPr>
            <w:r>
              <w:rPr>
                <w:b/>
                <w:u w:val="single"/>
              </w:rPr>
              <w:t xml:space="preserve">SOP Class </w:t>
            </w:r>
            <w:r w:rsidR="00B71B3D">
              <w:rPr>
                <w:b/>
                <w:u w:val="single"/>
              </w:rPr>
              <w:t xml:space="preserve">UID </w:t>
            </w:r>
            <w:r>
              <w:rPr>
                <w:b/>
                <w:u w:val="single"/>
              </w:rPr>
              <w:t>is</w:t>
            </w:r>
            <w:r w:rsidR="00652ED8" w:rsidRPr="007D2E6B">
              <w:rPr>
                <w:b/>
                <w:u w:val="single"/>
              </w:rPr>
              <w:t xml:space="preserve"> </w:t>
            </w:r>
            <w:r w:rsidR="001A0E1A" w:rsidRPr="007D2E6B">
              <w:rPr>
                <w:b/>
                <w:u w:val="single"/>
              </w:rPr>
              <w:t>Enhanced RT Image ("</w:t>
            </w:r>
            <w:r w:rsidR="00DA481E" w:rsidRPr="007D2E6B">
              <w:rPr>
                <w:b/>
                <w:u w:val="single"/>
              </w:rPr>
              <w:t>1.2.840.10008.5.1.4.1.1.481.S213.1</w:t>
            </w:r>
            <w:r w:rsidR="001A0E1A" w:rsidRPr="007D2E6B">
              <w:rPr>
                <w:b/>
                <w:u w:val="single"/>
              </w:rPr>
              <w:t>")</w:t>
            </w:r>
            <w:r w:rsidR="00305ADB">
              <w:rPr>
                <w:b/>
                <w:u w:val="single"/>
              </w:rPr>
              <w:t>,</w:t>
            </w:r>
            <w:r w:rsidR="002D019A" w:rsidRPr="007D2E6B">
              <w:rPr>
                <w:b/>
                <w:u w:val="single"/>
              </w:rPr>
              <w:t xml:space="preserve"> or </w:t>
            </w:r>
          </w:p>
          <w:p w14:paraId="48ED727A" w14:textId="77777777" w:rsidR="001A0E1A" w:rsidRPr="007D2E6B" w:rsidRDefault="00305ADB" w:rsidP="00A83ECA">
            <w:pPr>
              <w:pStyle w:val="TableEntryDefinedTerms"/>
              <w:rPr>
                <w:b/>
                <w:u w:val="single"/>
              </w:rPr>
            </w:pPr>
            <w:r>
              <w:rPr>
                <w:b/>
                <w:u w:val="single"/>
              </w:rPr>
              <w:t xml:space="preserve">SOP Class UID is </w:t>
            </w:r>
            <w:r w:rsidR="002D019A" w:rsidRPr="007D2E6B">
              <w:rPr>
                <w:b/>
                <w:u w:val="single"/>
              </w:rPr>
              <w:t>Enhanced Continuous RT Image ("1.2.840.10008.5.1.4.1.1.481.S213.2")</w:t>
            </w:r>
          </w:p>
          <w:p w14:paraId="584D9393" w14:textId="77777777" w:rsidR="00205102" w:rsidRPr="007D2E6B" w:rsidRDefault="00205102" w:rsidP="00205102">
            <w:pPr>
              <w:pStyle w:val="TableEntry"/>
              <w:rPr>
                <w:noProof w:val="0"/>
              </w:rPr>
            </w:pPr>
            <w:r w:rsidRPr="007D2E6B">
              <w:rPr>
                <w:noProof w:val="0"/>
              </w:rPr>
              <w:t>May be present otherwise.</w:t>
            </w:r>
          </w:p>
        </w:tc>
      </w:tr>
      <w:tr w:rsidR="00205102" w:rsidRPr="007D2E6B" w14:paraId="4C7A5D5A" w14:textId="77777777" w:rsidTr="00FD2A45">
        <w:tc>
          <w:tcPr>
            <w:tcW w:w="2216" w:type="dxa"/>
            <w:tcBorders>
              <w:left w:val="single" w:sz="4" w:space="0" w:color="000000"/>
              <w:bottom w:val="single" w:sz="4" w:space="0" w:color="000000"/>
              <w:right w:val="single" w:sz="4" w:space="0" w:color="000000"/>
            </w:tcBorders>
            <w:tcMar>
              <w:top w:w="40" w:type="dxa"/>
              <w:left w:w="40" w:type="dxa"/>
              <w:bottom w:w="40" w:type="dxa"/>
              <w:right w:w="40" w:type="dxa"/>
            </w:tcMar>
          </w:tcPr>
          <w:p w14:paraId="7003D13D" w14:textId="77777777" w:rsidR="00205102" w:rsidRPr="007D2E6B" w:rsidRDefault="00205102" w:rsidP="00A44714">
            <w:pPr>
              <w:pStyle w:val="TableEntry"/>
              <w:rPr>
                <w:noProof w:val="0"/>
              </w:rPr>
            </w:pPr>
            <w:r w:rsidRPr="007D2E6B">
              <w:rPr>
                <w:noProof w:val="0"/>
              </w:rPr>
              <w:t>&gt;Slice Thickness</w:t>
            </w:r>
          </w:p>
        </w:tc>
        <w:tc>
          <w:tcPr>
            <w:tcW w:w="1465" w:type="dxa"/>
            <w:tcBorders>
              <w:bottom w:val="single" w:sz="4" w:space="0" w:color="000000"/>
              <w:right w:val="single" w:sz="4" w:space="0" w:color="000000"/>
            </w:tcBorders>
            <w:tcMar>
              <w:top w:w="40" w:type="dxa"/>
              <w:left w:w="40" w:type="dxa"/>
              <w:bottom w:w="40" w:type="dxa"/>
              <w:right w:w="40" w:type="dxa"/>
            </w:tcMar>
          </w:tcPr>
          <w:p w14:paraId="5D7F0479" w14:textId="77777777" w:rsidR="00205102" w:rsidRPr="007D2E6B" w:rsidRDefault="00205102" w:rsidP="00205102">
            <w:pPr>
              <w:pStyle w:val="TableEntryCentered"/>
            </w:pPr>
            <w:r w:rsidRPr="007D2E6B">
              <w:t>(0018,0050)</w:t>
            </w:r>
          </w:p>
        </w:tc>
        <w:tc>
          <w:tcPr>
            <w:tcW w:w="941" w:type="dxa"/>
            <w:tcBorders>
              <w:bottom w:val="single" w:sz="4" w:space="0" w:color="000000"/>
              <w:right w:val="single" w:sz="4" w:space="0" w:color="000000"/>
            </w:tcBorders>
            <w:tcMar>
              <w:top w:w="40" w:type="dxa"/>
              <w:left w:w="40" w:type="dxa"/>
              <w:bottom w:w="40" w:type="dxa"/>
              <w:right w:w="40" w:type="dxa"/>
            </w:tcMar>
          </w:tcPr>
          <w:p w14:paraId="6CDB84C6" w14:textId="77777777" w:rsidR="00205102" w:rsidRPr="007D2E6B" w:rsidRDefault="00205102" w:rsidP="00205102">
            <w:pPr>
              <w:pStyle w:val="TableEntryCentered"/>
            </w:pPr>
            <w:r w:rsidRPr="007D2E6B">
              <w:t>1C</w:t>
            </w:r>
          </w:p>
        </w:tc>
        <w:tc>
          <w:tcPr>
            <w:tcW w:w="5670" w:type="dxa"/>
            <w:tcBorders>
              <w:bottom w:val="single" w:sz="4" w:space="0" w:color="000000"/>
              <w:right w:val="single" w:sz="4" w:space="0" w:color="000000"/>
            </w:tcBorders>
            <w:tcMar>
              <w:top w:w="40" w:type="dxa"/>
              <w:left w:w="40" w:type="dxa"/>
              <w:bottom w:w="40" w:type="dxa"/>
              <w:right w:w="40" w:type="dxa"/>
            </w:tcMar>
          </w:tcPr>
          <w:p w14:paraId="3C819292" w14:textId="77777777" w:rsidR="00205102" w:rsidRPr="007D2E6B" w:rsidRDefault="00205102" w:rsidP="00205102">
            <w:pPr>
              <w:pStyle w:val="TableEntry"/>
              <w:rPr>
                <w:noProof w:val="0"/>
              </w:rPr>
            </w:pPr>
            <w:r w:rsidRPr="007D2E6B">
              <w:rPr>
                <w:noProof w:val="0"/>
              </w:rPr>
              <w:t>Nominal reconstructed slice thickness (for tomographic imaging) or depth of field (for optical non-tomographic imaging), in mm.</w:t>
            </w:r>
          </w:p>
          <w:p w14:paraId="51E0C195" w14:textId="77777777" w:rsidR="00205102" w:rsidRPr="007D2E6B" w:rsidRDefault="00205102" w:rsidP="00205102">
            <w:pPr>
              <w:pStyle w:val="TableEntry"/>
              <w:rPr>
                <w:noProof w:val="0"/>
              </w:rPr>
            </w:pPr>
            <w:r w:rsidRPr="007D2E6B">
              <w:rPr>
                <w:noProof w:val="0"/>
              </w:rPr>
              <w:t xml:space="preserve">See </w:t>
            </w:r>
            <w:hyperlink w:anchor="sect_C_7_6_16_2_3_1">
              <w:r w:rsidRPr="007D2E6B">
                <w:rPr>
                  <w:noProof w:val="0"/>
                </w:rPr>
                <w:t>Section C.7.6.16.2.3.1</w:t>
              </w:r>
            </w:hyperlink>
            <w:r w:rsidRPr="007D2E6B">
              <w:rPr>
                <w:noProof w:val="0"/>
              </w:rPr>
              <w:t xml:space="preserve"> for further explanation.</w:t>
            </w:r>
          </w:p>
          <w:p w14:paraId="366F431A" w14:textId="77777777" w:rsidR="00205102" w:rsidRPr="007D2E6B" w:rsidRDefault="00205102" w:rsidP="00205102">
            <w:pPr>
              <w:pStyle w:val="TableEntry"/>
              <w:rPr>
                <w:noProof w:val="0"/>
              </w:rPr>
            </w:pPr>
            <w:r w:rsidRPr="007D2E6B">
              <w:rPr>
                <w:noProof w:val="0"/>
              </w:rPr>
              <w:t>Note</w:t>
            </w:r>
          </w:p>
          <w:p w14:paraId="656E0B58" w14:textId="77777777" w:rsidR="00205102" w:rsidRPr="007D2E6B" w:rsidRDefault="00205102" w:rsidP="00205102">
            <w:pPr>
              <w:pStyle w:val="TableEntry"/>
              <w:rPr>
                <w:noProof w:val="0"/>
              </w:rPr>
            </w:pPr>
            <w:r w:rsidRPr="007D2E6B">
              <w:rPr>
                <w:noProof w:val="0"/>
              </w:rPr>
              <w:t xml:space="preserve">Depth of field may be an extended depth of field created by focus stacking (see </w:t>
            </w:r>
            <w:hyperlink w:anchor="sect_C_8_12_4">
              <w:r w:rsidRPr="007D2E6B">
                <w:rPr>
                  <w:noProof w:val="0"/>
                </w:rPr>
                <w:t>Section C.8.12.4</w:t>
              </w:r>
            </w:hyperlink>
            <w:r w:rsidRPr="007D2E6B">
              <w:rPr>
                <w:noProof w:val="0"/>
              </w:rPr>
              <w:t>).</w:t>
            </w:r>
          </w:p>
          <w:p w14:paraId="49B61313" w14:textId="77777777" w:rsidR="00205102" w:rsidRPr="007D2E6B" w:rsidRDefault="00205102" w:rsidP="00205102">
            <w:pPr>
              <w:pStyle w:val="TableEntry"/>
              <w:rPr>
                <w:noProof w:val="0"/>
              </w:rPr>
            </w:pPr>
            <w:r w:rsidRPr="007D2E6B">
              <w:rPr>
                <w:noProof w:val="0"/>
              </w:rPr>
              <w:t>Required if:</w:t>
            </w:r>
          </w:p>
          <w:p w14:paraId="69068D27" w14:textId="77777777" w:rsidR="00205102" w:rsidRPr="007D2E6B" w:rsidRDefault="00205102" w:rsidP="00A83ECA">
            <w:pPr>
              <w:pStyle w:val="TableEntryDefinedTerms"/>
            </w:pPr>
            <w:r w:rsidRPr="007D2E6B">
              <w:t>Volumetric Properties (0008,9206) is VOLUME or SAMPLED, or</w:t>
            </w:r>
          </w:p>
          <w:p w14:paraId="3B61F56C" w14:textId="77777777" w:rsidR="00205102" w:rsidRPr="007D2E6B" w:rsidRDefault="00205102" w:rsidP="00A83ECA">
            <w:pPr>
              <w:pStyle w:val="TableEntryDefinedTerms"/>
            </w:pPr>
            <w:r w:rsidRPr="007D2E6B">
              <w:t>SOP Class UID is Segmentation Storage ("1.2.840.10008.5.1.4.1.1.66.4") and Frame of Reference UID (0020,0052) is present, or</w:t>
            </w:r>
          </w:p>
          <w:p w14:paraId="38110B6C" w14:textId="77777777" w:rsidR="00205102" w:rsidRPr="007D2E6B" w:rsidRDefault="00205102" w:rsidP="00A83ECA">
            <w:pPr>
              <w:pStyle w:val="TableEntryDefinedTerms"/>
            </w:pPr>
            <w:r w:rsidRPr="007D2E6B">
              <w:t>SOP Class UID is Ophthalmic Tomography Image Storage ("1.2.840.10008.5.1.4.1.1.77.1.5.4") and Ophthalmic Volumetric Properties Flag (0022,1622) is YES, or</w:t>
            </w:r>
          </w:p>
          <w:p w14:paraId="00F00A40" w14:textId="77777777" w:rsidR="00205102" w:rsidRPr="007D2E6B" w:rsidRDefault="00205102" w:rsidP="00A83ECA">
            <w:pPr>
              <w:pStyle w:val="TableEntryDefinedTerms"/>
            </w:pPr>
            <w:r w:rsidRPr="007D2E6B">
              <w:lastRenderedPageBreak/>
              <w:t>SOP Class UID is Ophthalmic Optical Coherence Tomography B-scan Volume Analysis Storage ("1.2.840.10008.5.1.4.1.1.77.1.5.8").</w:t>
            </w:r>
          </w:p>
          <w:p w14:paraId="13C5EED4" w14:textId="77777777" w:rsidR="005615CB" w:rsidRPr="007D2E6B" w:rsidRDefault="00205102" w:rsidP="00205102">
            <w:pPr>
              <w:pStyle w:val="TableEntry"/>
              <w:rPr>
                <w:b/>
                <w:noProof w:val="0"/>
                <w:u w:val="single"/>
              </w:rPr>
            </w:pPr>
            <w:r w:rsidRPr="007D2E6B">
              <w:rPr>
                <w:noProof w:val="0"/>
              </w:rPr>
              <w:t>May be present otherwise</w:t>
            </w:r>
            <w:r w:rsidR="005615CB" w:rsidRPr="007D2E6B">
              <w:rPr>
                <w:b/>
                <w:noProof w:val="0"/>
                <w:u w:val="single"/>
              </w:rPr>
              <w:t>, if</w:t>
            </w:r>
          </w:p>
          <w:p w14:paraId="2B67E9A0" w14:textId="77777777" w:rsidR="00205102" w:rsidRPr="007D2E6B" w:rsidRDefault="005615CB" w:rsidP="005615CB">
            <w:pPr>
              <w:pStyle w:val="TableEntryDefinedTerms"/>
            </w:pPr>
            <w:r w:rsidRPr="007D2E6B">
              <w:rPr>
                <w:b/>
                <w:u w:val="single"/>
              </w:rPr>
              <w:t xml:space="preserve">SOP Class UID is </w:t>
            </w:r>
            <w:r w:rsidR="00071BDA" w:rsidRPr="007D2E6B">
              <w:rPr>
                <w:b/>
                <w:u w:val="single"/>
              </w:rPr>
              <w:t xml:space="preserve">not </w:t>
            </w:r>
            <w:r w:rsidRPr="007D2E6B">
              <w:rPr>
                <w:b/>
                <w:u w:val="single"/>
              </w:rPr>
              <w:t>Enhanced RT Image ("</w:t>
            </w:r>
            <w:r w:rsidR="00DA481E" w:rsidRPr="007D2E6B">
              <w:rPr>
                <w:b/>
                <w:u w:val="single"/>
              </w:rPr>
              <w:t>1.2.840.10008.5.1.4.1.1.481.S213.1</w:t>
            </w:r>
            <w:r w:rsidRPr="007D2E6B">
              <w:rPr>
                <w:b/>
                <w:u w:val="single"/>
              </w:rPr>
              <w:t>")</w:t>
            </w:r>
            <w:r w:rsidR="00804723" w:rsidRPr="007D2E6B">
              <w:rPr>
                <w:b/>
                <w:u w:val="single"/>
              </w:rPr>
              <w:t xml:space="preserve"> or Enhanced Continuous RT Image ("1.2.840.10008.5.1.4.1.1.481.S213.2")</w:t>
            </w:r>
            <w:r w:rsidR="00205102" w:rsidRPr="007D2E6B">
              <w:t>.</w:t>
            </w:r>
          </w:p>
        </w:tc>
      </w:tr>
      <w:tr w:rsidR="00205102" w:rsidRPr="007D2E6B" w14:paraId="119BDE8D" w14:textId="77777777" w:rsidTr="00FD2A45">
        <w:tc>
          <w:tcPr>
            <w:tcW w:w="2216" w:type="dxa"/>
            <w:tcBorders>
              <w:left w:val="single" w:sz="4" w:space="0" w:color="000000"/>
              <w:bottom w:val="single" w:sz="4" w:space="0" w:color="000000"/>
              <w:right w:val="single" w:sz="4" w:space="0" w:color="000000"/>
            </w:tcBorders>
            <w:tcMar>
              <w:top w:w="40" w:type="dxa"/>
              <w:left w:w="40" w:type="dxa"/>
              <w:bottom w:w="40" w:type="dxa"/>
              <w:right w:w="40" w:type="dxa"/>
            </w:tcMar>
          </w:tcPr>
          <w:p w14:paraId="0D5C2D10" w14:textId="77777777" w:rsidR="00205102" w:rsidRPr="007D2E6B" w:rsidRDefault="00205102" w:rsidP="00A44714">
            <w:pPr>
              <w:pStyle w:val="TableEntry"/>
              <w:rPr>
                <w:noProof w:val="0"/>
              </w:rPr>
            </w:pPr>
            <w:r w:rsidRPr="007D2E6B">
              <w:rPr>
                <w:noProof w:val="0"/>
              </w:rPr>
              <w:lastRenderedPageBreak/>
              <w:t>&gt;Spacing Between Slices</w:t>
            </w:r>
          </w:p>
        </w:tc>
        <w:tc>
          <w:tcPr>
            <w:tcW w:w="1465" w:type="dxa"/>
            <w:tcBorders>
              <w:bottom w:val="single" w:sz="4" w:space="0" w:color="000000"/>
              <w:right w:val="single" w:sz="4" w:space="0" w:color="000000"/>
            </w:tcBorders>
            <w:tcMar>
              <w:top w:w="40" w:type="dxa"/>
              <w:left w:w="40" w:type="dxa"/>
              <w:bottom w:w="40" w:type="dxa"/>
              <w:right w:w="40" w:type="dxa"/>
            </w:tcMar>
          </w:tcPr>
          <w:p w14:paraId="24397510" w14:textId="77777777" w:rsidR="00205102" w:rsidRPr="007D2E6B" w:rsidRDefault="00205102" w:rsidP="00A83ECA">
            <w:pPr>
              <w:pStyle w:val="TableEntryCentered"/>
            </w:pPr>
            <w:r w:rsidRPr="007D2E6B">
              <w:t>(0018,0088)</w:t>
            </w:r>
          </w:p>
        </w:tc>
        <w:tc>
          <w:tcPr>
            <w:tcW w:w="941" w:type="dxa"/>
            <w:tcBorders>
              <w:bottom w:val="single" w:sz="4" w:space="0" w:color="000000"/>
              <w:right w:val="single" w:sz="4" w:space="0" w:color="000000"/>
            </w:tcBorders>
            <w:tcMar>
              <w:top w:w="40" w:type="dxa"/>
              <w:left w:w="40" w:type="dxa"/>
              <w:bottom w:w="40" w:type="dxa"/>
              <w:right w:w="40" w:type="dxa"/>
            </w:tcMar>
          </w:tcPr>
          <w:p w14:paraId="4B4CADC5" w14:textId="77777777" w:rsidR="00205102" w:rsidRPr="007D2E6B" w:rsidRDefault="00205102" w:rsidP="00A83ECA">
            <w:pPr>
              <w:pStyle w:val="TableEntryCentered"/>
            </w:pPr>
            <w:r w:rsidRPr="007D2E6B">
              <w:t>3</w:t>
            </w:r>
          </w:p>
        </w:tc>
        <w:tc>
          <w:tcPr>
            <w:tcW w:w="5670" w:type="dxa"/>
            <w:tcBorders>
              <w:bottom w:val="single" w:sz="4" w:space="0" w:color="000000"/>
              <w:right w:val="single" w:sz="4" w:space="0" w:color="000000"/>
            </w:tcBorders>
            <w:tcMar>
              <w:top w:w="40" w:type="dxa"/>
              <w:left w:w="40" w:type="dxa"/>
              <w:bottom w:w="40" w:type="dxa"/>
              <w:right w:w="40" w:type="dxa"/>
            </w:tcMar>
          </w:tcPr>
          <w:p w14:paraId="57B338EE" w14:textId="77777777" w:rsidR="00205102" w:rsidRPr="007D2E6B" w:rsidRDefault="00205102" w:rsidP="00A83ECA">
            <w:pPr>
              <w:pStyle w:val="TableEntry"/>
              <w:rPr>
                <w:noProof w:val="0"/>
              </w:rPr>
            </w:pPr>
            <w:r w:rsidRPr="007D2E6B">
              <w:rPr>
                <w:noProof w:val="0"/>
              </w:rPr>
              <w:t>Spacing between adjacent slices, in mm. The spacing is measured from the center-to-center of each slice, and if present shall not be negative.</w:t>
            </w:r>
          </w:p>
        </w:tc>
      </w:tr>
    </w:tbl>
    <w:p w14:paraId="23B583C4" w14:textId="77777777" w:rsidR="00205102" w:rsidRPr="007D2E6B" w:rsidRDefault="00205102" w:rsidP="00D94DFA">
      <w:pPr>
        <w:rPr>
          <w:noProof w:val="0"/>
          <w:highlight w:val="yellow"/>
        </w:rPr>
      </w:pPr>
    </w:p>
    <w:p w14:paraId="058CC70E" w14:textId="77777777" w:rsidR="00884433" w:rsidRPr="007D2E6B" w:rsidRDefault="00D7433C" w:rsidP="00907461">
      <w:pPr>
        <w:pStyle w:val="Heading6"/>
      </w:pPr>
      <w:r w:rsidRPr="007D2E6B">
        <w:t xml:space="preserve">C.7.6.16.2.4 </w:t>
      </w:r>
      <w:r w:rsidR="00884433" w:rsidRPr="007D2E6B">
        <w:t>Plane Orientation (Patient) Macro</w:t>
      </w:r>
    </w:p>
    <w:p w14:paraId="04BD1731" w14:textId="77777777" w:rsidR="00884433" w:rsidRPr="007D2E6B" w:rsidRDefault="003F169B" w:rsidP="00884433">
      <w:pPr>
        <w:rPr>
          <w:noProof w:val="0"/>
        </w:rPr>
      </w:pPr>
      <w:hyperlink w:anchor="table_C_7_6_16_5">
        <w:r w:rsidR="00884433" w:rsidRPr="007D2E6B">
          <w:rPr>
            <w:noProof w:val="0"/>
          </w:rPr>
          <w:t>Table C.7.6.16-5</w:t>
        </w:r>
      </w:hyperlink>
      <w:r w:rsidR="00884433" w:rsidRPr="007D2E6B">
        <w:rPr>
          <w:noProof w:val="0"/>
        </w:rPr>
        <w:t xml:space="preserve"> specifies the attributes of the Plane Orientation (Patient) Functional Group Macro.</w:t>
      </w:r>
    </w:p>
    <w:p w14:paraId="652F61A1" w14:textId="77777777" w:rsidR="00884433" w:rsidRPr="007D2E6B" w:rsidRDefault="00F66C1C" w:rsidP="00884433">
      <w:pPr>
        <w:pStyle w:val="TableTitle"/>
        <w:rPr>
          <w:noProof w:val="0"/>
          <w:lang w:val="en-US"/>
        </w:rPr>
      </w:pPr>
      <w:bookmarkStart w:id="106" w:name="_Toc68024273"/>
      <w:r w:rsidRPr="007D2E6B">
        <w:rPr>
          <w:noProof w:val="0"/>
          <w:lang w:val="en-US"/>
        </w:rPr>
        <w:t xml:space="preserve">Table </w:t>
      </w:r>
      <w:r w:rsidR="00884433" w:rsidRPr="007D2E6B">
        <w:rPr>
          <w:noProof w:val="0"/>
          <w:lang w:val="en-US"/>
        </w:rPr>
        <w:t>C.7.6.16-5.</w:t>
      </w:r>
      <w:r w:rsidR="00D7433C" w:rsidRPr="007D2E6B">
        <w:rPr>
          <w:noProof w:val="0"/>
          <w:lang w:val="en-US"/>
        </w:rPr>
        <w:t xml:space="preserve"> </w:t>
      </w:r>
      <w:r w:rsidR="00884433" w:rsidRPr="007D2E6B">
        <w:rPr>
          <w:noProof w:val="0"/>
          <w:lang w:val="en-US"/>
        </w:rPr>
        <w:t>Plane Orientation (Patient) Macro Attributes</w:t>
      </w:r>
      <w:bookmarkEnd w:id="106"/>
    </w:p>
    <w:p w14:paraId="65C14B7B" w14:textId="77777777" w:rsidR="00884433" w:rsidRPr="007D2E6B" w:rsidRDefault="00884433" w:rsidP="00E54BD2">
      <w:pPr>
        <w:rPr>
          <w:noProof w:val="0"/>
        </w:rPr>
      </w:pPr>
    </w:p>
    <w:tbl>
      <w:tblPr>
        <w:tblW w:w="9932" w:type="dxa"/>
        <w:tblInd w:w="45" w:type="dxa"/>
        <w:tblLayout w:type="fixed"/>
        <w:tblCellMar>
          <w:left w:w="10" w:type="dxa"/>
          <w:right w:w="10" w:type="dxa"/>
        </w:tblCellMar>
        <w:tblLook w:val="0000" w:firstRow="0" w:lastRow="0" w:firstColumn="0" w:lastColumn="0" w:noHBand="0" w:noVBand="0"/>
      </w:tblPr>
      <w:tblGrid>
        <w:gridCol w:w="2263"/>
        <w:gridCol w:w="1290"/>
        <w:gridCol w:w="766"/>
        <w:gridCol w:w="5613"/>
      </w:tblGrid>
      <w:tr w:rsidR="00884433" w:rsidRPr="007D2E6B" w14:paraId="786A2B9A" w14:textId="77777777" w:rsidTr="00D7433C">
        <w:trPr>
          <w:tblHeader/>
        </w:trPr>
        <w:tc>
          <w:tcPr>
            <w:tcW w:w="226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379A066" w14:textId="77777777" w:rsidR="00884433" w:rsidRPr="007D2E6B" w:rsidRDefault="00884433" w:rsidP="00406002">
            <w:pPr>
              <w:pStyle w:val="TableLabel"/>
              <w:rPr>
                <w:noProof w:val="0"/>
              </w:rPr>
            </w:pPr>
            <w:r w:rsidRPr="007D2E6B">
              <w:rPr>
                <w:noProof w:val="0"/>
              </w:rPr>
              <w:t>Attribute Name</w:t>
            </w:r>
          </w:p>
        </w:tc>
        <w:tc>
          <w:tcPr>
            <w:tcW w:w="1290" w:type="dxa"/>
            <w:tcBorders>
              <w:top w:val="single" w:sz="4" w:space="0" w:color="000000"/>
              <w:bottom w:val="single" w:sz="4" w:space="0" w:color="000000"/>
              <w:right w:val="single" w:sz="4" w:space="0" w:color="000000"/>
            </w:tcBorders>
            <w:tcMar>
              <w:top w:w="40" w:type="dxa"/>
              <w:left w:w="40" w:type="dxa"/>
              <w:bottom w:w="40" w:type="dxa"/>
              <w:right w:w="40" w:type="dxa"/>
            </w:tcMar>
          </w:tcPr>
          <w:p w14:paraId="2C0B466B" w14:textId="77777777" w:rsidR="00884433" w:rsidRPr="007D2E6B" w:rsidRDefault="00884433" w:rsidP="00406002">
            <w:pPr>
              <w:pStyle w:val="TableLabel"/>
              <w:rPr>
                <w:noProof w:val="0"/>
              </w:rPr>
            </w:pPr>
            <w:r w:rsidRPr="007D2E6B">
              <w:rPr>
                <w:noProof w:val="0"/>
              </w:rPr>
              <w:t>Tag</w:t>
            </w:r>
          </w:p>
        </w:tc>
        <w:tc>
          <w:tcPr>
            <w:tcW w:w="766" w:type="dxa"/>
            <w:tcBorders>
              <w:top w:val="single" w:sz="4" w:space="0" w:color="000000"/>
              <w:bottom w:val="single" w:sz="4" w:space="0" w:color="000000"/>
              <w:right w:val="single" w:sz="4" w:space="0" w:color="000000"/>
            </w:tcBorders>
            <w:tcMar>
              <w:top w:w="40" w:type="dxa"/>
              <w:left w:w="40" w:type="dxa"/>
              <w:bottom w:w="40" w:type="dxa"/>
              <w:right w:w="40" w:type="dxa"/>
            </w:tcMar>
          </w:tcPr>
          <w:p w14:paraId="479936C9" w14:textId="77777777" w:rsidR="00884433" w:rsidRPr="007D2E6B" w:rsidRDefault="00884433" w:rsidP="00406002">
            <w:pPr>
              <w:pStyle w:val="TableLabel"/>
              <w:rPr>
                <w:noProof w:val="0"/>
              </w:rPr>
            </w:pPr>
            <w:r w:rsidRPr="007D2E6B">
              <w:rPr>
                <w:noProof w:val="0"/>
              </w:rPr>
              <w:t>Type</w:t>
            </w:r>
          </w:p>
        </w:tc>
        <w:tc>
          <w:tcPr>
            <w:tcW w:w="5613" w:type="dxa"/>
            <w:tcBorders>
              <w:top w:val="single" w:sz="4" w:space="0" w:color="000000"/>
              <w:bottom w:val="single" w:sz="4" w:space="0" w:color="000000"/>
              <w:right w:val="single" w:sz="4" w:space="0" w:color="000000"/>
            </w:tcBorders>
            <w:tcMar>
              <w:top w:w="40" w:type="dxa"/>
              <w:left w:w="40" w:type="dxa"/>
              <w:bottom w:w="40" w:type="dxa"/>
              <w:right w:w="40" w:type="dxa"/>
            </w:tcMar>
          </w:tcPr>
          <w:p w14:paraId="5BD79489" w14:textId="77777777" w:rsidR="00884433" w:rsidRPr="007D2E6B" w:rsidRDefault="00884433" w:rsidP="00406002">
            <w:pPr>
              <w:pStyle w:val="TableLabel"/>
              <w:rPr>
                <w:noProof w:val="0"/>
              </w:rPr>
            </w:pPr>
            <w:r w:rsidRPr="007D2E6B">
              <w:rPr>
                <w:noProof w:val="0"/>
              </w:rPr>
              <w:t>Attribute Description</w:t>
            </w:r>
          </w:p>
        </w:tc>
      </w:tr>
      <w:tr w:rsidR="00884433" w:rsidRPr="007D2E6B" w14:paraId="0A8C0F73" w14:textId="77777777" w:rsidTr="00D7433C">
        <w:tc>
          <w:tcPr>
            <w:tcW w:w="2263" w:type="dxa"/>
            <w:tcBorders>
              <w:left w:val="single" w:sz="4" w:space="0" w:color="000000"/>
              <w:bottom w:val="single" w:sz="4" w:space="0" w:color="000000"/>
              <w:right w:val="single" w:sz="4" w:space="0" w:color="000000"/>
            </w:tcBorders>
            <w:tcMar>
              <w:top w:w="40" w:type="dxa"/>
              <w:left w:w="40" w:type="dxa"/>
              <w:bottom w:w="40" w:type="dxa"/>
              <w:right w:w="40" w:type="dxa"/>
            </w:tcMar>
          </w:tcPr>
          <w:p w14:paraId="1C179900" w14:textId="77777777" w:rsidR="00884433" w:rsidRPr="007D2E6B" w:rsidRDefault="00884433" w:rsidP="00406002">
            <w:pPr>
              <w:pStyle w:val="TableEntry"/>
              <w:rPr>
                <w:noProof w:val="0"/>
              </w:rPr>
            </w:pPr>
            <w:r w:rsidRPr="007D2E6B">
              <w:rPr>
                <w:noProof w:val="0"/>
              </w:rPr>
              <w:t>Plane Orientation Sequence</w:t>
            </w:r>
          </w:p>
        </w:tc>
        <w:tc>
          <w:tcPr>
            <w:tcW w:w="1290" w:type="dxa"/>
            <w:tcBorders>
              <w:bottom w:val="single" w:sz="4" w:space="0" w:color="000000"/>
              <w:right w:val="single" w:sz="4" w:space="0" w:color="000000"/>
            </w:tcBorders>
            <w:tcMar>
              <w:top w:w="40" w:type="dxa"/>
              <w:left w:w="40" w:type="dxa"/>
              <w:bottom w:w="40" w:type="dxa"/>
              <w:right w:w="40" w:type="dxa"/>
            </w:tcMar>
          </w:tcPr>
          <w:p w14:paraId="505557C3" w14:textId="77777777" w:rsidR="00884433" w:rsidRPr="007D2E6B" w:rsidRDefault="00884433" w:rsidP="00406002">
            <w:pPr>
              <w:pStyle w:val="TableEntryCentered"/>
            </w:pPr>
            <w:r w:rsidRPr="007D2E6B">
              <w:t>(0020,9116)</w:t>
            </w:r>
          </w:p>
        </w:tc>
        <w:tc>
          <w:tcPr>
            <w:tcW w:w="766" w:type="dxa"/>
            <w:tcBorders>
              <w:bottom w:val="single" w:sz="4" w:space="0" w:color="000000"/>
              <w:right w:val="single" w:sz="4" w:space="0" w:color="000000"/>
            </w:tcBorders>
            <w:tcMar>
              <w:top w:w="40" w:type="dxa"/>
              <w:left w:w="40" w:type="dxa"/>
              <w:bottom w:w="40" w:type="dxa"/>
              <w:right w:w="40" w:type="dxa"/>
            </w:tcMar>
          </w:tcPr>
          <w:p w14:paraId="7514A79B" w14:textId="77777777" w:rsidR="00884433" w:rsidRPr="007D2E6B" w:rsidRDefault="00884433" w:rsidP="00406002">
            <w:pPr>
              <w:pStyle w:val="TableEntryCentered"/>
            </w:pPr>
            <w:r w:rsidRPr="007D2E6B">
              <w:t>1</w:t>
            </w:r>
          </w:p>
        </w:tc>
        <w:tc>
          <w:tcPr>
            <w:tcW w:w="5613" w:type="dxa"/>
            <w:tcBorders>
              <w:bottom w:val="single" w:sz="4" w:space="0" w:color="000000"/>
              <w:right w:val="single" w:sz="4" w:space="0" w:color="000000"/>
            </w:tcBorders>
            <w:tcMar>
              <w:top w:w="40" w:type="dxa"/>
              <w:left w:w="40" w:type="dxa"/>
              <w:bottom w:w="40" w:type="dxa"/>
              <w:right w:w="40" w:type="dxa"/>
            </w:tcMar>
          </w:tcPr>
          <w:p w14:paraId="346EE85C" w14:textId="77777777" w:rsidR="00884433" w:rsidRPr="007D2E6B" w:rsidRDefault="00884433" w:rsidP="00406002">
            <w:pPr>
              <w:pStyle w:val="TableEntry"/>
              <w:rPr>
                <w:noProof w:val="0"/>
              </w:rPr>
            </w:pPr>
            <w:r w:rsidRPr="007D2E6B">
              <w:rPr>
                <w:noProof w:val="0"/>
              </w:rPr>
              <w:t>Identifies orientation of the plane of this frame.</w:t>
            </w:r>
          </w:p>
          <w:p w14:paraId="1DD4DF6D" w14:textId="77777777" w:rsidR="00884433" w:rsidRPr="007D2E6B" w:rsidRDefault="00884433" w:rsidP="00406002">
            <w:pPr>
              <w:pStyle w:val="TableEntry"/>
              <w:rPr>
                <w:noProof w:val="0"/>
              </w:rPr>
            </w:pPr>
            <w:r w:rsidRPr="007D2E6B">
              <w:rPr>
                <w:noProof w:val="0"/>
              </w:rPr>
              <w:t>Only a single Item shall be included in this Sequence.</w:t>
            </w:r>
          </w:p>
        </w:tc>
      </w:tr>
      <w:tr w:rsidR="00884433" w:rsidRPr="007D2E6B" w14:paraId="6E628030" w14:textId="77777777" w:rsidTr="00D7433C">
        <w:tc>
          <w:tcPr>
            <w:tcW w:w="2263" w:type="dxa"/>
            <w:tcBorders>
              <w:left w:val="single" w:sz="4" w:space="0" w:color="000000"/>
              <w:bottom w:val="single" w:sz="4" w:space="0" w:color="000000"/>
              <w:right w:val="single" w:sz="4" w:space="0" w:color="000000"/>
            </w:tcBorders>
            <w:tcMar>
              <w:top w:w="40" w:type="dxa"/>
              <w:left w:w="40" w:type="dxa"/>
              <w:bottom w:w="40" w:type="dxa"/>
              <w:right w:w="40" w:type="dxa"/>
            </w:tcMar>
          </w:tcPr>
          <w:p w14:paraId="3A3960C1" w14:textId="77777777" w:rsidR="00884433" w:rsidRPr="007D2E6B" w:rsidRDefault="00884433" w:rsidP="00406002">
            <w:pPr>
              <w:pStyle w:val="TableEntry"/>
              <w:rPr>
                <w:noProof w:val="0"/>
              </w:rPr>
            </w:pPr>
            <w:r w:rsidRPr="007D2E6B">
              <w:rPr>
                <w:noProof w:val="0"/>
              </w:rPr>
              <w:t>&gt;Image Orientation (Patient)</w:t>
            </w:r>
          </w:p>
        </w:tc>
        <w:tc>
          <w:tcPr>
            <w:tcW w:w="1290" w:type="dxa"/>
            <w:tcBorders>
              <w:bottom w:val="single" w:sz="4" w:space="0" w:color="000000"/>
              <w:right w:val="single" w:sz="4" w:space="0" w:color="000000"/>
            </w:tcBorders>
            <w:tcMar>
              <w:top w:w="40" w:type="dxa"/>
              <w:left w:w="40" w:type="dxa"/>
              <w:bottom w:w="40" w:type="dxa"/>
              <w:right w:w="40" w:type="dxa"/>
            </w:tcMar>
          </w:tcPr>
          <w:p w14:paraId="4641ABDF" w14:textId="77777777" w:rsidR="00884433" w:rsidRPr="007D2E6B" w:rsidRDefault="00884433" w:rsidP="00406002">
            <w:pPr>
              <w:pStyle w:val="TableEntryCentered"/>
            </w:pPr>
            <w:r w:rsidRPr="007D2E6B">
              <w:t>(0020,0037)</w:t>
            </w:r>
          </w:p>
        </w:tc>
        <w:tc>
          <w:tcPr>
            <w:tcW w:w="766" w:type="dxa"/>
            <w:tcBorders>
              <w:bottom w:val="single" w:sz="4" w:space="0" w:color="000000"/>
              <w:right w:val="single" w:sz="4" w:space="0" w:color="000000"/>
            </w:tcBorders>
            <w:tcMar>
              <w:top w:w="40" w:type="dxa"/>
              <w:left w:w="40" w:type="dxa"/>
              <w:bottom w:w="40" w:type="dxa"/>
              <w:right w:w="40" w:type="dxa"/>
            </w:tcMar>
          </w:tcPr>
          <w:p w14:paraId="606B6918" w14:textId="77777777" w:rsidR="00884433" w:rsidRPr="007D2E6B" w:rsidRDefault="00884433" w:rsidP="00406002">
            <w:pPr>
              <w:pStyle w:val="TableEntryCentered"/>
            </w:pPr>
            <w:r w:rsidRPr="007D2E6B">
              <w:t>1C</w:t>
            </w:r>
          </w:p>
        </w:tc>
        <w:tc>
          <w:tcPr>
            <w:tcW w:w="5613" w:type="dxa"/>
            <w:tcBorders>
              <w:bottom w:val="single" w:sz="4" w:space="0" w:color="000000"/>
              <w:right w:val="single" w:sz="4" w:space="0" w:color="000000"/>
            </w:tcBorders>
            <w:tcMar>
              <w:top w:w="40" w:type="dxa"/>
              <w:left w:w="40" w:type="dxa"/>
              <w:bottom w:w="40" w:type="dxa"/>
              <w:right w:w="40" w:type="dxa"/>
            </w:tcMar>
          </w:tcPr>
          <w:p w14:paraId="13ABAAD1" w14:textId="77777777" w:rsidR="00884433" w:rsidRPr="007D2E6B" w:rsidRDefault="00884433" w:rsidP="00406002">
            <w:pPr>
              <w:pStyle w:val="TableEntry"/>
              <w:rPr>
                <w:noProof w:val="0"/>
              </w:rPr>
            </w:pPr>
            <w:r w:rsidRPr="007D2E6B">
              <w:rPr>
                <w:noProof w:val="0"/>
              </w:rPr>
              <w:t xml:space="preserve">The direction cosines of the first row and the first column with respect to the patient. See </w:t>
            </w:r>
            <w:hyperlink w:anchor="sect_C_7_6_2_1_1">
              <w:r w:rsidRPr="007D2E6B">
                <w:rPr>
                  <w:noProof w:val="0"/>
                </w:rPr>
                <w:t>Section C.7.6.2.1.1</w:t>
              </w:r>
            </w:hyperlink>
            <w:r w:rsidRPr="007D2E6B">
              <w:rPr>
                <w:noProof w:val="0"/>
              </w:rPr>
              <w:t xml:space="preserve"> and </w:t>
            </w:r>
            <w:hyperlink w:anchor="sect_C_7_6_16_2_3_1">
              <w:r w:rsidRPr="007D2E6B">
                <w:rPr>
                  <w:noProof w:val="0"/>
                </w:rPr>
                <w:t>Section C.7.6.16.2.3.1</w:t>
              </w:r>
            </w:hyperlink>
            <w:r w:rsidRPr="007D2E6B">
              <w:rPr>
                <w:noProof w:val="0"/>
              </w:rPr>
              <w:t xml:space="preserve"> for further explanation.</w:t>
            </w:r>
          </w:p>
          <w:p w14:paraId="3BC4D963" w14:textId="77777777" w:rsidR="00884433" w:rsidRPr="007D2E6B" w:rsidRDefault="00884433" w:rsidP="00406002">
            <w:pPr>
              <w:pStyle w:val="TableEntry"/>
              <w:rPr>
                <w:noProof w:val="0"/>
              </w:rPr>
            </w:pPr>
            <w:r w:rsidRPr="007D2E6B">
              <w:rPr>
                <w:noProof w:val="0"/>
              </w:rPr>
              <w:t>Required if:</w:t>
            </w:r>
          </w:p>
          <w:p w14:paraId="09D46D0E" w14:textId="77777777" w:rsidR="00884433" w:rsidRPr="007D2E6B" w:rsidRDefault="00884433" w:rsidP="00652ED8">
            <w:pPr>
              <w:pStyle w:val="TableEntryDefinedTerms"/>
            </w:pPr>
            <w:r w:rsidRPr="007D2E6B">
              <w:t>Frame Type (0008,9007) Value 1 of this frame is ORIGINAL and Volumetric Properties (0008,9206) of this frame is other than DISTORTED, or</w:t>
            </w:r>
          </w:p>
          <w:p w14:paraId="35686D81" w14:textId="77777777" w:rsidR="00884433" w:rsidRPr="007D2E6B" w:rsidRDefault="00884433" w:rsidP="00652ED8">
            <w:pPr>
              <w:pStyle w:val="TableEntryDefinedTerms"/>
            </w:pPr>
            <w:r w:rsidRPr="007D2E6B">
              <w:t>SOP Class UID is Segmentation Storage ("1.2.840.10008.5.1.4.1.1.66.4") and Frame of Reference UID (0020,0052) is present, or</w:t>
            </w:r>
          </w:p>
          <w:p w14:paraId="023DC948" w14:textId="77777777" w:rsidR="00884433" w:rsidRPr="007D2E6B" w:rsidRDefault="00884433" w:rsidP="00652ED8">
            <w:pPr>
              <w:pStyle w:val="TableEntryDefinedTerms"/>
            </w:pPr>
            <w:r w:rsidRPr="007D2E6B">
              <w:t>SOP Class UID is Ophthalmic Tomography Image Storage ("1.2.840.10008.5.1.4.1.1.77.1.5.4") and Ophthalmic Volumetric Properties Flag (0022,1622) is YES, or</w:t>
            </w:r>
          </w:p>
          <w:p w14:paraId="175F7359" w14:textId="5AF527DE" w:rsidR="00C012F7" w:rsidRDefault="00884433" w:rsidP="00652ED8">
            <w:pPr>
              <w:pStyle w:val="TableEntryDefinedTerms"/>
              <w:rPr>
                <w:b/>
                <w:u w:val="single"/>
              </w:rPr>
            </w:pPr>
            <w:r w:rsidRPr="007D2E6B">
              <w:t>SOP Class UID is Ophthalmic Optical Coherence Tomography B-scan Volume Analysis Storage ("1.2.840.10008.5.1.4.1.1.77.1.5.8")</w:t>
            </w:r>
            <w:r w:rsidR="00C012F7" w:rsidRPr="00C012F7">
              <w:rPr>
                <w:b/>
                <w:bCs/>
                <w:u w:val="single"/>
              </w:rPr>
              <w:t xml:space="preserve">, </w:t>
            </w:r>
            <w:r w:rsidR="00652ED8" w:rsidRPr="007D2E6B">
              <w:rPr>
                <w:b/>
                <w:u w:val="single"/>
              </w:rPr>
              <w:t xml:space="preserve">or </w:t>
            </w:r>
          </w:p>
          <w:p w14:paraId="43D8ECE9" w14:textId="77777777" w:rsidR="00C012F7" w:rsidRDefault="00C012F7" w:rsidP="00652ED8">
            <w:pPr>
              <w:pStyle w:val="TableEntryDefinedTerms"/>
              <w:rPr>
                <w:b/>
                <w:u w:val="single"/>
              </w:rPr>
            </w:pPr>
            <w:r w:rsidRPr="00C012F7">
              <w:rPr>
                <w:b/>
                <w:bCs/>
                <w:u w:val="single"/>
              </w:rPr>
              <w:t xml:space="preserve">SOP Class UID is </w:t>
            </w:r>
            <w:r w:rsidR="00652ED8" w:rsidRPr="007D2E6B">
              <w:rPr>
                <w:b/>
                <w:u w:val="single"/>
              </w:rPr>
              <w:t>Enhanced RT Image ("</w:t>
            </w:r>
            <w:r w:rsidR="009E38D0" w:rsidRPr="007D2E6B">
              <w:rPr>
                <w:b/>
                <w:u w:val="single"/>
              </w:rPr>
              <w:t>1.2.840.10008.5.1.4.1.1.481.S213.1</w:t>
            </w:r>
            <w:r w:rsidR="00652ED8" w:rsidRPr="007D2E6B">
              <w:rPr>
                <w:b/>
                <w:u w:val="single"/>
              </w:rPr>
              <w:t>")</w:t>
            </w:r>
            <w:r>
              <w:rPr>
                <w:b/>
                <w:u w:val="single"/>
              </w:rPr>
              <w:t>,</w:t>
            </w:r>
            <w:r w:rsidR="00CF2CF5" w:rsidRPr="007D2E6B">
              <w:rPr>
                <w:b/>
                <w:u w:val="single"/>
              </w:rPr>
              <w:t xml:space="preserve"> or</w:t>
            </w:r>
          </w:p>
          <w:p w14:paraId="74056D60" w14:textId="77777777" w:rsidR="00884433" w:rsidRPr="007D2E6B" w:rsidRDefault="00C012F7" w:rsidP="00652ED8">
            <w:pPr>
              <w:pStyle w:val="TableEntryDefinedTerms"/>
            </w:pPr>
            <w:r>
              <w:rPr>
                <w:b/>
                <w:u w:val="single"/>
              </w:rPr>
              <w:t>SOP Class UID is</w:t>
            </w:r>
            <w:r w:rsidR="00CF2CF5" w:rsidRPr="007D2E6B">
              <w:rPr>
                <w:b/>
                <w:u w:val="single"/>
              </w:rPr>
              <w:t xml:space="preserve"> Enhanced Continuous RT Image ("1.2.840.10008.5.1.4.1.1.481.S213.2")</w:t>
            </w:r>
            <w:r w:rsidR="00884433" w:rsidRPr="007D2E6B">
              <w:t>.</w:t>
            </w:r>
          </w:p>
          <w:p w14:paraId="0F41E7B3" w14:textId="77777777" w:rsidR="00884433" w:rsidRPr="007D2E6B" w:rsidRDefault="00884433" w:rsidP="00406002">
            <w:pPr>
              <w:pStyle w:val="TableEntry"/>
              <w:rPr>
                <w:noProof w:val="0"/>
              </w:rPr>
            </w:pPr>
            <w:r w:rsidRPr="007D2E6B">
              <w:rPr>
                <w:noProof w:val="0"/>
              </w:rPr>
              <w:t>May be present otherwise.</w:t>
            </w:r>
          </w:p>
        </w:tc>
      </w:tr>
    </w:tbl>
    <w:p w14:paraId="53DC9A30" w14:textId="77777777" w:rsidR="00884433" w:rsidRPr="007D2E6B" w:rsidRDefault="00884433" w:rsidP="00D94DFA">
      <w:pPr>
        <w:rPr>
          <w:noProof w:val="0"/>
          <w:highlight w:val="yellow"/>
        </w:rPr>
      </w:pPr>
    </w:p>
    <w:p w14:paraId="5113FAE1" w14:textId="77777777" w:rsidR="00896FBF" w:rsidRPr="007D2E6B" w:rsidRDefault="00896FBF" w:rsidP="00D94DFA">
      <w:pPr>
        <w:pStyle w:val="Instruction"/>
      </w:pPr>
      <w:r w:rsidRPr="007D2E6B">
        <w:t>Add the following to PS3.3 Annex C</w:t>
      </w:r>
      <w:r w:rsidR="00425FD6" w:rsidRPr="007D2E6B">
        <w:t>; Section 36</w:t>
      </w:r>
      <w:r w:rsidR="007B76A1" w:rsidRPr="007D2E6B">
        <w:t>.1</w:t>
      </w:r>
      <w:r w:rsidRPr="007D2E6B">
        <w:t>:</w:t>
      </w:r>
    </w:p>
    <w:p w14:paraId="068C629B" w14:textId="77777777" w:rsidR="005A2629" w:rsidRPr="007D2E6B" w:rsidRDefault="005A2629" w:rsidP="005A2629">
      <w:pPr>
        <w:pStyle w:val="Heading2"/>
        <w:rPr>
          <w:noProof w:val="0"/>
          <w:lang w:val="en-US"/>
        </w:rPr>
      </w:pPr>
      <w:bookmarkStart w:id="107" w:name="_Toc789619"/>
      <w:bookmarkStart w:id="108" w:name="_Toc40461249"/>
      <w:bookmarkStart w:id="109" w:name="_Toc504732381"/>
      <w:bookmarkStart w:id="110" w:name="_Toc530561699"/>
      <w:bookmarkStart w:id="111" w:name="_Toc445635029"/>
      <w:bookmarkStart w:id="112" w:name="_Toc68024324"/>
      <w:r w:rsidRPr="007D2E6B">
        <w:rPr>
          <w:noProof w:val="0"/>
          <w:lang w:val="en-US"/>
        </w:rPr>
        <w:t>C.36</w:t>
      </w:r>
      <w:r w:rsidRPr="007D2E6B">
        <w:rPr>
          <w:noProof w:val="0"/>
          <w:lang w:val="en-US"/>
        </w:rPr>
        <w:tab/>
        <w:t>RT Second Generation Modules</w:t>
      </w:r>
      <w:bookmarkEnd w:id="107"/>
      <w:bookmarkEnd w:id="108"/>
      <w:bookmarkEnd w:id="112"/>
    </w:p>
    <w:p w14:paraId="52AF981E" w14:textId="77777777" w:rsidR="005A2629" w:rsidRPr="007D2E6B" w:rsidRDefault="005A2629" w:rsidP="005A2629">
      <w:pPr>
        <w:rPr>
          <w:noProof w:val="0"/>
        </w:rPr>
      </w:pPr>
      <w:bookmarkStart w:id="113" w:name="_Toc789620"/>
      <w:r w:rsidRPr="007D2E6B">
        <w:rPr>
          <w:noProof w:val="0"/>
        </w:rPr>
        <w:t>...</w:t>
      </w:r>
    </w:p>
    <w:p w14:paraId="356B9F80" w14:textId="77777777" w:rsidR="005A2629" w:rsidRPr="007D2E6B" w:rsidRDefault="005A2629" w:rsidP="005A2629">
      <w:pPr>
        <w:pStyle w:val="Heading3"/>
      </w:pPr>
      <w:bookmarkStart w:id="114" w:name="_Toc40461250"/>
      <w:bookmarkStart w:id="115" w:name="_Toc68024325"/>
      <w:r w:rsidRPr="007D2E6B">
        <w:lastRenderedPageBreak/>
        <w:t>C.36.1</w:t>
      </w:r>
      <w:r w:rsidRPr="007D2E6B">
        <w:tab/>
        <w:t>RT Second Generation Concepts</w:t>
      </w:r>
      <w:bookmarkEnd w:id="113"/>
      <w:bookmarkEnd w:id="114"/>
      <w:bookmarkEnd w:id="115"/>
    </w:p>
    <w:p w14:paraId="7CD2BADA" w14:textId="77777777" w:rsidR="005A2629" w:rsidRDefault="005A2629" w:rsidP="00F246D3">
      <w:pPr>
        <w:rPr>
          <w:noProof w:val="0"/>
        </w:rPr>
      </w:pPr>
      <w:r w:rsidRPr="007D2E6B">
        <w:rPr>
          <w:noProof w:val="0"/>
        </w:rPr>
        <w:t>…</w:t>
      </w:r>
    </w:p>
    <w:p w14:paraId="3B5736BB" w14:textId="77777777" w:rsidR="00557DD9" w:rsidRDefault="00557DD9" w:rsidP="00557DD9">
      <w:pPr>
        <w:pStyle w:val="Heading4"/>
      </w:pPr>
      <w:bookmarkStart w:id="116" w:name="_Toc68024326"/>
      <w:r>
        <w:t>C.36.1.1</w:t>
      </w:r>
      <w:r w:rsidR="00D413A4">
        <w:tab/>
      </w:r>
      <w:r w:rsidR="00D413A4" w:rsidRPr="00D413A4">
        <w:t>RT Second Generation Radiation Concepts</w:t>
      </w:r>
      <w:bookmarkEnd w:id="116"/>
    </w:p>
    <w:p w14:paraId="1BDB6F64" w14:textId="77777777" w:rsidR="00557DD9" w:rsidRPr="007D2E6B" w:rsidRDefault="00557DD9" w:rsidP="00F246D3">
      <w:pPr>
        <w:rPr>
          <w:noProof w:val="0"/>
        </w:rPr>
      </w:pPr>
      <w:r>
        <w:rPr>
          <w:noProof w:val="0"/>
        </w:rPr>
        <w:t>…</w:t>
      </w:r>
    </w:p>
    <w:p w14:paraId="4C4CFF6F" w14:textId="77777777" w:rsidR="005A2629" w:rsidRPr="007D2E6B" w:rsidRDefault="009F51F4" w:rsidP="005A2629">
      <w:pPr>
        <w:pStyle w:val="Heading5"/>
      </w:pPr>
      <w:bookmarkStart w:id="117" w:name="_Toc14070715"/>
      <w:bookmarkStart w:id="118" w:name="_Toc40461252"/>
      <w:bookmarkStart w:id="119" w:name="_Toc68024327"/>
      <w:r w:rsidRPr="007D2E6B">
        <w:t>C.36.1.1.n1</w:t>
      </w:r>
      <w:r w:rsidR="005A2629" w:rsidRPr="007D2E6B">
        <w:tab/>
      </w:r>
      <w:bookmarkEnd w:id="117"/>
      <w:r w:rsidR="005A2629" w:rsidRPr="007D2E6B">
        <w:t>Imaging Source Coordinate System</w:t>
      </w:r>
      <w:bookmarkEnd w:id="118"/>
      <w:bookmarkEnd w:id="119"/>
    </w:p>
    <w:p w14:paraId="54AF3989" w14:textId="15DF4BBA" w:rsidR="00864539" w:rsidRPr="007D2E6B" w:rsidRDefault="00861055" w:rsidP="00557DD9">
      <w:pPr>
        <w:rPr>
          <w:noProof w:val="0"/>
        </w:rPr>
      </w:pPr>
      <w:r w:rsidRPr="007D2E6B">
        <w:rPr>
          <w:noProof w:val="0"/>
          <w:lang w:eastAsia="x-none"/>
        </w:rPr>
        <w:t xml:space="preserve">The </w:t>
      </w:r>
      <w:r w:rsidRPr="007D2E6B">
        <w:rPr>
          <w:noProof w:val="0"/>
        </w:rPr>
        <w:t xml:space="preserve">Imaging Source Coordinate System </w:t>
      </w:r>
      <w:r w:rsidR="00864539" w:rsidRPr="007D2E6B">
        <w:rPr>
          <w:noProof w:val="0"/>
        </w:rPr>
        <w:t xml:space="preserve">describes the location of the </w:t>
      </w:r>
      <w:r w:rsidR="00557DD9">
        <w:rPr>
          <w:noProof w:val="0"/>
        </w:rPr>
        <w:t>i</w:t>
      </w:r>
      <w:r w:rsidR="00864539" w:rsidRPr="007D2E6B">
        <w:rPr>
          <w:noProof w:val="0"/>
        </w:rPr>
        <w:t xml:space="preserve">maging source </w:t>
      </w:r>
      <w:r w:rsidR="00557DD9">
        <w:rPr>
          <w:noProof w:val="0"/>
        </w:rPr>
        <w:t>with</w:t>
      </w:r>
      <w:r w:rsidR="00864539" w:rsidRPr="007D2E6B">
        <w:rPr>
          <w:noProof w:val="0"/>
        </w:rPr>
        <w:t xml:space="preserve"> respect to the Equipment Frame of Reference coordinate system identified by the Equipment Frame of Reference UID (300A,0675)</w:t>
      </w:r>
      <w:r w:rsidR="00557DD9">
        <w:rPr>
          <w:noProof w:val="0"/>
        </w:rPr>
        <w:t>, i.e. t</w:t>
      </w:r>
      <w:r w:rsidR="00864539" w:rsidRPr="007D2E6B">
        <w:rPr>
          <w:noProof w:val="0"/>
        </w:rPr>
        <w:t>he Equipment Frame of Reference coordinate system is the parent system of the Imaging Source Coordinate System.</w:t>
      </w:r>
    </w:p>
    <w:p w14:paraId="613F207F" w14:textId="72C7BEE3" w:rsidR="00864539" w:rsidRPr="007D2E6B" w:rsidRDefault="00557DD9" w:rsidP="00864539">
      <w:pPr>
        <w:rPr>
          <w:noProof w:val="0"/>
        </w:rPr>
      </w:pPr>
      <w:r>
        <w:rPr>
          <w:noProof w:val="0"/>
        </w:rPr>
        <w:t>T</w:t>
      </w:r>
      <w:r w:rsidR="00864539" w:rsidRPr="007D2E6B">
        <w:rPr>
          <w:noProof w:val="0"/>
        </w:rPr>
        <w:t xml:space="preserve">he </w:t>
      </w:r>
      <w:r w:rsidR="00373644" w:rsidRPr="00373644">
        <w:rPr>
          <w:noProof w:val="0"/>
        </w:rPr>
        <w:t>Imaging Source to Equipment Mapping Matrix</w:t>
      </w:r>
      <w:r w:rsidR="00782F4F">
        <w:rPr>
          <w:noProof w:val="0"/>
        </w:rPr>
        <w:t xml:space="preserve"> </w:t>
      </w:r>
      <w:r w:rsidR="00864539" w:rsidRPr="007D2E6B">
        <w:rPr>
          <w:noProof w:val="0"/>
        </w:rPr>
        <w:t>(gggg,712</w:t>
      </w:r>
      <w:r w:rsidR="00373644">
        <w:rPr>
          <w:noProof w:val="0"/>
        </w:rPr>
        <w:t>1</w:t>
      </w:r>
      <w:r w:rsidR="00864539" w:rsidRPr="007D2E6B">
        <w:rPr>
          <w:noProof w:val="0"/>
        </w:rPr>
        <w:t xml:space="preserve">) </w:t>
      </w:r>
      <w:r>
        <w:rPr>
          <w:noProof w:val="0"/>
        </w:rPr>
        <w:t xml:space="preserve">relates the two coordinate systems, and when it </w:t>
      </w:r>
      <w:r w:rsidR="00864539" w:rsidRPr="007D2E6B">
        <w:rPr>
          <w:noProof w:val="0"/>
        </w:rPr>
        <w:t>is identity</w:t>
      </w:r>
      <w:r>
        <w:rPr>
          <w:noProof w:val="0"/>
        </w:rPr>
        <w:t>:</w:t>
      </w:r>
    </w:p>
    <w:p w14:paraId="4DCE9F46" w14:textId="77777777" w:rsidR="00864539" w:rsidRPr="007D2E6B" w:rsidRDefault="00864539" w:rsidP="00864539">
      <w:pPr>
        <w:pStyle w:val="bullet1"/>
        <w:rPr>
          <w:noProof w:val="0"/>
        </w:rPr>
      </w:pPr>
      <w:r w:rsidRPr="007D2E6B">
        <w:rPr>
          <w:noProof w:val="0"/>
        </w:rPr>
        <w:t>The origin of Imag</w:t>
      </w:r>
      <w:r w:rsidR="00D26E81" w:rsidRPr="007D2E6B">
        <w:rPr>
          <w:noProof w:val="0"/>
        </w:rPr>
        <w:t>ing</w:t>
      </w:r>
      <w:r w:rsidRPr="007D2E6B">
        <w:rPr>
          <w:noProof w:val="0"/>
        </w:rPr>
        <w:t xml:space="preserve"> </w:t>
      </w:r>
      <w:r w:rsidR="00D26E81" w:rsidRPr="007D2E6B">
        <w:rPr>
          <w:noProof w:val="0"/>
        </w:rPr>
        <w:t xml:space="preserve">Source </w:t>
      </w:r>
      <w:r w:rsidRPr="007D2E6B">
        <w:rPr>
          <w:noProof w:val="0"/>
        </w:rPr>
        <w:t>Coordinate System is located at the origin of the Equipment Frame of Reference coordinate system</w:t>
      </w:r>
    </w:p>
    <w:p w14:paraId="0AC112EE" w14:textId="4960E852" w:rsidR="00864539" w:rsidRPr="007D2E6B" w:rsidRDefault="00864539" w:rsidP="00864539">
      <w:pPr>
        <w:pStyle w:val="bullet1"/>
        <w:rPr>
          <w:noProof w:val="0"/>
        </w:rPr>
      </w:pPr>
      <w:r w:rsidRPr="007D2E6B">
        <w:rPr>
          <w:noProof w:val="0"/>
        </w:rPr>
        <w:t>The ax</w:t>
      </w:r>
      <w:r w:rsidR="00DE27D8">
        <w:rPr>
          <w:noProof w:val="0"/>
        </w:rPr>
        <w:t>es</w:t>
      </w:r>
      <w:r w:rsidRPr="007D2E6B">
        <w:rPr>
          <w:noProof w:val="0"/>
        </w:rPr>
        <w:t xml:space="preserve"> of </w:t>
      </w:r>
      <w:r w:rsidR="000B75A4" w:rsidRPr="007D2E6B">
        <w:rPr>
          <w:noProof w:val="0"/>
        </w:rPr>
        <w:t xml:space="preserve">Imaging Source Coordinate </w:t>
      </w:r>
      <w:r w:rsidR="007B554D">
        <w:rPr>
          <w:noProof w:val="0"/>
        </w:rPr>
        <w:t>S</w:t>
      </w:r>
      <w:r w:rsidRPr="007D2E6B">
        <w:rPr>
          <w:noProof w:val="0"/>
        </w:rPr>
        <w:t>ystem are aligned with the ax</w:t>
      </w:r>
      <w:r w:rsidR="00DE27D8">
        <w:rPr>
          <w:noProof w:val="0"/>
        </w:rPr>
        <w:t>e</w:t>
      </w:r>
      <w:r w:rsidRPr="007D2E6B">
        <w:rPr>
          <w:noProof w:val="0"/>
        </w:rPr>
        <w:t>s of the Equipment Frame of Reference coordinate system</w:t>
      </w:r>
    </w:p>
    <w:p w14:paraId="2BFFE76A" w14:textId="6E07DA78" w:rsidR="007F23E3" w:rsidRPr="007D2E6B" w:rsidRDefault="007F23E3" w:rsidP="007F23E3">
      <w:pPr>
        <w:rPr>
          <w:noProof w:val="0"/>
        </w:rPr>
      </w:pPr>
      <w:r w:rsidRPr="007D2E6B">
        <w:rPr>
          <w:noProof w:val="0"/>
        </w:rPr>
        <w:t>The Imag</w:t>
      </w:r>
      <w:r w:rsidR="00D26E81" w:rsidRPr="007D2E6B">
        <w:rPr>
          <w:noProof w:val="0"/>
        </w:rPr>
        <w:t>ing Source</w:t>
      </w:r>
      <w:r w:rsidRPr="007D2E6B">
        <w:rPr>
          <w:noProof w:val="0"/>
        </w:rPr>
        <w:t xml:space="preserve"> Coordinate System is aligned with the </w:t>
      </w:r>
      <w:r w:rsidR="00557DD9">
        <w:rPr>
          <w:noProof w:val="0"/>
        </w:rPr>
        <w:t>i</w:t>
      </w:r>
      <w:r w:rsidRPr="007D2E6B">
        <w:rPr>
          <w:noProof w:val="0"/>
        </w:rPr>
        <w:t>maging source as follows</w:t>
      </w:r>
      <w:r w:rsidR="00991E49">
        <w:rPr>
          <w:noProof w:val="0"/>
        </w:rPr>
        <w:t>:</w:t>
      </w:r>
    </w:p>
    <w:p w14:paraId="135D94C5" w14:textId="3E552328" w:rsidR="007F23E3" w:rsidRPr="007D2E6B" w:rsidRDefault="007F23E3" w:rsidP="007F23E3">
      <w:pPr>
        <w:pStyle w:val="bullet1"/>
        <w:rPr>
          <w:noProof w:val="0"/>
        </w:rPr>
      </w:pPr>
      <w:r w:rsidRPr="007D2E6B">
        <w:rPr>
          <w:noProof w:val="0"/>
        </w:rPr>
        <w:t>The origin of the Imag</w:t>
      </w:r>
      <w:r w:rsidR="00D26E81" w:rsidRPr="007D2E6B">
        <w:rPr>
          <w:noProof w:val="0"/>
        </w:rPr>
        <w:t>ing Source</w:t>
      </w:r>
      <w:r w:rsidRPr="007D2E6B">
        <w:rPr>
          <w:noProof w:val="0"/>
        </w:rPr>
        <w:t xml:space="preserve"> Coordinate System is the </w:t>
      </w:r>
      <w:r w:rsidR="00991E49">
        <w:rPr>
          <w:noProof w:val="0"/>
        </w:rPr>
        <w:t xml:space="preserve">nominal </w:t>
      </w:r>
      <w:r w:rsidRPr="007D2E6B">
        <w:rPr>
          <w:noProof w:val="0"/>
        </w:rPr>
        <w:t xml:space="preserve">location of the </w:t>
      </w:r>
      <w:r w:rsidR="00991E49">
        <w:rPr>
          <w:noProof w:val="0"/>
        </w:rPr>
        <w:t>i</w:t>
      </w:r>
      <w:r w:rsidRPr="007D2E6B">
        <w:rPr>
          <w:noProof w:val="0"/>
        </w:rPr>
        <w:t>maging source.</w:t>
      </w:r>
    </w:p>
    <w:p w14:paraId="0820F315" w14:textId="77777777" w:rsidR="00EE44D2" w:rsidRPr="007D2E6B" w:rsidRDefault="00EE44D2" w:rsidP="007F23E3">
      <w:pPr>
        <w:pStyle w:val="bullet1"/>
        <w:rPr>
          <w:noProof w:val="0"/>
        </w:rPr>
      </w:pPr>
      <w:r w:rsidRPr="007D2E6B">
        <w:rPr>
          <w:noProof w:val="0"/>
        </w:rPr>
        <w:t xml:space="preserve">The z-axis is aligned with the </w:t>
      </w:r>
      <w:r w:rsidR="00561743" w:rsidRPr="007D2E6B">
        <w:rPr>
          <w:noProof w:val="0"/>
        </w:rPr>
        <w:t xml:space="preserve">central ray of the diverging </w:t>
      </w:r>
      <w:r w:rsidR="00CF2CF5" w:rsidRPr="007D2E6B">
        <w:rPr>
          <w:noProof w:val="0"/>
        </w:rPr>
        <w:t>r</w:t>
      </w:r>
      <w:r w:rsidR="00561743" w:rsidRPr="007D2E6B">
        <w:rPr>
          <w:noProof w:val="0"/>
        </w:rPr>
        <w:t>ay</w:t>
      </w:r>
      <w:r w:rsidR="00CF2CF5" w:rsidRPr="007D2E6B">
        <w:rPr>
          <w:noProof w:val="0"/>
        </w:rPr>
        <w:t>s</w:t>
      </w:r>
    </w:p>
    <w:p w14:paraId="731A11DE" w14:textId="02B46DB0" w:rsidR="00EE44D2" w:rsidRPr="007D2E6B" w:rsidRDefault="00BF3D3F" w:rsidP="007F23E3">
      <w:pPr>
        <w:pStyle w:val="bullet1"/>
        <w:rPr>
          <w:noProof w:val="0"/>
        </w:rPr>
      </w:pPr>
      <w:r w:rsidRPr="007D2E6B">
        <w:rPr>
          <w:noProof w:val="0"/>
        </w:rPr>
        <w:t xml:space="preserve">The </w:t>
      </w:r>
      <w:r w:rsidR="00991E49">
        <w:rPr>
          <w:noProof w:val="0"/>
        </w:rPr>
        <w:t>positive</w:t>
      </w:r>
      <w:r w:rsidR="00991E49" w:rsidRPr="007D2E6B">
        <w:rPr>
          <w:noProof w:val="0"/>
        </w:rPr>
        <w:t xml:space="preserve"> </w:t>
      </w:r>
      <w:r w:rsidRPr="007D2E6B">
        <w:rPr>
          <w:noProof w:val="0"/>
        </w:rPr>
        <w:t xml:space="preserve">z-axis is </w:t>
      </w:r>
      <w:r w:rsidR="00D958A5" w:rsidRPr="007D2E6B">
        <w:rPr>
          <w:noProof w:val="0"/>
        </w:rPr>
        <w:t xml:space="preserve">in </w:t>
      </w:r>
      <w:r w:rsidRPr="007D2E6B">
        <w:rPr>
          <w:noProof w:val="0"/>
        </w:rPr>
        <w:t xml:space="preserve">the direction </w:t>
      </w:r>
      <w:r w:rsidR="00561743" w:rsidRPr="007D2E6B">
        <w:rPr>
          <w:noProof w:val="0"/>
        </w:rPr>
        <w:t>from</w:t>
      </w:r>
      <w:r w:rsidR="00D958A5" w:rsidRPr="007D2E6B">
        <w:rPr>
          <w:noProof w:val="0"/>
        </w:rPr>
        <w:t xml:space="preserve"> the</w:t>
      </w:r>
      <w:r w:rsidR="00561743" w:rsidRPr="007D2E6B">
        <w:rPr>
          <w:noProof w:val="0"/>
        </w:rPr>
        <w:t xml:space="preserve"> </w:t>
      </w:r>
      <w:r w:rsidR="00991E49">
        <w:rPr>
          <w:noProof w:val="0"/>
        </w:rPr>
        <w:t>i</w:t>
      </w:r>
      <w:r w:rsidR="00561743" w:rsidRPr="007D2E6B">
        <w:rPr>
          <w:noProof w:val="0"/>
        </w:rPr>
        <w:t xml:space="preserve">mage </w:t>
      </w:r>
      <w:r w:rsidR="00991E49">
        <w:rPr>
          <w:noProof w:val="0"/>
        </w:rPr>
        <w:t>r</w:t>
      </w:r>
      <w:r w:rsidR="00561743" w:rsidRPr="007D2E6B">
        <w:rPr>
          <w:noProof w:val="0"/>
        </w:rPr>
        <w:t>eceptor</w:t>
      </w:r>
      <w:r w:rsidR="00D958A5" w:rsidRPr="007D2E6B">
        <w:rPr>
          <w:noProof w:val="0"/>
        </w:rPr>
        <w:t xml:space="preserve"> to the imaging source</w:t>
      </w:r>
    </w:p>
    <w:p w14:paraId="4A2C560D" w14:textId="256E6B65" w:rsidR="00861055" w:rsidRPr="007D2E6B" w:rsidRDefault="00F654E8" w:rsidP="00861055">
      <w:pPr>
        <w:rPr>
          <w:noProof w:val="0"/>
          <w:lang w:eastAsia="x-none"/>
        </w:rPr>
      </w:pPr>
      <w:r w:rsidRPr="007D2E6B">
        <w:rPr>
          <w:noProof w:val="0"/>
          <w:lang w:eastAsia="x-none"/>
        </w:rPr>
        <w:t>B</w:t>
      </w:r>
      <w:r w:rsidR="00F54244" w:rsidRPr="007D2E6B">
        <w:rPr>
          <w:noProof w:val="0"/>
          <w:lang w:eastAsia="x-none"/>
        </w:rPr>
        <w:t>eam modify</w:t>
      </w:r>
      <w:r w:rsidR="00E918FF" w:rsidRPr="007D2E6B">
        <w:rPr>
          <w:noProof w:val="0"/>
          <w:lang w:eastAsia="x-none"/>
        </w:rPr>
        <w:t>i</w:t>
      </w:r>
      <w:r w:rsidR="00F54244" w:rsidRPr="007D2E6B">
        <w:rPr>
          <w:noProof w:val="0"/>
          <w:lang w:eastAsia="x-none"/>
        </w:rPr>
        <w:t>ng devices</w:t>
      </w:r>
      <w:r w:rsidR="0086325B" w:rsidRPr="007D2E6B">
        <w:rPr>
          <w:noProof w:val="0"/>
          <w:lang w:eastAsia="x-none"/>
        </w:rPr>
        <w:t xml:space="preserve"> attached to the imaging source, such as Beam Limiting Devices</w:t>
      </w:r>
      <w:r w:rsidR="0002375A" w:rsidRPr="007D2E6B">
        <w:rPr>
          <w:noProof w:val="0"/>
          <w:lang w:eastAsia="x-none"/>
        </w:rPr>
        <w:t xml:space="preserve">, may </w:t>
      </w:r>
      <w:r w:rsidR="00991E49">
        <w:rPr>
          <w:noProof w:val="0"/>
          <w:lang w:eastAsia="x-none"/>
        </w:rPr>
        <w:t>use</w:t>
      </w:r>
      <w:r w:rsidR="00573859" w:rsidRPr="007D2E6B">
        <w:rPr>
          <w:noProof w:val="0"/>
          <w:lang w:eastAsia="x-none"/>
        </w:rPr>
        <w:t xml:space="preserve"> a Base Beam Modifier </w:t>
      </w:r>
      <w:r w:rsidR="00991E49">
        <w:rPr>
          <w:noProof w:val="0"/>
          <w:lang w:eastAsia="x-none"/>
        </w:rPr>
        <w:t xml:space="preserve">Coordinate </w:t>
      </w:r>
      <w:r w:rsidR="00573859" w:rsidRPr="007D2E6B">
        <w:rPr>
          <w:noProof w:val="0"/>
          <w:lang w:eastAsia="x-none"/>
        </w:rPr>
        <w:t>System</w:t>
      </w:r>
      <w:r w:rsidR="00364B14" w:rsidRPr="007D2E6B">
        <w:rPr>
          <w:noProof w:val="0"/>
          <w:lang w:eastAsia="x-none"/>
        </w:rPr>
        <w:t>.</w:t>
      </w:r>
    </w:p>
    <w:p w14:paraId="21EE19D9" w14:textId="77777777" w:rsidR="00573859" w:rsidRPr="007D2E6B" w:rsidRDefault="00573859" w:rsidP="00861055">
      <w:pPr>
        <w:rPr>
          <w:noProof w:val="0"/>
          <w:lang w:eastAsia="x-none"/>
        </w:rPr>
      </w:pPr>
      <w:r w:rsidRPr="007D2E6B">
        <w:rPr>
          <w:noProof w:val="0"/>
          <w:lang w:eastAsia="x-none"/>
        </w:rPr>
        <w:t xml:space="preserve">The Base Beam Modifier </w:t>
      </w:r>
      <w:r w:rsidR="00991E49">
        <w:rPr>
          <w:noProof w:val="0"/>
          <w:lang w:eastAsia="x-none"/>
        </w:rPr>
        <w:t xml:space="preserve">Coordinate </w:t>
      </w:r>
      <w:r w:rsidRPr="007D2E6B">
        <w:rPr>
          <w:noProof w:val="0"/>
          <w:lang w:eastAsia="x-none"/>
        </w:rPr>
        <w:t>System</w:t>
      </w:r>
      <w:r w:rsidR="00991E49">
        <w:rPr>
          <w:noProof w:val="0"/>
          <w:lang w:eastAsia="x-none"/>
        </w:rPr>
        <w:t>,</w:t>
      </w:r>
      <w:r w:rsidRPr="007D2E6B">
        <w:rPr>
          <w:noProof w:val="0"/>
          <w:lang w:eastAsia="x-none"/>
        </w:rPr>
        <w:t xml:space="preserve"> </w:t>
      </w:r>
      <w:r w:rsidR="00F654E8" w:rsidRPr="007D2E6B">
        <w:rPr>
          <w:noProof w:val="0"/>
          <w:lang w:eastAsia="x-none"/>
        </w:rPr>
        <w:t xml:space="preserve">as defined </w:t>
      </w:r>
      <w:r w:rsidR="00F654E8" w:rsidRPr="007D2E6B">
        <w:rPr>
          <w:noProof w:val="0"/>
        </w:rPr>
        <w:t>C.36.1.1.9</w:t>
      </w:r>
      <w:r w:rsidR="00364B14" w:rsidRPr="007D2E6B">
        <w:rPr>
          <w:noProof w:val="0"/>
        </w:rPr>
        <w:t xml:space="preserve"> </w:t>
      </w:r>
      <w:r w:rsidR="00F654E8" w:rsidRPr="007D2E6B">
        <w:rPr>
          <w:noProof w:val="0"/>
        </w:rPr>
        <w:t>Beam Modifier Coordinate System</w:t>
      </w:r>
      <w:r w:rsidR="00991E49">
        <w:rPr>
          <w:noProof w:val="0"/>
        </w:rPr>
        <w:t>,</w:t>
      </w:r>
      <w:r w:rsidR="00F654E8" w:rsidRPr="007D2E6B">
        <w:rPr>
          <w:noProof w:val="0"/>
          <w:lang w:eastAsia="x-none"/>
        </w:rPr>
        <w:t xml:space="preserve"> </w:t>
      </w:r>
      <w:r w:rsidRPr="007D2E6B">
        <w:rPr>
          <w:noProof w:val="0"/>
          <w:lang w:eastAsia="x-none"/>
        </w:rPr>
        <w:t xml:space="preserve">is </w:t>
      </w:r>
      <w:r w:rsidR="00F654E8" w:rsidRPr="007D2E6B">
        <w:rPr>
          <w:noProof w:val="0"/>
          <w:lang w:eastAsia="x-none"/>
        </w:rPr>
        <w:t xml:space="preserve">aligned with the Image </w:t>
      </w:r>
      <w:r w:rsidR="00DB0E2A" w:rsidRPr="007D2E6B">
        <w:rPr>
          <w:noProof w:val="0"/>
          <w:lang w:eastAsia="x-none"/>
        </w:rPr>
        <w:t xml:space="preserve">Source </w:t>
      </w:r>
      <w:r w:rsidR="00F654E8" w:rsidRPr="007D2E6B">
        <w:rPr>
          <w:noProof w:val="0"/>
          <w:lang w:eastAsia="x-none"/>
        </w:rPr>
        <w:t>Coordinate System as follows:</w:t>
      </w:r>
    </w:p>
    <w:p w14:paraId="46626D9A" w14:textId="77777777" w:rsidR="00F654E8" w:rsidRPr="007D2E6B" w:rsidRDefault="00F654E8" w:rsidP="00F654E8">
      <w:pPr>
        <w:pStyle w:val="bullet1"/>
        <w:rPr>
          <w:noProof w:val="0"/>
        </w:rPr>
      </w:pPr>
      <w:r w:rsidRPr="007D2E6B">
        <w:rPr>
          <w:noProof w:val="0"/>
        </w:rPr>
        <w:t xml:space="preserve">The parent system of the </w:t>
      </w:r>
      <w:r w:rsidRPr="007D2E6B">
        <w:rPr>
          <w:noProof w:val="0"/>
          <w:lang w:eastAsia="x-none"/>
        </w:rPr>
        <w:t xml:space="preserve">Base Beam Modifier </w:t>
      </w:r>
      <w:r w:rsidR="00991E49">
        <w:rPr>
          <w:noProof w:val="0"/>
          <w:lang w:eastAsia="x-none"/>
        </w:rPr>
        <w:t xml:space="preserve">Coordinate </w:t>
      </w:r>
      <w:r w:rsidRPr="007D2E6B">
        <w:rPr>
          <w:noProof w:val="0"/>
          <w:lang w:eastAsia="x-none"/>
        </w:rPr>
        <w:t>System</w:t>
      </w:r>
      <w:r w:rsidRPr="007D2E6B">
        <w:rPr>
          <w:noProof w:val="0"/>
        </w:rPr>
        <w:t xml:space="preserve"> is the Imaging Source Coordinate System.</w:t>
      </w:r>
    </w:p>
    <w:p w14:paraId="491389A2" w14:textId="77777777" w:rsidR="007138D4" w:rsidRPr="007D2E6B" w:rsidRDefault="007138D4" w:rsidP="00F654E8">
      <w:pPr>
        <w:pStyle w:val="bullet1"/>
        <w:rPr>
          <w:noProof w:val="0"/>
        </w:rPr>
      </w:pPr>
      <w:r w:rsidRPr="007D2E6B">
        <w:rPr>
          <w:noProof w:val="0"/>
        </w:rPr>
        <w:t>The Base Beam Modifier Plane i</w:t>
      </w:r>
      <w:r w:rsidR="005719A7" w:rsidRPr="007D2E6B">
        <w:rPr>
          <w:noProof w:val="0"/>
        </w:rPr>
        <w:t>s</w:t>
      </w:r>
      <w:r w:rsidRPr="007D2E6B">
        <w:rPr>
          <w:noProof w:val="0"/>
        </w:rPr>
        <w:t xml:space="preserve"> located at a distance </w:t>
      </w:r>
      <w:r w:rsidR="005719A7" w:rsidRPr="007D2E6B">
        <w:rPr>
          <w:noProof w:val="0"/>
        </w:rPr>
        <w:t xml:space="preserve">specified by RT Beam Modifier Definition Distance (300A,0688) </w:t>
      </w:r>
      <w:r w:rsidRPr="007D2E6B">
        <w:rPr>
          <w:noProof w:val="0"/>
        </w:rPr>
        <w:t>along the z-axis from the reference location specified by RT Device Distance Reference Location Code Sequence (300A,0659).</w:t>
      </w:r>
    </w:p>
    <w:p w14:paraId="0D93D9C8" w14:textId="77777777" w:rsidR="00F654E8" w:rsidRPr="007D2E6B" w:rsidRDefault="00E66399" w:rsidP="00F654E8">
      <w:pPr>
        <w:pStyle w:val="bullet1"/>
        <w:rPr>
          <w:noProof w:val="0"/>
        </w:rPr>
      </w:pPr>
      <w:r w:rsidRPr="007D2E6B">
        <w:rPr>
          <w:noProof w:val="0"/>
        </w:rPr>
        <w:t>If the radiation used for imaging is generated by a specific imaging source, t</w:t>
      </w:r>
      <w:r w:rsidR="00F4315F" w:rsidRPr="007D2E6B">
        <w:rPr>
          <w:noProof w:val="0"/>
        </w:rPr>
        <w:t xml:space="preserve">he RT Device Distance Reference Location Code Sequence (300A,0659) </w:t>
      </w:r>
      <w:r w:rsidR="00F66BF1" w:rsidRPr="007D2E6B">
        <w:rPr>
          <w:noProof w:val="0"/>
        </w:rPr>
        <w:t>shall have</w:t>
      </w:r>
      <w:r w:rsidR="00F4315F" w:rsidRPr="007D2E6B">
        <w:rPr>
          <w:noProof w:val="0"/>
        </w:rPr>
        <w:t xml:space="preserve"> the value </w:t>
      </w:r>
      <w:r w:rsidR="00C97999" w:rsidRPr="007D2E6B">
        <w:rPr>
          <w:noProof w:val="0"/>
        </w:rPr>
        <w:t>(S213200, 99SUP213, “Imaging Source Location”)</w:t>
      </w:r>
    </w:p>
    <w:p w14:paraId="7C167D88" w14:textId="77777777" w:rsidR="00E66399" w:rsidRPr="007D2E6B" w:rsidRDefault="00E66399" w:rsidP="00F4040C">
      <w:pPr>
        <w:pStyle w:val="bullet1"/>
        <w:rPr>
          <w:noProof w:val="0"/>
        </w:rPr>
      </w:pPr>
      <w:r w:rsidRPr="007D2E6B">
        <w:rPr>
          <w:noProof w:val="0"/>
        </w:rPr>
        <w:t xml:space="preserve">If the radiation used for imaging is generated </w:t>
      </w:r>
      <w:r w:rsidR="000437EF" w:rsidRPr="007D2E6B">
        <w:rPr>
          <w:noProof w:val="0"/>
        </w:rPr>
        <w:t xml:space="preserve">by the therapeutic </w:t>
      </w:r>
      <w:r w:rsidRPr="007D2E6B">
        <w:rPr>
          <w:noProof w:val="0"/>
        </w:rPr>
        <w:t>source (“MV Imaging</w:t>
      </w:r>
      <w:r w:rsidR="000437EF" w:rsidRPr="007D2E6B">
        <w:rPr>
          <w:noProof w:val="0"/>
        </w:rPr>
        <w:t>”</w:t>
      </w:r>
      <w:r w:rsidRPr="007D2E6B">
        <w:rPr>
          <w:noProof w:val="0"/>
        </w:rPr>
        <w:t xml:space="preserve">), the RT Device Distance Reference Location Code Sequence (300A,0659) </w:t>
      </w:r>
      <w:r w:rsidR="00F66BF1" w:rsidRPr="007D2E6B">
        <w:rPr>
          <w:noProof w:val="0"/>
        </w:rPr>
        <w:t>shall have</w:t>
      </w:r>
      <w:r w:rsidRPr="007D2E6B">
        <w:rPr>
          <w:noProof w:val="0"/>
        </w:rPr>
        <w:t xml:space="preserve"> the value (</w:t>
      </w:r>
      <w:r w:rsidR="00F66BF1" w:rsidRPr="007D2E6B">
        <w:rPr>
          <w:noProof w:val="0"/>
        </w:rPr>
        <w:t>130358, DCM, “Nominal Radiation Source Location”</w:t>
      </w:r>
      <w:r w:rsidRPr="007D2E6B">
        <w:rPr>
          <w:noProof w:val="0"/>
        </w:rPr>
        <w:t>)</w:t>
      </w:r>
    </w:p>
    <w:p w14:paraId="05DACD3C" w14:textId="77777777" w:rsidR="005A2629" w:rsidRPr="007D2E6B" w:rsidRDefault="009F51F4" w:rsidP="005A2629">
      <w:pPr>
        <w:pStyle w:val="Heading5"/>
      </w:pPr>
      <w:bookmarkStart w:id="120" w:name="_Toc40461253"/>
      <w:bookmarkStart w:id="121" w:name="_Toc68024328"/>
      <w:r w:rsidRPr="007D2E6B">
        <w:t>C.36.1.1.n2</w:t>
      </w:r>
      <w:r w:rsidR="005A2629" w:rsidRPr="007D2E6B">
        <w:tab/>
        <w:t>Image</w:t>
      </w:r>
      <w:r w:rsidR="00561743" w:rsidRPr="007D2E6B">
        <w:t xml:space="preserve"> Receptor</w:t>
      </w:r>
      <w:r w:rsidR="00DB0E2A" w:rsidRPr="007D2E6B">
        <w:t xml:space="preserve"> </w:t>
      </w:r>
      <w:r w:rsidR="005A2629" w:rsidRPr="007D2E6B">
        <w:t>Coordinate System</w:t>
      </w:r>
      <w:bookmarkEnd w:id="120"/>
      <w:bookmarkEnd w:id="121"/>
    </w:p>
    <w:p w14:paraId="403D0746" w14:textId="69CEDD0C" w:rsidR="00213D41" w:rsidRDefault="00B02D21" w:rsidP="005A2629">
      <w:pPr>
        <w:rPr>
          <w:noProof w:val="0"/>
        </w:rPr>
      </w:pPr>
      <w:r w:rsidRPr="007D2E6B">
        <w:rPr>
          <w:noProof w:val="0"/>
        </w:rPr>
        <w:t xml:space="preserve">The </w:t>
      </w:r>
      <w:r w:rsidR="00561743" w:rsidRPr="007D2E6B">
        <w:rPr>
          <w:noProof w:val="0"/>
        </w:rPr>
        <w:t>Image Receptor</w:t>
      </w:r>
      <w:r w:rsidRPr="007D2E6B">
        <w:rPr>
          <w:noProof w:val="0"/>
        </w:rPr>
        <w:t xml:space="preserve"> Coordinate System describes the location of the </w:t>
      </w:r>
      <w:r w:rsidR="00557DD9">
        <w:rPr>
          <w:noProof w:val="0"/>
        </w:rPr>
        <w:t>i</w:t>
      </w:r>
      <w:r w:rsidRPr="007D2E6B">
        <w:rPr>
          <w:noProof w:val="0"/>
        </w:rPr>
        <w:t xml:space="preserve">mage </w:t>
      </w:r>
      <w:r w:rsidR="0085088D" w:rsidRPr="007D2E6B">
        <w:rPr>
          <w:noProof w:val="0"/>
        </w:rPr>
        <w:t>a</w:t>
      </w:r>
      <w:r w:rsidRPr="007D2E6B">
        <w:rPr>
          <w:noProof w:val="0"/>
        </w:rPr>
        <w:t xml:space="preserve">cquisition </w:t>
      </w:r>
      <w:r w:rsidR="000C4839" w:rsidRPr="007D2E6B">
        <w:rPr>
          <w:noProof w:val="0"/>
        </w:rPr>
        <w:t xml:space="preserve">receptor </w:t>
      </w:r>
      <w:r w:rsidR="0085088D" w:rsidRPr="007D2E6B">
        <w:rPr>
          <w:noProof w:val="0"/>
        </w:rPr>
        <w:t>d</w:t>
      </w:r>
      <w:r w:rsidRPr="007D2E6B">
        <w:rPr>
          <w:noProof w:val="0"/>
        </w:rPr>
        <w:t xml:space="preserve">evice </w:t>
      </w:r>
      <w:r w:rsidR="00557DD9">
        <w:rPr>
          <w:noProof w:val="0"/>
        </w:rPr>
        <w:t>with</w:t>
      </w:r>
      <w:r w:rsidRPr="007D2E6B">
        <w:rPr>
          <w:noProof w:val="0"/>
        </w:rPr>
        <w:t xml:space="preserve"> </w:t>
      </w:r>
      <w:r w:rsidR="00861055" w:rsidRPr="007D2E6B">
        <w:rPr>
          <w:noProof w:val="0"/>
        </w:rPr>
        <w:t>respect to the Equipment Frame of Reference coordinate system identified by the Equipment Frame of Reference UID (300A,0675)</w:t>
      </w:r>
      <w:r w:rsidR="00213D41">
        <w:rPr>
          <w:noProof w:val="0"/>
        </w:rPr>
        <w:t>, i.e. t</w:t>
      </w:r>
      <w:r w:rsidR="00213D41" w:rsidRPr="007D2E6B">
        <w:rPr>
          <w:noProof w:val="0"/>
        </w:rPr>
        <w:t>he</w:t>
      </w:r>
      <w:r w:rsidR="00861055" w:rsidRPr="007D2E6B">
        <w:rPr>
          <w:noProof w:val="0"/>
        </w:rPr>
        <w:t xml:space="preserve"> Equipment Frame of Reference coordinate system is the parent system of the </w:t>
      </w:r>
      <w:r w:rsidR="00561743" w:rsidRPr="007D2E6B">
        <w:rPr>
          <w:noProof w:val="0"/>
        </w:rPr>
        <w:t>Image Receptor</w:t>
      </w:r>
      <w:r w:rsidR="00861055" w:rsidRPr="007D2E6B">
        <w:rPr>
          <w:noProof w:val="0"/>
        </w:rPr>
        <w:t xml:space="preserve"> Coordinate System.</w:t>
      </w:r>
    </w:p>
    <w:p w14:paraId="004CDB88" w14:textId="5FB13567" w:rsidR="00861055" w:rsidRDefault="00213D41" w:rsidP="005A2629">
      <w:pPr>
        <w:rPr>
          <w:noProof w:val="0"/>
        </w:rPr>
      </w:pPr>
      <w:r w:rsidRPr="007D2E6B">
        <w:rPr>
          <w:noProof w:val="0"/>
        </w:rPr>
        <w:t xml:space="preserve">The </w:t>
      </w:r>
      <w:r w:rsidR="00240D4F" w:rsidRPr="00240D4F">
        <w:rPr>
          <w:noProof w:val="0"/>
        </w:rPr>
        <w:t xml:space="preserve">Image Receptor Coordinate System </w:t>
      </w:r>
      <w:r w:rsidR="00367047">
        <w:rPr>
          <w:noProof w:val="0"/>
        </w:rPr>
        <w:t>is</w:t>
      </w:r>
      <w:r w:rsidRPr="007D2E6B">
        <w:rPr>
          <w:noProof w:val="0"/>
        </w:rPr>
        <w:t xml:space="preserve"> also </w:t>
      </w:r>
      <w:r w:rsidR="004B3B4E">
        <w:rPr>
          <w:noProof w:val="0"/>
        </w:rPr>
        <w:t xml:space="preserve">used when </w:t>
      </w:r>
      <w:r w:rsidRPr="007D2E6B">
        <w:rPr>
          <w:noProof w:val="0"/>
        </w:rPr>
        <w:t>describ</w:t>
      </w:r>
      <w:r w:rsidR="004B3B4E">
        <w:rPr>
          <w:noProof w:val="0"/>
        </w:rPr>
        <w:t>ing</w:t>
      </w:r>
      <w:r w:rsidRPr="007D2E6B">
        <w:rPr>
          <w:noProof w:val="0"/>
        </w:rPr>
        <w:t xml:space="preserve"> the location of an acquisition plane of a virtual </w:t>
      </w:r>
      <w:r w:rsidR="00E27749">
        <w:rPr>
          <w:noProof w:val="0"/>
        </w:rPr>
        <w:t xml:space="preserve">imaging </w:t>
      </w:r>
      <w:r w:rsidRPr="007D2E6B">
        <w:rPr>
          <w:noProof w:val="0"/>
        </w:rPr>
        <w:t>device without presence of physical image receptor, e.g. in case of a digital recon</w:t>
      </w:r>
      <w:r>
        <w:rPr>
          <w:noProof w:val="0"/>
        </w:rPr>
        <w:t>s</w:t>
      </w:r>
      <w:r w:rsidRPr="007D2E6B">
        <w:rPr>
          <w:noProof w:val="0"/>
        </w:rPr>
        <w:t>tructed radiograph (DRR).</w:t>
      </w:r>
    </w:p>
    <w:p w14:paraId="2C5A8A42" w14:textId="54D487D1" w:rsidR="00364E78" w:rsidRPr="007D2E6B" w:rsidRDefault="00364E78" w:rsidP="005A2629">
      <w:pPr>
        <w:rPr>
          <w:noProof w:val="0"/>
        </w:rPr>
      </w:pPr>
      <w:r w:rsidRPr="00364E78">
        <w:rPr>
          <w:noProof w:val="0"/>
        </w:rPr>
        <w:t>The Pixel Spacing (0028,0030)</w:t>
      </w:r>
      <w:r>
        <w:rPr>
          <w:noProof w:val="0"/>
        </w:rPr>
        <w:t xml:space="preserve"> is measured on the x/y plane of the </w:t>
      </w:r>
      <w:r w:rsidRPr="007D2E6B">
        <w:rPr>
          <w:noProof w:val="0"/>
        </w:rPr>
        <w:t>Image Receptor Coordinate System</w:t>
      </w:r>
      <w:r>
        <w:rPr>
          <w:noProof w:val="0"/>
        </w:rPr>
        <w:t xml:space="preserve"> at z = 0.</w:t>
      </w:r>
    </w:p>
    <w:p w14:paraId="1F8E8E61" w14:textId="01762251" w:rsidR="00861055" w:rsidRPr="007D2E6B" w:rsidRDefault="00373644" w:rsidP="005A2629">
      <w:pPr>
        <w:rPr>
          <w:noProof w:val="0"/>
        </w:rPr>
      </w:pPr>
      <w:r>
        <w:rPr>
          <w:noProof w:val="0"/>
        </w:rPr>
        <w:t>T</w:t>
      </w:r>
      <w:r w:rsidR="00861055" w:rsidRPr="007D2E6B">
        <w:rPr>
          <w:noProof w:val="0"/>
        </w:rPr>
        <w:t xml:space="preserve">he </w:t>
      </w:r>
      <w:r w:rsidRPr="00373644">
        <w:rPr>
          <w:noProof w:val="0"/>
        </w:rPr>
        <w:t>Image Receptor to Equipment Mapping Matrix</w:t>
      </w:r>
      <w:r w:rsidRPr="00373644" w:rsidDel="00373644">
        <w:rPr>
          <w:noProof w:val="0"/>
        </w:rPr>
        <w:t xml:space="preserve"> </w:t>
      </w:r>
      <w:r w:rsidR="00861055" w:rsidRPr="007D2E6B">
        <w:rPr>
          <w:noProof w:val="0"/>
        </w:rPr>
        <w:t xml:space="preserve">(gggg,7122) </w:t>
      </w:r>
      <w:r>
        <w:rPr>
          <w:noProof w:val="0"/>
        </w:rPr>
        <w:t xml:space="preserve">relates the two coordinate systems, and when it </w:t>
      </w:r>
      <w:r w:rsidRPr="007D2E6B">
        <w:rPr>
          <w:noProof w:val="0"/>
        </w:rPr>
        <w:t>is identity</w:t>
      </w:r>
      <w:r>
        <w:rPr>
          <w:noProof w:val="0"/>
        </w:rPr>
        <w:t>:</w:t>
      </w:r>
    </w:p>
    <w:p w14:paraId="3AF8EBE4" w14:textId="77777777" w:rsidR="00861055" w:rsidRPr="007D2E6B" w:rsidRDefault="00861055" w:rsidP="00861055">
      <w:pPr>
        <w:pStyle w:val="bullet1"/>
        <w:rPr>
          <w:noProof w:val="0"/>
        </w:rPr>
      </w:pPr>
      <w:r w:rsidRPr="007D2E6B">
        <w:rPr>
          <w:noProof w:val="0"/>
        </w:rPr>
        <w:lastRenderedPageBreak/>
        <w:t xml:space="preserve">The origin of </w:t>
      </w:r>
      <w:r w:rsidR="00561743" w:rsidRPr="007D2E6B">
        <w:rPr>
          <w:noProof w:val="0"/>
        </w:rPr>
        <w:t>Image Receptor</w:t>
      </w:r>
      <w:r w:rsidRPr="007D2E6B">
        <w:rPr>
          <w:noProof w:val="0"/>
        </w:rPr>
        <w:t xml:space="preserve"> Coordinate System is located at the origin of the </w:t>
      </w:r>
      <w:r w:rsidR="00B02D21" w:rsidRPr="007D2E6B">
        <w:rPr>
          <w:noProof w:val="0"/>
        </w:rPr>
        <w:t>Equipment Frame of Reference coordinate system</w:t>
      </w:r>
    </w:p>
    <w:p w14:paraId="7A7E6B15" w14:textId="3E2640A5" w:rsidR="00B02D21" w:rsidRPr="007D2E6B" w:rsidRDefault="00B02D21" w:rsidP="00861055">
      <w:pPr>
        <w:pStyle w:val="bullet1"/>
        <w:rPr>
          <w:noProof w:val="0"/>
        </w:rPr>
      </w:pPr>
      <w:r w:rsidRPr="007D2E6B">
        <w:rPr>
          <w:noProof w:val="0"/>
        </w:rPr>
        <w:t>The ax</w:t>
      </w:r>
      <w:r w:rsidR="00DE27D8">
        <w:rPr>
          <w:noProof w:val="0"/>
        </w:rPr>
        <w:t>e</w:t>
      </w:r>
      <w:r w:rsidRPr="007D2E6B">
        <w:rPr>
          <w:noProof w:val="0"/>
        </w:rPr>
        <w:t xml:space="preserve">s of </w:t>
      </w:r>
      <w:r w:rsidR="00D64A3A" w:rsidRPr="00D64A3A">
        <w:rPr>
          <w:noProof w:val="0"/>
        </w:rPr>
        <w:t xml:space="preserve">Image Receptor Coordinate System </w:t>
      </w:r>
      <w:r w:rsidR="00DE27D8">
        <w:rPr>
          <w:noProof w:val="0"/>
        </w:rPr>
        <w:t>a</w:t>
      </w:r>
      <w:r w:rsidRPr="007D2E6B">
        <w:rPr>
          <w:noProof w:val="0"/>
        </w:rPr>
        <w:t>re aligned with the ax</w:t>
      </w:r>
      <w:r w:rsidR="00DE27D8">
        <w:rPr>
          <w:noProof w:val="0"/>
        </w:rPr>
        <w:t>e</w:t>
      </w:r>
      <w:r w:rsidRPr="007D2E6B">
        <w:rPr>
          <w:noProof w:val="0"/>
        </w:rPr>
        <w:t>s of the Equipment Frame of Reference coordinate system</w:t>
      </w:r>
    </w:p>
    <w:p w14:paraId="5EDEFBFD" w14:textId="2C0999F6" w:rsidR="0085088D" w:rsidRPr="007D2E6B" w:rsidRDefault="0085088D" w:rsidP="005A2629">
      <w:pPr>
        <w:rPr>
          <w:noProof w:val="0"/>
        </w:rPr>
      </w:pPr>
      <w:r w:rsidRPr="007D2E6B">
        <w:rPr>
          <w:noProof w:val="0"/>
        </w:rPr>
        <w:t xml:space="preserve">The </w:t>
      </w:r>
      <w:r w:rsidR="00561743" w:rsidRPr="007D2E6B">
        <w:rPr>
          <w:noProof w:val="0"/>
        </w:rPr>
        <w:t>Image Receptor</w:t>
      </w:r>
      <w:r w:rsidRPr="007D2E6B">
        <w:rPr>
          <w:noProof w:val="0"/>
        </w:rPr>
        <w:t xml:space="preserve"> Coordinate System is aligned with the </w:t>
      </w:r>
      <w:r w:rsidR="007D36D1">
        <w:rPr>
          <w:noProof w:val="0"/>
        </w:rPr>
        <w:t>i</w:t>
      </w:r>
      <w:r w:rsidRPr="007D2E6B">
        <w:rPr>
          <w:noProof w:val="0"/>
        </w:rPr>
        <w:t xml:space="preserve">mage </w:t>
      </w:r>
      <w:r w:rsidR="007D36D1">
        <w:rPr>
          <w:noProof w:val="0"/>
        </w:rPr>
        <w:t xml:space="preserve">receptor </w:t>
      </w:r>
      <w:r w:rsidRPr="007D2E6B">
        <w:rPr>
          <w:noProof w:val="0"/>
        </w:rPr>
        <w:t>as follows.</w:t>
      </w:r>
    </w:p>
    <w:p w14:paraId="2B760063" w14:textId="77777777" w:rsidR="0085088D" w:rsidRPr="007D2E6B" w:rsidRDefault="0085088D" w:rsidP="0085088D">
      <w:pPr>
        <w:pStyle w:val="bullet1"/>
        <w:rPr>
          <w:noProof w:val="0"/>
        </w:rPr>
      </w:pPr>
      <w:r w:rsidRPr="007D2E6B">
        <w:rPr>
          <w:noProof w:val="0"/>
        </w:rPr>
        <w:t>The z-axis passes th</w:t>
      </w:r>
      <w:r w:rsidR="00393753" w:rsidRPr="007D2E6B">
        <w:rPr>
          <w:noProof w:val="0"/>
        </w:rPr>
        <w:t>r</w:t>
      </w:r>
      <w:r w:rsidRPr="007D2E6B">
        <w:rPr>
          <w:noProof w:val="0"/>
        </w:rPr>
        <w:t>ough the center of the image receptor</w:t>
      </w:r>
    </w:p>
    <w:p w14:paraId="68F9A9E2" w14:textId="07642DF0" w:rsidR="008D1AF6" w:rsidRDefault="0085088D" w:rsidP="0085088D">
      <w:pPr>
        <w:pStyle w:val="bullet1"/>
        <w:rPr>
          <w:noProof w:val="0"/>
        </w:rPr>
      </w:pPr>
      <w:r w:rsidRPr="007D2E6B">
        <w:rPr>
          <w:noProof w:val="0"/>
        </w:rPr>
        <w:t>For rectangular receptors, the x-axis and y-axis are aligned with the edges o</w:t>
      </w:r>
      <w:r w:rsidR="008D1AF6">
        <w:rPr>
          <w:noProof w:val="0"/>
        </w:rPr>
        <w:t>f</w:t>
      </w:r>
      <w:r w:rsidRPr="007D2E6B">
        <w:rPr>
          <w:noProof w:val="0"/>
        </w:rPr>
        <w:t xml:space="preserve"> the image receptor.</w:t>
      </w:r>
      <w:r w:rsidR="00AA7D95" w:rsidRPr="007D2E6B">
        <w:rPr>
          <w:noProof w:val="0"/>
        </w:rPr>
        <w:t xml:space="preserve"> </w:t>
      </w:r>
    </w:p>
    <w:p w14:paraId="4CF72DB9" w14:textId="77777777" w:rsidR="005A2629" w:rsidRPr="007D2E6B" w:rsidRDefault="00AA7D95" w:rsidP="008D1AF6">
      <w:r w:rsidRPr="007D2E6B">
        <w:t>The a</w:t>
      </w:r>
      <w:r w:rsidR="001664BE">
        <w:t>l</w:t>
      </w:r>
      <w:r w:rsidRPr="007D2E6B">
        <w:t xml:space="preserve">ignment shall be documented in the Conformance Statement </w:t>
      </w:r>
      <w:r w:rsidR="0064391B" w:rsidRPr="007D2E6B">
        <w:t>for the device.</w:t>
      </w:r>
    </w:p>
    <w:p w14:paraId="41A1FE41" w14:textId="77777777" w:rsidR="007208A4" w:rsidRPr="007D2E6B" w:rsidRDefault="007208A4" w:rsidP="007208A4">
      <w:pPr>
        <w:rPr>
          <w:noProof w:val="0"/>
        </w:rPr>
      </w:pPr>
    </w:p>
    <w:p w14:paraId="7EA3DA9A" w14:textId="77777777" w:rsidR="007B76A1" w:rsidRPr="007D2E6B" w:rsidRDefault="007B76A1" w:rsidP="007B76A1">
      <w:pPr>
        <w:pStyle w:val="Instruction"/>
      </w:pPr>
      <w:r w:rsidRPr="007D2E6B">
        <w:t>Add the following Macros to PS3.3 Annex C</w:t>
      </w:r>
      <w:r w:rsidR="00D83AE6" w:rsidRPr="007D2E6B">
        <w:t>,</w:t>
      </w:r>
      <w:r w:rsidRPr="007D2E6B">
        <w:t xml:space="preserve"> Section </w:t>
      </w:r>
      <w:r w:rsidR="00D83AE6" w:rsidRPr="007D2E6B">
        <w:t>C.</w:t>
      </w:r>
      <w:r w:rsidRPr="007D2E6B">
        <w:t>36.2:</w:t>
      </w:r>
    </w:p>
    <w:p w14:paraId="6F0641B9" w14:textId="77777777" w:rsidR="007B76A1" w:rsidRPr="007D2E6B" w:rsidRDefault="007B76A1" w:rsidP="007208A4">
      <w:pPr>
        <w:rPr>
          <w:noProof w:val="0"/>
        </w:rPr>
      </w:pPr>
    </w:p>
    <w:p w14:paraId="5E14591B" w14:textId="77777777" w:rsidR="00760C54" w:rsidRPr="007D2E6B" w:rsidRDefault="00760C54" w:rsidP="00760C54">
      <w:pPr>
        <w:pStyle w:val="Heading3"/>
      </w:pPr>
      <w:bookmarkStart w:id="122" w:name="_Toc68024329"/>
      <w:r w:rsidRPr="007D2E6B">
        <w:t>C.36.2</w:t>
      </w:r>
      <w:r w:rsidRPr="007D2E6B">
        <w:tab/>
        <w:t>RT Second Generation Macros</w:t>
      </w:r>
      <w:bookmarkEnd w:id="109"/>
      <w:bookmarkEnd w:id="110"/>
      <w:bookmarkEnd w:id="122"/>
    </w:p>
    <w:p w14:paraId="4DAB473C" w14:textId="77777777" w:rsidR="009D3ACF" w:rsidRPr="007D2E6B" w:rsidRDefault="009D3ACF" w:rsidP="00AB4839">
      <w:pPr>
        <w:rPr>
          <w:noProof w:val="0"/>
        </w:rPr>
      </w:pPr>
      <w:bookmarkStart w:id="123" w:name="_Toc530561701"/>
      <w:bookmarkEnd w:id="111"/>
      <w:r w:rsidRPr="007D2E6B">
        <w:rPr>
          <w:noProof w:val="0"/>
        </w:rPr>
        <w:t>…</w:t>
      </w:r>
    </w:p>
    <w:p w14:paraId="3ED8AE40" w14:textId="77777777" w:rsidR="00760C54" w:rsidRPr="007D2E6B" w:rsidRDefault="00760C54" w:rsidP="00760C54">
      <w:pPr>
        <w:pStyle w:val="Heading4"/>
      </w:pPr>
      <w:bookmarkStart w:id="124" w:name="_Toc68024330"/>
      <w:r w:rsidRPr="007D2E6B">
        <w:t>C</w:t>
      </w:r>
      <w:r w:rsidR="00A0407A" w:rsidRPr="007D2E6B">
        <w:t>.36.2.n</w:t>
      </w:r>
      <w:r w:rsidRPr="007D2E6B">
        <w:tab/>
        <w:t xml:space="preserve">RT Second Generation </w:t>
      </w:r>
      <w:r w:rsidR="004F6133" w:rsidRPr="007D2E6B">
        <w:t xml:space="preserve">Imaging </w:t>
      </w:r>
      <w:r w:rsidRPr="007D2E6B">
        <w:t>Macros</w:t>
      </w:r>
      <w:bookmarkEnd w:id="123"/>
      <w:bookmarkEnd w:id="124"/>
    </w:p>
    <w:p w14:paraId="19A1A4D8" w14:textId="77777777" w:rsidR="003C40F6" w:rsidRPr="001B3D88" w:rsidRDefault="001B3D88" w:rsidP="00D94DFA">
      <w:pPr>
        <w:rPr>
          <w:noProof w:val="0"/>
        </w:rPr>
      </w:pPr>
      <w:r w:rsidRPr="001B3D88">
        <w:rPr>
          <w:noProof w:val="0"/>
        </w:rPr>
        <w:t>…</w:t>
      </w:r>
    </w:p>
    <w:p w14:paraId="693DB2E8" w14:textId="77777777" w:rsidR="003C40F6" w:rsidRPr="007D2E6B" w:rsidRDefault="007815E6" w:rsidP="003C40F6">
      <w:pPr>
        <w:pStyle w:val="Heading5"/>
      </w:pPr>
      <w:bookmarkStart w:id="125" w:name="_Toc40461259"/>
      <w:bookmarkStart w:id="126" w:name="_Toc68024331"/>
      <w:r w:rsidRPr="007D2E6B">
        <w:t>C.36.2.n.X2</w:t>
      </w:r>
      <w:r w:rsidR="003C40F6" w:rsidRPr="007D2E6B">
        <w:tab/>
        <w:t>Patient Position Acquisition Device Macro</w:t>
      </w:r>
      <w:bookmarkEnd w:id="125"/>
      <w:bookmarkEnd w:id="126"/>
    </w:p>
    <w:p w14:paraId="7F055036" w14:textId="2943132D" w:rsidR="003C40F6" w:rsidRPr="007D2E6B" w:rsidRDefault="003C40F6" w:rsidP="003C40F6">
      <w:pPr>
        <w:rPr>
          <w:noProof w:val="0"/>
        </w:rPr>
      </w:pPr>
      <w:r w:rsidRPr="007D2E6B">
        <w:rPr>
          <w:noProof w:val="0"/>
        </w:rPr>
        <w:t>The Patient Position Acquisition Device Macro contains all parameters that describe a device to acquire artifacts to detect the patient position.</w:t>
      </w:r>
    </w:p>
    <w:p w14:paraId="09E310F8" w14:textId="77777777" w:rsidR="003C40F6" w:rsidRPr="007D2E6B" w:rsidRDefault="003C40F6" w:rsidP="00702457">
      <w:pPr>
        <w:pStyle w:val="TableTitle"/>
        <w:rPr>
          <w:noProof w:val="0"/>
          <w:lang w:val="en-US"/>
        </w:rPr>
      </w:pPr>
      <w:bookmarkStart w:id="127" w:name="_Toc68024274"/>
      <w:r w:rsidRPr="007D2E6B">
        <w:rPr>
          <w:noProof w:val="0"/>
          <w:lang w:val="en-US"/>
        </w:rPr>
        <w:t xml:space="preserve">Table </w:t>
      </w:r>
      <w:r w:rsidR="007815E6" w:rsidRPr="007D2E6B">
        <w:rPr>
          <w:noProof w:val="0"/>
          <w:lang w:val="en-US"/>
        </w:rPr>
        <w:t>C.36.2.n.X2</w:t>
      </w:r>
      <w:r w:rsidRPr="007D2E6B">
        <w:rPr>
          <w:noProof w:val="0"/>
          <w:lang w:val="en-US"/>
        </w:rPr>
        <w:t>-1</w:t>
      </w:r>
      <w:r w:rsidRPr="007D2E6B">
        <w:rPr>
          <w:noProof w:val="0"/>
          <w:lang w:val="en-US"/>
        </w:rPr>
        <w:br/>
        <w:t>Patient Position Acquisition Device Macro Attributes</w:t>
      </w:r>
      <w:bookmarkEnd w:id="127"/>
    </w:p>
    <w:tbl>
      <w:tblPr>
        <w:tblW w:w="9744"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CellMar>
          <w:left w:w="65" w:type="dxa"/>
          <w:right w:w="65" w:type="dxa"/>
        </w:tblCellMar>
        <w:tblLook w:val="0000" w:firstRow="0" w:lastRow="0" w:firstColumn="0" w:lastColumn="0" w:noHBand="0" w:noVBand="0"/>
      </w:tblPr>
      <w:tblGrid>
        <w:gridCol w:w="2377"/>
        <w:gridCol w:w="1366"/>
        <w:gridCol w:w="868"/>
        <w:gridCol w:w="7"/>
        <w:gridCol w:w="5126"/>
      </w:tblGrid>
      <w:tr w:rsidR="003C40F6" w:rsidRPr="007D2E6B" w14:paraId="040E02B2" w14:textId="77777777" w:rsidTr="00CE355B">
        <w:trPr>
          <w:tblHeader/>
          <w:jc w:val="center"/>
        </w:trPr>
        <w:tc>
          <w:tcPr>
            <w:tcW w:w="2377" w:type="dxa"/>
          </w:tcPr>
          <w:p w14:paraId="670EBC8E" w14:textId="77777777" w:rsidR="003C40F6" w:rsidRPr="007D2E6B" w:rsidRDefault="003C40F6" w:rsidP="007B07B1">
            <w:pPr>
              <w:pStyle w:val="TableLabel"/>
              <w:rPr>
                <w:noProof w:val="0"/>
              </w:rPr>
            </w:pPr>
            <w:r w:rsidRPr="007D2E6B">
              <w:rPr>
                <w:noProof w:val="0"/>
              </w:rPr>
              <w:t>Attribute Name</w:t>
            </w:r>
          </w:p>
        </w:tc>
        <w:tc>
          <w:tcPr>
            <w:tcW w:w="1366" w:type="dxa"/>
          </w:tcPr>
          <w:p w14:paraId="3B6471D9" w14:textId="77777777" w:rsidR="003C40F6" w:rsidRPr="007D2E6B" w:rsidRDefault="003C40F6" w:rsidP="007B07B1">
            <w:pPr>
              <w:pStyle w:val="TableLabel"/>
              <w:rPr>
                <w:noProof w:val="0"/>
              </w:rPr>
            </w:pPr>
            <w:r w:rsidRPr="007D2E6B">
              <w:rPr>
                <w:noProof w:val="0"/>
              </w:rPr>
              <w:t>Tag</w:t>
            </w:r>
          </w:p>
        </w:tc>
        <w:tc>
          <w:tcPr>
            <w:tcW w:w="868" w:type="dxa"/>
          </w:tcPr>
          <w:p w14:paraId="177058A4" w14:textId="77777777" w:rsidR="003C40F6" w:rsidRPr="007D2E6B" w:rsidRDefault="003C40F6" w:rsidP="007B07B1">
            <w:pPr>
              <w:pStyle w:val="TableLabel"/>
              <w:rPr>
                <w:noProof w:val="0"/>
              </w:rPr>
            </w:pPr>
            <w:r w:rsidRPr="007D2E6B">
              <w:rPr>
                <w:noProof w:val="0"/>
              </w:rPr>
              <w:t>Type</w:t>
            </w:r>
          </w:p>
        </w:tc>
        <w:tc>
          <w:tcPr>
            <w:tcW w:w="5130" w:type="dxa"/>
            <w:gridSpan w:val="2"/>
          </w:tcPr>
          <w:p w14:paraId="4C055801" w14:textId="77777777" w:rsidR="003C40F6" w:rsidRPr="007D2E6B" w:rsidRDefault="003C40F6" w:rsidP="007B07B1">
            <w:pPr>
              <w:pStyle w:val="TableLabel"/>
              <w:rPr>
                <w:noProof w:val="0"/>
              </w:rPr>
            </w:pPr>
            <w:r w:rsidRPr="007D2E6B">
              <w:rPr>
                <w:noProof w:val="0"/>
              </w:rPr>
              <w:t>Attribute Description</w:t>
            </w:r>
          </w:p>
        </w:tc>
      </w:tr>
      <w:tr w:rsidR="003C40F6" w:rsidRPr="007D2E6B" w14:paraId="794026E7" w14:textId="77777777" w:rsidTr="00CE355B">
        <w:trPr>
          <w:jc w:val="center"/>
        </w:trPr>
        <w:tc>
          <w:tcPr>
            <w:tcW w:w="2377" w:type="dxa"/>
          </w:tcPr>
          <w:p w14:paraId="288A2275" w14:textId="77777777" w:rsidR="003C40F6" w:rsidRPr="007D2E6B" w:rsidRDefault="003C40F6" w:rsidP="007B07B1">
            <w:pPr>
              <w:pStyle w:val="TableEntry"/>
              <w:rPr>
                <w:noProof w:val="0"/>
              </w:rPr>
            </w:pPr>
            <w:r w:rsidRPr="007D2E6B">
              <w:rPr>
                <w:noProof w:val="0"/>
              </w:rPr>
              <w:t>Number of Acquisition Devices</w:t>
            </w:r>
          </w:p>
        </w:tc>
        <w:tc>
          <w:tcPr>
            <w:tcW w:w="1366" w:type="dxa"/>
          </w:tcPr>
          <w:p w14:paraId="5658BA65" w14:textId="77777777" w:rsidR="003C40F6" w:rsidRPr="007D2E6B" w:rsidRDefault="003C40F6" w:rsidP="007B07B1">
            <w:pPr>
              <w:pStyle w:val="TableEntryCentered"/>
            </w:pPr>
            <w:r w:rsidRPr="007D2E6B">
              <w:t>(</w:t>
            </w:r>
            <w:r w:rsidR="00172C2E" w:rsidRPr="007D2E6B">
              <w:t>gggg,7452</w:t>
            </w:r>
            <w:r w:rsidRPr="007D2E6B">
              <w:t>)</w:t>
            </w:r>
          </w:p>
        </w:tc>
        <w:tc>
          <w:tcPr>
            <w:tcW w:w="868" w:type="dxa"/>
          </w:tcPr>
          <w:p w14:paraId="24F39101" w14:textId="77777777" w:rsidR="003C40F6" w:rsidRPr="007D2E6B" w:rsidRDefault="003C40F6" w:rsidP="007B07B1">
            <w:pPr>
              <w:pStyle w:val="TableEntryCentered"/>
            </w:pPr>
            <w:r w:rsidRPr="007D2E6B">
              <w:t>1</w:t>
            </w:r>
          </w:p>
        </w:tc>
        <w:tc>
          <w:tcPr>
            <w:tcW w:w="5130" w:type="dxa"/>
            <w:gridSpan w:val="2"/>
          </w:tcPr>
          <w:p w14:paraId="2F0EA4D0" w14:textId="77777777" w:rsidR="003C40F6" w:rsidRPr="007A5AA0" w:rsidRDefault="003C40F6" w:rsidP="007B07B1">
            <w:pPr>
              <w:pStyle w:val="TableEntry"/>
              <w:rPr>
                <w:noProof w:val="0"/>
              </w:rPr>
            </w:pPr>
            <w:r w:rsidRPr="007A5AA0">
              <w:rPr>
                <w:noProof w:val="0"/>
              </w:rPr>
              <w:t>Number of Acquisition Devices defined in the Acquisition Device Sequence (</w:t>
            </w:r>
            <w:r w:rsidR="00172C2E" w:rsidRPr="007A5AA0">
              <w:rPr>
                <w:noProof w:val="0"/>
              </w:rPr>
              <w:t>gggg,7453</w:t>
            </w:r>
            <w:r w:rsidRPr="007A5AA0">
              <w:rPr>
                <w:noProof w:val="0"/>
              </w:rPr>
              <w:t>).</w:t>
            </w:r>
          </w:p>
          <w:p w14:paraId="5FD5840C" w14:textId="0D4367AA" w:rsidR="00BE724F" w:rsidRPr="007A5AA0" w:rsidRDefault="00BF6AC4" w:rsidP="007B07B1">
            <w:pPr>
              <w:pStyle w:val="TableEntry"/>
              <w:rPr>
                <w:noProof w:val="0"/>
              </w:rPr>
            </w:pPr>
            <w:r w:rsidRPr="007A5AA0">
              <w:rPr>
                <w:noProof w:val="0"/>
              </w:rPr>
              <w:t>For image</w:t>
            </w:r>
            <w:r w:rsidR="009D5D1C" w:rsidRPr="007A5AA0">
              <w:rPr>
                <w:noProof w:val="0"/>
              </w:rPr>
              <w:t>s</w:t>
            </w:r>
            <w:r w:rsidRPr="007A5AA0">
              <w:rPr>
                <w:noProof w:val="0"/>
              </w:rPr>
              <w:t xml:space="preserve"> </w:t>
            </w:r>
            <w:r w:rsidR="009D5D1C" w:rsidRPr="007A5AA0">
              <w:rPr>
                <w:noProof w:val="0"/>
              </w:rPr>
              <w:t xml:space="preserve">acquired by a </w:t>
            </w:r>
            <w:r w:rsidR="00BE724F" w:rsidRPr="007A5AA0">
              <w:rPr>
                <w:noProof w:val="0"/>
              </w:rPr>
              <w:t xml:space="preserve">physical </w:t>
            </w:r>
            <w:r w:rsidR="009D5D1C" w:rsidRPr="007A5AA0">
              <w:rPr>
                <w:noProof w:val="0"/>
              </w:rPr>
              <w:t xml:space="preserve">imaging device </w:t>
            </w:r>
            <w:r w:rsidRPr="007A5AA0">
              <w:rPr>
                <w:noProof w:val="0"/>
              </w:rPr>
              <w:t>the value shall be greater than zero.</w:t>
            </w:r>
            <w:r w:rsidR="004F2562" w:rsidRPr="007A5AA0">
              <w:rPr>
                <w:noProof w:val="0"/>
              </w:rPr>
              <w:t xml:space="preserve"> </w:t>
            </w:r>
          </w:p>
          <w:p w14:paraId="1D379AF3" w14:textId="79B84DB5" w:rsidR="00BF6AC4" w:rsidRPr="007A5AA0" w:rsidRDefault="00BE724F" w:rsidP="007B07B1">
            <w:pPr>
              <w:pStyle w:val="TableEntry"/>
              <w:rPr>
                <w:noProof w:val="0"/>
              </w:rPr>
            </w:pPr>
            <w:r w:rsidRPr="007A5AA0">
              <w:rPr>
                <w:noProof w:val="0"/>
              </w:rPr>
              <w:t xml:space="preserve">For images reconstructed based on a virtual </w:t>
            </w:r>
            <w:r w:rsidR="00923774" w:rsidRPr="007A5AA0">
              <w:rPr>
                <w:noProof w:val="0"/>
              </w:rPr>
              <w:t xml:space="preserve">imaging </w:t>
            </w:r>
            <w:r w:rsidRPr="007A5AA0">
              <w:rPr>
                <w:noProof w:val="0"/>
              </w:rPr>
              <w:t>device</w:t>
            </w:r>
            <w:r w:rsidR="00D371EB" w:rsidRPr="007A5AA0">
              <w:rPr>
                <w:noProof w:val="0"/>
              </w:rPr>
              <w:t xml:space="preserve"> </w:t>
            </w:r>
            <w:r w:rsidRPr="007A5AA0">
              <w:rPr>
                <w:noProof w:val="0"/>
              </w:rPr>
              <w:t xml:space="preserve">the value </w:t>
            </w:r>
            <w:r w:rsidR="00D371EB" w:rsidRPr="007A5AA0">
              <w:rPr>
                <w:noProof w:val="0"/>
              </w:rPr>
              <w:t>m</w:t>
            </w:r>
            <w:r w:rsidR="004F2562" w:rsidRPr="007A5AA0">
              <w:rPr>
                <w:noProof w:val="0"/>
              </w:rPr>
              <w:t>ay be greater than</w:t>
            </w:r>
            <w:r w:rsidR="005A73BC" w:rsidRPr="007A5AA0">
              <w:rPr>
                <w:noProof w:val="0"/>
              </w:rPr>
              <w:t xml:space="preserve"> zero</w:t>
            </w:r>
            <w:r w:rsidR="004F2562" w:rsidRPr="007A5AA0">
              <w:rPr>
                <w:noProof w:val="0"/>
              </w:rPr>
              <w:t>.</w:t>
            </w:r>
          </w:p>
        </w:tc>
      </w:tr>
      <w:tr w:rsidR="003C40F6" w:rsidRPr="007D2E6B" w14:paraId="4378A3CA" w14:textId="77777777" w:rsidTr="00CE355B">
        <w:trPr>
          <w:jc w:val="center"/>
        </w:trPr>
        <w:tc>
          <w:tcPr>
            <w:tcW w:w="2377" w:type="dxa"/>
          </w:tcPr>
          <w:p w14:paraId="2D2168D3" w14:textId="77777777" w:rsidR="003C40F6" w:rsidRPr="007D2E6B" w:rsidRDefault="003C40F6" w:rsidP="007B07B1">
            <w:pPr>
              <w:pStyle w:val="TableEntry"/>
              <w:rPr>
                <w:noProof w:val="0"/>
              </w:rPr>
            </w:pPr>
            <w:r w:rsidRPr="007D2E6B">
              <w:rPr>
                <w:noProof w:val="0"/>
              </w:rPr>
              <w:t>Acquisition Device Sequence</w:t>
            </w:r>
          </w:p>
        </w:tc>
        <w:tc>
          <w:tcPr>
            <w:tcW w:w="1366" w:type="dxa"/>
          </w:tcPr>
          <w:p w14:paraId="75BF38B2" w14:textId="77777777" w:rsidR="003C40F6" w:rsidRPr="007D2E6B" w:rsidRDefault="003C40F6" w:rsidP="007B07B1">
            <w:pPr>
              <w:pStyle w:val="TableEntryCentered"/>
            </w:pPr>
            <w:r w:rsidRPr="007D2E6B">
              <w:t>(</w:t>
            </w:r>
            <w:r w:rsidR="00172C2E" w:rsidRPr="007D2E6B">
              <w:t>gggg,7453</w:t>
            </w:r>
            <w:r w:rsidRPr="007D2E6B">
              <w:t>)</w:t>
            </w:r>
          </w:p>
        </w:tc>
        <w:tc>
          <w:tcPr>
            <w:tcW w:w="868" w:type="dxa"/>
          </w:tcPr>
          <w:p w14:paraId="43EF00E5" w14:textId="77777777" w:rsidR="003C40F6" w:rsidRPr="007D2E6B" w:rsidRDefault="003C40F6" w:rsidP="007B07B1">
            <w:pPr>
              <w:pStyle w:val="TableEntryCentered"/>
            </w:pPr>
            <w:r w:rsidRPr="007D2E6B">
              <w:t>1C</w:t>
            </w:r>
          </w:p>
        </w:tc>
        <w:tc>
          <w:tcPr>
            <w:tcW w:w="5130" w:type="dxa"/>
            <w:gridSpan w:val="2"/>
          </w:tcPr>
          <w:p w14:paraId="43023153" w14:textId="37B69C16" w:rsidR="003C40F6" w:rsidRPr="007A5AA0" w:rsidRDefault="005A73BC" w:rsidP="007B07B1">
            <w:pPr>
              <w:pStyle w:val="TableEntry"/>
              <w:rPr>
                <w:noProof w:val="0"/>
              </w:rPr>
            </w:pPr>
            <w:r w:rsidRPr="007A5AA0">
              <w:rPr>
                <w:noProof w:val="0"/>
              </w:rPr>
              <w:t xml:space="preserve">Physical </w:t>
            </w:r>
            <w:r w:rsidR="001B3D88" w:rsidRPr="007A5AA0">
              <w:rPr>
                <w:noProof w:val="0"/>
              </w:rPr>
              <w:t>Acquisition</w:t>
            </w:r>
            <w:r w:rsidR="003C40F6" w:rsidRPr="007A5AA0">
              <w:rPr>
                <w:noProof w:val="0"/>
              </w:rPr>
              <w:t xml:space="preserve"> devices</w:t>
            </w:r>
            <w:r w:rsidRPr="007A5AA0">
              <w:rPr>
                <w:noProof w:val="0"/>
              </w:rPr>
              <w:t xml:space="preserve"> used during acquisition or virtual imaging device</w:t>
            </w:r>
            <w:r w:rsidR="00923774" w:rsidRPr="007A5AA0">
              <w:rPr>
                <w:noProof w:val="0"/>
              </w:rPr>
              <w:t>s</w:t>
            </w:r>
            <w:r w:rsidRPr="007A5AA0">
              <w:rPr>
                <w:noProof w:val="0"/>
              </w:rPr>
              <w:t>, indicating the radiation characteristics of a physical device used during calculation of a reconstructed image.</w:t>
            </w:r>
            <w:r w:rsidR="003552A9" w:rsidRPr="007A5AA0">
              <w:rPr>
                <w:noProof w:val="0"/>
              </w:rPr>
              <w:t xml:space="preserve"> </w:t>
            </w:r>
          </w:p>
          <w:p w14:paraId="462B18B7" w14:textId="77777777" w:rsidR="003C40F6" w:rsidRPr="007A5AA0" w:rsidRDefault="003C40F6" w:rsidP="007B07B1">
            <w:pPr>
              <w:pStyle w:val="TableEntry"/>
              <w:rPr>
                <w:noProof w:val="0"/>
              </w:rPr>
            </w:pPr>
            <w:r w:rsidRPr="007A5AA0">
              <w:rPr>
                <w:noProof w:val="0"/>
              </w:rPr>
              <w:t>Required if the Number of Acquisition Devices (</w:t>
            </w:r>
            <w:r w:rsidR="00172C2E" w:rsidRPr="007A5AA0">
              <w:rPr>
                <w:noProof w:val="0"/>
              </w:rPr>
              <w:t>gggg,7452</w:t>
            </w:r>
            <w:r w:rsidRPr="007A5AA0">
              <w:rPr>
                <w:noProof w:val="0"/>
              </w:rPr>
              <w:t>) has a non-zero value.</w:t>
            </w:r>
          </w:p>
          <w:p w14:paraId="7E5FFCF8" w14:textId="77777777" w:rsidR="003C40F6" w:rsidRPr="007A5AA0" w:rsidRDefault="003C40F6" w:rsidP="007B07B1">
            <w:pPr>
              <w:pStyle w:val="TableEntry"/>
              <w:rPr>
                <w:noProof w:val="0"/>
              </w:rPr>
            </w:pPr>
            <w:r w:rsidRPr="007A5AA0">
              <w:rPr>
                <w:noProof w:val="0"/>
                <w:lang w:eastAsia="en-NZ"/>
              </w:rPr>
              <w:t>The number of Items included in this Sequence shall equal the value of Number of Acquisition Devices (</w:t>
            </w:r>
            <w:r w:rsidR="00172C2E" w:rsidRPr="007A5AA0">
              <w:rPr>
                <w:noProof w:val="0"/>
                <w:lang w:eastAsia="en-NZ"/>
              </w:rPr>
              <w:t>gggg,7452</w:t>
            </w:r>
            <w:r w:rsidRPr="007A5AA0">
              <w:rPr>
                <w:noProof w:val="0"/>
                <w:lang w:eastAsia="en-NZ"/>
              </w:rPr>
              <w:t>).</w:t>
            </w:r>
          </w:p>
        </w:tc>
      </w:tr>
      <w:tr w:rsidR="003C40F6" w:rsidRPr="007D2E6B" w14:paraId="17F6C901" w14:textId="77777777" w:rsidTr="00CE355B">
        <w:trPr>
          <w:jc w:val="center"/>
        </w:trPr>
        <w:tc>
          <w:tcPr>
            <w:tcW w:w="4618" w:type="dxa"/>
            <w:gridSpan w:val="4"/>
          </w:tcPr>
          <w:p w14:paraId="0630533B" w14:textId="77777777" w:rsidR="003C40F6" w:rsidRPr="007D2E6B" w:rsidRDefault="003C40F6" w:rsidP="007B07B1">
            <w:pPr>
              <w:pStyle w:val="TableMacro"/>
            </w:pPr>
            <w:r w:rsidRPr="007D2E6B">
              <w:t>&gt;Include Table C.36.2.2.3-1 “RT Accessory Device Identification Macro Attributes”</w:t>
            </w:r>
          </w:p>
        </w:tc>
        <w:tc>
          <w:tcPr>
            <w:tcW w:w="5126" w:type="dxa"/>
          </w:tcPr>
          <w:p w14:paraId="06F59F8E" w14:textId="69C77A4A" w:rsidR="003C40F6" w:rsidRPr="007D2E6B" w:rsidDel="00FD18A6" w:rsidRDefault="00E230A0" w:rsidP="007B07B1">
            <w:pPr>
              <w:pStyle w:val="TableMacro"/>
            </w:pPr>
            <w:r w:rsidRPr="00E230A0">
              <w:t>CID is specified at invocation.</w:t>
            </w:r>
          </w:p>
        </w:tc>
      </w:tr>
      <w:tr w:rsidR="003C40F6" w:rsidRPr="007D2E6B" w14:paraId="30CA7E90" w14:textId="77777777" w:rsidTr="00CE355B">
        <w:trPr>
          <w:jc w:val="center"/>
        </w:trPr>
        <w:tc>
          <w:tcPr>
            <w:tcW w:w="2377" w:type="dxa"/>
          </w:tcPr>
          <w:p w14:paraId="7189EA9A" w14:textId="77777777" w:rsidR="003C40F6" w:rsidRPr="007D2E6B" w:rsidRDefault="003C40F6" w:rsidP="007B07B1">
            <w:pPr>
              <w:pStyle w:val="TableEntry"/>
              <w:rPr>
                <w:noProof w:val="0"/>
              </w:rPr>
            </w:pPr>
            <w:r w:rsidRPr="007D2E6B">
              <w:rPr>
                <w:noProof w:val="0"/>
              </w:rPr>
              <w:t>&gt;Device Index</w:t>
            </w:r>
          </w:p>
        </w:tc>
        <w:tc>
          <w:tcPr>
            <w:tcW w:w="1366" w:type="dxa"/>
          </w:tcPr>
          <w:p w14:paraId="52F9FB79" w14:textId="77777777" w:rsidR="003C40F6" w:rsidRPr="007D2E6B" w:rsidRDefault="003C40F6" w:rsidP="007B07B1">
            <w:pPr>
              <w:pStyle w:val="TableEntryCentered"/>
            </w:pPr>
            <w:r w:rsidRPr="007D2E6B">
              <w:t>(3010,0039)</w:t>
            </w:r>
          </w:p>
        </w:tc>
        <w:tc>
          <w:tcPr>
            <w:tcW w:w="868" w:type="dxa"/>
          </w:tcPr>
          <w:p w14:paraId="5B312F97" w14:textId="77777777" w:rsidR="003C40F6" w:rsidRPr="007D2E6B" w:rsidRDefault="003C40F6" w:rsidP="007B07B1">
            <w:pPr>
              <w:pStyle w:val="TableEntryCentered"/>
            </w:pPr>
            <w:r w:rsidRPr="007D2E6B">
              <w:t>1</w:t>
            </w:r>
          </w:p>
        </w:tc>
        <w:tc>
          <w:tcPr>
            <w:tcW w:w="5130" w:type="dxa"/>
            <w:gridSpan w:val="2"/>
          </w:tcPr>
          <w:p w14:paraId="08FB9D82" w14:textId="77777777" w:rsidR="003C40F6" w:rsidRPr="007D2E6B" w:rsidRDefault="003C40F6" w:rsidP="007B07B1">
            <w:pPr>
              <w:pStyle w:val="TableEntry"/>
              <w:rPr>
                <w:noProof w:val="0"/>
              </w:rPr>
            </w:pPr>
            <w:r w:rsidRPr="007D2E6B">
              <w:rPr>
                <w:bCs/>
                <w:noProof w:val="0"/>
              </w:rPr>
              <w:t xml:space="preserve">Index of the </w:t>
            </w:r>
            <w:r w:rsidRPr="007D2E6B">
              <w:rPr>
                <w:noProof w:val="0"/>
              </w:rPr>
              <w:t>Device in this Sequence.</w:t>
            </w:r>
          </w:p>
          <w:p w14:paraId="37D63C0D" w14:textId="77777777" w:rsidR="003C40F6" w:rsidRPr="007D2E6B" w:rsidRDefault="003C40F6" w:rsidP="007B07B1">
            <w:pPr>
              <w:pStyle w:val="TableEntry"/>
              <w:rPr>
                <w:noProof w:val="0"/>
              </w:rPr>
            </w:pPr>
            <w:r w:rsidRPr="007D2E6B">
              <w:rPr>
                <w:bCs/>
                <w:noProof w:val="0"/>
              </w:rPr>
              <w:t>The value shall start at 1 and increase monotonically by 1.</w:t>
            </w:r>
          </w:p>
        </w:tc>
      </w:tr>
      <w:tr w:rsidR="003C40F6" w:rsidRPr="007D2E6B" w14:paraId="02587AE3" w14:textId="77777777" w:rsidTr="00CE355B">
        <w:trPr>
          <w:jc w:val="center"/>
        </w:trPr>
        <w:tc>
          <w:tcPr>
            <w:tcW w:w="2377" w:type="dxa"/>
          </w:tcPr>
          <w:p w14:paraId="63662ADC" w14:textId="77777777" w:rsidR="003C40F6" w:rsidRPr="007D2E6B" w:rsidRDefault="003C40F6" w:rsidP="007B07B1">
            <w:pPr>
              <w:pStyle w:val="TableEntry"/>
              <w:rPr>
                <w:noProof w:val="0"/>
              </w:rPr>
            </w:pPr>
            <w:r w:rsidRPr="007D2E6B">
              <w:rPr>
                <w:noProof w:val="0"/>
              </w:rPr>
              <w:t>&gt;Referenced Defined Device Index</w:t>
            </w:r>
          </w:p>
        </w:tc>
        <w:tc>
          <w:tcPr>
            <w:tcW w:w="1366" w:type="dxa"/>
          </w:tcPr>
          <w:p w14:paraId="61871DE0" w14:textId="77777777" w:rsidR="003C40F6" w:rsidRPr="007D2E6B" w:rsidRDefault="003C40F6" w:rsidP="007B07B1">
            <w:pPr>
              <w:pStyle w:val="TableEntryCentered"/>
            </w:pPr>
            <w:r w:rsidRPr="007D2E6B">
              <w:t>(300A,0602)</w:t>
            </w:r>
          </w:p>
        </w:tc>
        <w:tc>
          <w:tcPr>
            <w:tcW w:w="868" w:type="dxa"/>
          </w:tcPr>
          <w:p w14:paraId="1792000E" w14:textId="77777777" w:rsidR="003C40F6" w:rsidRPr="007D2E6B" w:rsidRDefault="003C40F6" w:rsidP="007B07B1">
            <w:pPr>
              <w:pStyle w:val="TableEntryCentered"/>
            </w:pPr>
            <w:r w:rsidRPr="007D2E6B">
              <w:t>1C</w:t>
            </w:r>
          </w:p>
        </w:tc>
        <w:tc>
          <w:tcPr>
            <w:tcW w:w="5130" w:type="dxa"/>
            <w:gridSpan w:val="2"/>
          </w:tcPr>
          <w:p w14:paraId="5718DF38" w14:textId="77777777" w:rsidR="003C40F6" w:rsidRPr="007D2E6B" w:rsidRDefault="003C40F6" w:rsidP="007B07B1">
            <w:pPr>
              <w:pStyle w:val="TableEntry"/>
              <w:rPr>
                <w:bCs/>
                <w:noProof w:val="0"/>
              </w:rPr>
            </w:pPr>
            <w:r w:rsidRPr="007D2E6B">
              <w:rPr>
                <w:bCs/>
                <w:noProof w:val="0"/>
              </w:rPr>
              <w:t>Device Index value that links the device defined by this Sequence Item to the corresponding device in another SOP Radiation Instance. The description of the two devices may or may not be the same.</w:t>
            </w:r>
          </w:p>
          <w:p w14:paraId="703841C8" w14:textId="77777777" w:rsidR="003C40F6" w:rsidRPr="007D2E6B" w:rsidRDefault="003C40F6" w:rsidP="007B07B1">
            <w:pPr>
              <w:pStyle w:val="TableEntry"/>
              <w:rPr>
                <w:bCs/>
                <w:noProof w:val="0"/>
              </w:rPr>
            </w:pPr>
            <w:r w:rsidRPr="007D2E6B">
              <w:rPr>
                <w:bCs/>
                <w:noProof w:val="0"/>
              </w:rPr>
              <w:lastRenderedPageBreak/>
              <w:t>The value is the index of a device i</w:t>
            </w:r>
            <w:r w:rsidRPr="007D2E6B">
              <w:rPr>
                <w:noProof w:val="0"/>
              </w:rPr>
              <w:t>n the Acquisition Device Sequence (</w:t>
            </w:r>
            <w:r w:rsidR="00172C2E" w:rsidRPr="007D2E6B">
              <w:rPr>
                <w:noProof w:val="0"/>
              </w:rPr>
              <w:t>gggg,7453</w:t>
            </w:r>
            <w:r w:rsidRPr="007D2E6B">
              <w:rPr>
                <w:noProof w:val="0"/>
              </w:rPr>
              <w:t xml:space="preserve">) </w:t>
            </w:r>
            <w:r w:rsidRPr="007D2E6B">
              <w:rPr>
                <w:bCs/>
                <w:noProof w:val="0"/>
              </w:rPr>
              <w:t xml:space="preserve">within the single SOP Instance referenced by a </w:t>
            </w:r>
            <w:r w:rsidR="00AF4825" w:rsidRPr="007D2E6B">
              <w:rPr>
                <w:bCs/>
                <w:noProof w:val="0"/>
              </w:rPr>
              <w:t xml:space="preserve">SOP Instance </w:t>
            </w:r>
            <w:r w:rsidR="008A11E3" w:rsidRPr="007D2E6B">
              <w:rPr>
                <w:bCs/>
                <w:noProof w:val="0"/>
              </w:rPr>
              <w:t>S</w:t>
            </w:r>
            <w:r w:rsidRPr="007D2E6B">
              <w:rPr>
                <w:bCs/>
                <w:noProof w:val="0"/>
              </w:rPr>
              <w:t xml:space="preserve">equence </w:t>
            </w:r>
            <w:r w:rsidR="00F34707" w:rsidRPr="007D2E6B">
              <w:rPr>
                <w:bCs/>
                <w:noProof w:val="0"/>
              </w:rPr>
              <w:t xml:space="preserve">defined </w:t>
            </w:r>
            <w:r w:rsidRPr="007D2E6B">
              <w:rPr>
                <w:bCs/>
                <w:noProof w:val="0"/>
              </w:rPr>
              <w:t xml:space="preserve">in the </w:t>
            </w:r>
            <w:r w:rsidR="00664B53" w:rsidRPr="007D2E6B">
              <w:rPr>
                <w:bCs/>
                <w:noProof w:val="0"/>
              </w:rPr>
              <w:t xml:space="preserve">Macro </w:t>
            </w:r>
            <w:r w:rsidRPr="007D2E6B">
              <w:rPr>
                <w:bCs/>
                <w:noProof w:val="0"/>
              </w:rPr>
              <w:t>invocation.</w:t>
            </w:r>
          </w:p>
          <w:p w14:paraId="394078B6" w14:textId="77777777" w:rsidR="003C40F6" w:rsidRDefault="003C40F6" w:rsidP="007B07B1">
            <w:pPr>
              <w:pStyle w:val="TableEntry"/>
              <w:rPr>
                <w:bCs/>
                <w:noProof w:val="0"/>
              </w:rPr>
            </w:pPr>
            <w:r w:rsidRPr="007D2E6B">
              <w:rPr>
                <w:bCs/>
                <w:noProof w:val="0"/>
              </w:rPr>
              <w:t>Required if the Instance referenced in the referenced SOP Instance Sequence contains the device that corresponds to the device defined by this Sequence Item.</w:t>
            </w:r>
          </w:p>
          <w:p w14:paraId="7963BD0C" w14:textId="77777777" w:rsidR="002C3820" w:rsidRPr="007D2E6B" w:rsidRDefault="002C3820" w:rsidP="007B07B1">
            <w:pPr>
              <w:pStyle w:val="TableEntry"/>
              <w:rPr>
                <w:bCs/>
                <w:noProof w:val="0"/>
              </w:rPr>
            </w:pPr>
            <w:r w:rsidRPr="002C3820">
              <w:rPr>
                <w:bCs/>
                <w:noProof w:val="0"/>
              </w:rPr>
              <w:t>See Section C.36.2.2.8.1.5.</w:t>
            </w:r>
          </w:p>
        </w:tc>
      </w:tr>
    </w:tbl>
    <w:p w14:paraId="176EFDF4" w14:textId="77777777" w:rsidR="003C40F6" w:rsidRPr="007D2E6B" w:rsidRDefault="003C40F6" w:rsidP="003C40F6">
      <w:pPr>
        <w:rPr>
          <w:noProof w:val="0"/>
        </w:rPr>
      </w:pPr>
    </w:p>
    <w:p w14:paraId="181148EB" w14:textId="77777777" w:rsidR="007815E6" w:rsidRPr="007D2E6B" w:rsidRDefault="007815E6" w:rsidP="007815E6">
      <w:pPr>
        <w:rPr>
          <w:noProof w:val="0"/>
        </w:rPr>
      </w:pPr>
    </w:p>
    <w:p w14:paraId="6A273097" w14:textId="77777777" w:rsidR="003C40F6" w:rsidRPr="007D2E6B" w:rsidRDefault="008D6E2A" w:rsidP="003C40F6">
      <w:pPr>
        <w:pStyle w:val="Heading5"/>
      </w:pPr>
      <w:bookmarkStart w:id="128" w:name="_Toc40461260"/>
      <w:bookmarkStart w:id="129" w:name="_Toc68024332"/>
      <w:r w:rsidRPr="007D2E6B">
        <w:t>C.36.2.n.X3</w:t>
      </w:r>
      <w:r w:rsidR="003C40F6" w:rsidRPr="007D2E6B">
        <w:tab/>
        <w:t>Acquisition Initiation Parameters Macro</w:t>
      </w:r>
      <w:bookmarkEnd w:id="128"/>
      <w:bookmarkEnd w:id="129"/>
    </w:p>
    <w:p w14:paraId="7C800D28" w14:textId="24AB4C04" w:rsidR="003C40F6" w:rsidRPr="007D2E6B" w:rsidRDefault="003C40F6" w:rsidP="003C40F6">
      <w:pPr>
        <w:rPr>
          <w:noProof w:val="0"/>
        </w:rPr>
      </w:pPr>
      <w:r w:rsidRPr="007D2E6B">
        <w:rPr>
          <w:noProof w:val="0"/>
        </w:rPr>
        <w:t>The Acquisition Initiation</w:t>
      </w:r>
      <w:r w:rsidRPr="007D2E6B" w:rsidDel="006B23B6">
        <w:rPr>
          <w:noProof w:val="0"/>
        </w:rPr>
        <w:t xml:space="preserve"> </w:t>
      </w:r>
      <w:r w:rsidRPr="007D2E6B">
        <w:rPr>
          <w:noProof w:val="0"/>
        </w:rPr>
        <w:t xml:space="preserve">Parameters Macro contains </w:t>
      </w:r>
      <w:r w:rsidR="008214D0" w:rsidRPr="007D2E6B">
        <w:rPr>
          <w:noProof w:val="0"/>
        </w:rPr>
        <w:t>the</w:t>
      </w:r>
      <w:r w:rsidRPr="007D2E6B">
        <w:rPr>
          <w:noProof w:val="0"/>
        </w:rPr>
        <w:t xml:space="preserve"> parameters that describe </w:t>
      </w:r>
      <w:r w:rsidR="008214D0" w:rsidRPr="007D2E6B">
        <w:rPr>
          <w:noProof w:val="0"/>
        </w:rPr>
        <w:t xml:space="preserve">the state </w:t>
      </w:r>
      <w:r w:rsidR="00E56046">
        <w:rPr>
          <w:noProof w:val="0"/>
        </w:rPr>
        <w:t xml:space="preserve">of the devices and/or the patient </w:t>
      </w:r>
      <w:r w:rsidR="008214D0" w:rsidRPr="007D2E6B">
        <w:rPr>
          <w:noProof w:val="0"/>
        </w:rPr>
        <w:t xml:space="preserve">when an acquisition </w:t>
      </w:r>
      <w:r w:rsidR="00E56046">
        <w:rPr>
          <w:noProof w:val="0"/>
        </w:rPr>
        <w:t>is</w:t>
      </w:r>
      <w:r w:rsidR="008214D0" w:rsidRPr="007D2E6B">
        <w:rPr>
          <w:noProof w:val="0"/>
        </w:rPr>
        <w:t xml:space="preserve"> started</w:t>
      </w:r>
      <w:r w:rsidRPr="007D2E6B">
        <w:rPr>
          <w:noProof w:val="0"/>
        </w:rPr>
        <w:t>.</w:t>
      </w:r>
    </w:p>
    <w:p w14:paraId="5785C4D8" w14:textId="77777777" w:rsidR="003C40F6" w:rsidRPr="007D2E6B" w:rsidRDefault="003C40F6" w:rsidP="003C40F6">
      <w:pPr>
        <w:pStyle w:val="TableTitle"/>
        <w:rPr>
          <w:noProof w:val="0"/>
          <w:lang w:val="en-US"/>
        </w:rPr>
      </w:pPr>
      <w:bookmarkStart w:id="130" w:name="_Toc40461295"/>
      <w:bookmarkStart w:id="131" w:name="_Toc68024275"/>
      <w:r w:rsidRPr="007D2E6B">
        <w:rPr>
          <w:noProof w:val="0"/>
          <w:lang w:val="en-US"/>
        </w:rPr>
        <w:t xml:space="preserve">Table </w:t>
      </w:r>
      <w:r w:rsidR="008D6E2A" w:rsidRPr="007D2E6B">
        <w:rPr>
          <w:noProof w:val="0"/>
          <w:lang w:val="en-US"/>
        </w:rPr>
        <w:t>C.36.2.n.X3</w:t>
      </w:r>
      <w:r w:rsidRPr="007D2E6B">
        <w:rPr>
          <w:noProof w:val="0"/>
          <w:lang w:val="en-US"/>
        </w:rPr>
        <w:t>-1</w:t>
      </w:r>
      <w:r w:rsidRPr="007D2E6B">
        <w:rPr>
          <w:noProof w:val="0"/>
          <w:lang w:val="en-US"/>
        </w:rPr>
        <w:br/>
        <w:t>Acquisition Initiation Parameters Macro Attributes</w:t>
      </w:r>
      <w:bookmarkEnd w:id="130"/>
      <w:bookmarkEnd w:id="131"/>
    </w:p>
    <w:tbl>
      <w:tblPr>
        <w:tblW w:w="9782" w:type="dxa"/>
        <w:jc w:val="center"/>
        <w:tblLayout w:type="fixed"/>
        <w:tblCellMar>
          <w:left w:w="65" w:type="dxa"/>
          <w:right w:w="65" w:type="dxa"/>
        </w:tblCellMar>
        <w:tblLook w:val="0000" w:firstRow="0" w:lastRow="0" w:firstColumn="0" w:lastColumn="0" w:noHBand="0" w:noVBand="0"/>
      </w:tblPr>
      <w:tblGrid>
        <w:gridCol w:w="2305"/>
        <w:gridCol w:w="1440"/>
        <w:gridCol w:w="720"/>
        <w:gridCol w:w="5317"/>
      </w:tblGrid>
      <w:tr w:rsidR="003C40F6" w:rsidRPr="007D2E6B" w14:paraId="4006896B" w14:textId="77777777" w:rsidTr="008D6E2A">
        <w:trPr>
          <w:cantSplit/>
          <w:tblHeader/>
          <w:jc w:val="center"/>
        </w:trPr>
        <w:tc>
          <w:tcPr>
            <w:tcW w:w="2305" w:type="dxa"/>
            <w:tcBorders>
              <w:top w:val="single" w:sz="4" w:space="0" w:color="auto"/>
              <w:left w:val="single" w:sz="4" w:space="0" w:color="auto"/>
              <w:bottom w:val="single" w:sz="4" w:space="0" w:color="auto"/>
              <w:right w:val="single" w:sz="4" w:space="0" w:color="auto"/>
            </w:tcBorders>
          </w:tcPr>
          <w:p w14:paraId="41DD827D" w14:textId="77777777" w:rsidR="003C40F6" w:rsidRPr="007D2E6B" w:rsidRDefault="003C40F6" w:rsidP="007B07B1">
            <w:pPr>
              <w:pStyle w:val="TableLabel"/>
              <w:rPr>
                <w:noProof w:val="0"/>
              </w:rPr>
            </w:pPr>
            <w:r w:rsidRPr="007D2E6B">
              <w:rPr>
                <w:noProof w:val="0"/>
              </w:rPr>
              <w:t>Attribute Name</w:t>
            </w:r>
          </w:p>
        </w:tc>
        <w:tc>
          <w:tcPr>
            <w:tcW w:w="1440" w:type="dxa"/>
            <w:tcBorders>
              <w:top w:val="single" w:sz="4" w:space="0" w:color="auto"/>
              <w:left w:val="single" w:sz="4" w:space="0" w:color="auto"/>
              <w:bottom w:val="single" w:sz="4" w:space="0" w:color="auto"/>
              <w:right w:val="single" w:sz="4" w:space="0" w:color="auto"/>
            </w:tcBorders>
          </w:tcPr>
          <w:p w14:paraId="69E3BE17" w14:textId="77777777" w:rsidR="003C40F6" w:rsidRPr="007D2E6B" w:rsidRDefault="003C40F6" w:rsidP="007B07B1">
            <w:pPr>
              <w:pStyle w:val="TableLabel"/>
              <w:rPr>
                <w:noProof w:val="0"/>
              </w:rPr>
            </w:pPr>
            <w:r w:rsidRPr="007D2E6B">
              <w:rPr>
                <w:noProof w:val="0"/>
              </w:rPr>
              <w:t>Tag</w:t>
            </w:r>
          </w:p>
        </w:tc>
        <w:tc>
          <w:tcPr>
            <w:tcW w:w="720" w:type="dxa"/>
            <w:tcBorders>
              <w:top w:val="single" w:sz="4" w:space="0" w:color="auto"/>
              <w:left w:val="single" w:sz="4" w:space="0" w:color="auto"/>
              <w:bottom w:val="single" w:sz="4" w:space="0" w:color="auto"/>
              <w:right w:val="single" w:sz="4" w:space="0" w:color="auto"/>
            </w:tcBorders>
          </w:tcPr>
          <w:p w14:paraId="61005989" w14:textId="77777777" w:rsidR="003C40F6" w:rsidRPr="007D2E6B" w:rsidRDefault="003C40F6" w:rsidP="007B07B1">
            <w:pPr>
              <w:pStyle w:val="TableLabel"/>
              <w:rPr>
                <w:noProof w:val="0"/>
              </w:rPr>
            </w:pPr>
            <w:r w:rsidRPr="007D2E6B">
              <w:rPr>
                <w:noProof w:val="0"/>
              </w:rPr>
              <w:t>Type</w:t>
            </w:r>
          </w:p>
        </w:tc>
        <w:tc>
          <w:tcPr>
            <w:tcW w:w="5317" w:type="dxa"/>
            <w:tcBorders>
              <w:top w:val="single" w:sz="4" w:space="0" w:color="auto"/>
              <w:left w:val="single" w:sz="4" w:space="0" w:color="auto"/>
              <w:bottom w:val="single" w:sz="4" w:space="0" w:color="auto"/>
              <w:right w:val="single" w:sz="4" w:space="0" w:color="auto"/>
            </w:tcBorders>
          </w:tcPr>
          <w:p w14:paraId="6577CD29" w14:textId="77777777" w:rsidR="003C40F6" w:rsidRPr="007D2E6B" w:rsidRDefault="003C40F6" w:rsidP="007B07B1">
            <w:pPr>
              <w:pStyle w:val="TableLabel"/>
              <w:rPr>
                <w:noProof w:val="0"/>
              </w:rPr>
            </w:pPr>
            <w:r w:rsidRPr="007D2E6B">
              <w:rPr>
                <w:noProof w:val="0"/>
              </w:rPr>
              <w:t>Attribute Description</w:t>
            </w:r>
          </w:p>
        </w:tc>
      </w:tr>
      <w:tr w:rsidR="003C40F6" w:rsidRPr="007D2E6B" w14:paraId="012289F3" w14:textId="77777777" w:rsidTr="008D6E2A">
        <w:trPr>
          <w:cantSplit/>
          <w:jc w:val="center"/>
        </w:trPr>
        <w:tc>
          <w:tcPr>
            <w:tcW w:w="2305" w:type="dxa"/>
            <w:tcBorders>
              <w:top w:val="single" w:sz="4" w:space="0" w:color="auto"/>
              <w:left w:val="single" w:sz="4" w:space="0" w:color="000000"/>
              <w:bottom w:val="single" w:sz="4" w:space="0" w:color="000000"/>
            </w:tcBorders>
          </w:tcPr>
          <w:p w14:paraId="55D29A72" w14:textId="77777777" w:rsidR="003C40F6" w:rsidRPr="007A5AA0" w:rsidRDefault="003C40F6" w:rsidP="007B07B1">
            <w:pPr>
              <w:pStyle w:val="TableEntry"/>
              <w:rPr>
                <w:noProof w:val="0"/>
              </w:rPr>
            </w:pPr>
            <w:r w:rsidRPr="007A5AA0">
              <w:rPr>
                <w:noProof w:val="0"/>
              </w:rPr>
              <w:t>Acquisition Initiation Sequence</w:t>
            </w:r>
          </w:p>
          <w:p w14:paraId="0B7BF9AF" w14:textId="77777777" w:rsidR="00ED4533" w:rsidRPr="007A5AA0" w:rsidRDefault="00ED4533" w:rsidP="007B07B1">
            <w:pPr>
              <w:pStyle w:val="TableEntry"/>
              <w:rPr>
                <w:noProof w:val="0"/>
              </w:rPr>
            </w:pPr>
          </w:p>
        </w:tc>
        <w:tc>
          <w:tcPr>
            <w:tcW w:w="1440" w:type="dxa"/>
            <w:tcBorders>
              <w:top w:val="single" w:sz="4" w:space="0" w:color="auto"/>
              <w:left w:val="single" w:sz="4" w:space="0" w:color="000000"/>
              <w:bottom w:val="single" w:sz="4" w:space="0" w:color="000000"/>
            </w:tcBorders>
          </w:tcPr>
          <w:p w14:paraId="2E266220" w14:textId="77777777" w:rsidR="003C40F6" w:rsidRPr="007A5AA0" w:rsidRDefault="003C40F6" w:rsidP="007B07B1">
            <w:pPr>
              <w:pStyle w:val="TableEntryCentered"/>
            </w:pPr>
            <w:r w:rsidRPr="007A5AA0">
              <w:t>(</w:t>
            </w:r>
            <w:r w:rsidR="00172C2E" w:rsidRPr="007A5AA0">
              <w:t>gggg,74F5</w:t>
            </w:r>
            <w:r w:rsidRPr="007A5AA0">
              <w:t>)</w:t>
            </w:r>
          </w:p>
        </w:tc>
        <w:tc>
          <w:tcPr>
            <w:tcW w:w="720" w:type="dxa"/>
            <w:tcBorders>
              <w:top w:val="single" w:sz="4" w:space="0" w:color="auto"/>
              <w:left w:val="single" w:sz="4" w:space="0" w:color="000000"/>
              <w:bottom w:val="single" w:sz="4" w:space="0" w:color="000000"/>
            </w:tcBorders>
          </w:tcPr>
          <w:p w14:paraId="118F3E45" w14:textId="77777777" w:rsidR="003C40F6" w:rsidRPr="007A5AA0" w:rsidDel="0005249F" w:rsidRDefault="003C40F6" w:rsidP="007B07B1">
            <w:pPr>
              <w:pStyle w:val="TableEntryCentered"/>
            </w:pPr>
            <w:r w:rsidRPr="007A5AA0">
              <w:t>1</w:t>
            </w:r>
          </w:p>
        </w:tc>
        <w:tc>
          <w:tcPr>
            <w:tcW w:w="5317" w:type="dxa"/>
            <w:tcBorders>
              <w:top w:val="single" w:sz="4" w:space="0" w:color="auto"/>
              <w:left w:val="single" w:sz="4" w:space="0" w:color="000000"/>
              <w:bottom w:val="single" w:sz="4" w:space="0" w:color="000000"/>
              <w:right w:val="single" w:sz="4" w:space="0" w:color="000000"/>
            </w:tcBorders>
          </w:tcPr>
          <w:p w14:paraId="3F548BF9" w14:textId="1AECEF78" w:rsidR="003C40F6" w:rsidRPr="007A5AA0" w:rsidRDefault="004D1A2E" w:rsidP="007B07B1">
            <w:pPr>
              <w:pStyle w:val="TableEntry"/>
              <w:rPr>
                <w:noProof w:val="0"/>
              </w:rPr>
            </w:pPr>
            <w:r w:rsidRPr="007A5AA0">
              <w:rPr>
                <w:noProof w:val="0"/>
              </w:rPr>
              <w:t>T</w:t>
            </w:r>
            <w:r w:rsidR="00E56046" w:rsidRPr="007A5AA0">
              <w:rPr>
                <w:noProof w:val="0"/>
              </w:rPr>
              <w:t>ype</w:t>
            </w:r>
            <w:r w:rsidR="003C40F6" w:rsidRPr="007A5AA0">
              <w:rPr>
                <w:noProof w:val="0"/>
              </w:rPr>
              <w:t xml:space="preserve"> </w:t>
            </w:r>
            <w:r w:rsidR="001B540C" w:rsidRPr="007A5AA0">
              <w:rPr>
                <w:noProof w:val="0"/>
              </w:rPr>
              <w:t xml:space="preserve">of initiation of an acquisition </w:t>
            </w:r>
            <w:r w:rsidR="003C40F6" w:rsidRPr="007A5AA0">
              <w:rPr>
                <w:noProof w:val="0"/>
              </w:rPr>
              <w:t xml:space="preserve">and </w:t>
            </w:r>
            <w:r w:rsidR="00E56046" w:rsidRPr="007A5AA0">
              <w:rPr>
                <w:noProof w:val="0"/>
              </w:rPr>
              <w:t>p</w:t>
            </w:r>
            <w:r w:rsidR="003C40F6" w:rsidRPr="007A5AA0">
              <w:rPr>
                <w:noProof w:val="0"/>
              </w:rPr>
              <w:t xml:space="preserve">arameters </w:t>
            </w:r>
            <w:r w:rsidR="001B540C" w:rsidRPr="007A5AA0">
              <w:rPr>
                <w:noProof w:val="0"/>
              </w:rPr>
              <w:t>describing</w:t>
            </w:r>
            <w:r w:rsidR="003C40F6" w:rsidRPr="007A5AA0">
              <w:rPr>
                <w:noProof w:val="0"/>
              </w:rPr>
              <w:t xml:space="preserve"> the </w:t>
            </w:r>
            <w:r w:rsidR="001B540C" w:rsidRPr="007A5AA0">
              <w:rPr>
                <w:noProof w:val="0"/>
              </w:rPr>
              <w:t xml:space="preserve">details of </w:t>
            </w:r>
            <w:r w:rsidR="003C40F6" w:rsidRPr="007A5AA0">
              <w:rPr>
                <w:noProof w:val="0"/>
              </w:rPr>
              <w:t>initiation.</w:t>
            </w:r>
          </w:p>
          <w:p w14:paraId="298A9E0F" w14:textId="77777777" w:rsidR="003C40F6" w:rsidRPr="007A5AA0" w:rsidRDefault="003C40F6" w:rsidP="007B07B1">
            <w:pPr>
              <w:pStyle w:val="TableEntry"/>
              <w:rPr>
                <w:noProof w:val="0"/>
              </w:rPr>
            </w:pPr>
            <w:r w:rsidRPr="007A5AA0">
              <w:rPr>
                <w:noProof w:val="0"/>
              </w:rPr>
              <w:t>Only a single Item shall be included in this Sequence.</w:t>
            </w:r>
          </w:p>
          <w:p w14:paraId="45DE6DAE" w14:textId="77777777" w:rsidR="003C40F6" w:rsidRPr="007A5AA0" w:rsidRDefault="003C40F6" w:rsidP="007B07B1">
            <w:pPr>
              <w:pStyle w:val="TableEntry"/>
              <w:rPr>
                <w:noProof w:val="0"/>
              </w:rPr>
            </w:pPr>
            <w:r w:rsidRPr="007A5AA0">
              <w:rPr>
                <w:noProof w:val="0"/>
              </w:rPr>
              <w:t xml:space="preserve">See </w:t>
            </w:r>
            <w:r w:rsidR="008D6E2A" w:rsidRPr="007A5AA0">
              <w:rPr>
                <w:noProof w:val="0"/>
              </w:rPr>
              <w:t>C.36.2.n.X3</w:t>
            </w:r>
            <w:r w:rsidRPr="007A5AA0">
              <w:rPr>
                <w:noProof w:val="0"/>
              </w:rPr>
              <w:t>.1.1.</w:t>
            </w:r>
          </w:p>
        </w:tc>
      </w:tr>
      <w:tr w:rsidR="003C40F6" w:rsidRPr="007D2E6B" w14:paraId="18CB57E7" w14:textId="77777777" w:rsidTr="008D6E2A">
        <w:trPr>
          <w:cantSplit/>
          <w:jc w:val="center"/>
        </w:trPr>
        <w:tc>
          <w:tcPr>
            <w:tcW w:w="4465" w:type="dxa"/>
            <w:gridSpan w:val="3"/>
            <w:tcBorders>
              <w:top w:val="single" w:sz="4" w:space="0" w:color="auto"/>
              <w:left w:val="single" w:sz="4" w:space="0" w:color="000000"/>
              <w:bottom w:val="single" w:sz="4" w:space="0" w:color="000000"/>
            </w:tcBorders>
          </w:tcPr>
          <w:p w14:paraId="2512EBAC" w14:textId="77777777" w:rsidR="003C40F6" w:rsidRPr="007D2E6B" w:rsidDel="0005249F" w:rsidRDefault="003C40F6" w:rsidP="007B07B1">
            <w:pPr>
              <w:pStyle w:val="TableMacro"/>
            </w:pPr>
            <w:r w:rsidRPr="007D2E6B">
              <w:t>&gt;Include Table 10-2 “Content Item Macro</w:t>
            </w:r>
            <w:r w:rsidR="001029D4" w:rsidRPr="007D2E6B">
              <w:t xml:space="preserve"> Attributes”</w:t>
            </w:r>
          </w:p>
        </w:tc>
        <w:tc>
          <w:tcPr>
            <w:tcW w:w="5317" w:type="dxa"/>
            <w:tcBorders>
              <w:top w:val="single" w:sz="4" w:space="0" w:color="auto"/>
              <w:left w:val="single" w:sz="4" w:space="0" w:color="000000"/>
              <w:bottom w:val="single" w:sz="4" w:space="0" w:color="000000"/>
              <w:right w:val="single" w:sz="4" w:space="0" w:color="000000"/>
            </w:tcBorders>
          </w:tcPr>
          <w:p w14:paraId="61E7E865" w14:textId="77777777" w:rsidR="003C40F6" w:rsidRPr="007D2E6B" w:rsidRDefault="003C40F6" w:rsidP="007B07B1">
            <w:pPr>
              <w:pStyle w:val="TableEntry"/>
              <w:rPr>
                <w:noProof w:val="0"/>
              </w:rPr>
            </w:pPr>
            <w:r w:rsidRPr="007D2E6B">
              <w:rPr>
                <w:noProof w:val="0"/>
              </w:rPr>
              <w:t xml:space="preserve">DTID </w:t>
            </w:r>
            <w:r w:rsidR="00DE38D1" w:rsidRPr="007D2E6B">
              <w:rPr>
                <w:noProof w:val="0"/>
              </w:rPr>
              <w:t>SUP213</w:t>
            </w:r>
            <w:r w:rsidR="00AE579F" w:rsidRPr="007D2E6B">
              <w:rPr>
                <w:noProof w:val="0"/>
              </w:rPr>
              <w:t>T</w:t>
            </w:r>
            <w:r w:rsidRPr="007D2E6B">
              <w:rPr>
                <w:noProof w:val="0"/>
              </w:rPr>
              <w:t>0</w:t>
            </w:r>
            <w:r w:rsidR="00AE579F" w:rsidRPr="007D2E6B">
              <w:rPr>
                <w:noProof w:val="0"/>
              </w:rPr>
              <w:t>1</w:t>
            </w:r>
            <w:r w:rsidRPr="007D2E6B">
              <w:rPr>
                <w:noProof w:val="0"/>
              </w:rPr>
              <w:t xml:space="preserve"> “Acquisition Initiation Parameters”</w:t>
            </w:r>
          </w:p>
        </w:tc>
      </w:tr>
    </w:tbl>
    <w:p w14:paraId="4BF7F59C" w14:textId="77777777" w:rsidR="003C40F6" w:rsidRPr="007D2E6B" w:rsidRDefault="003C40F6" w:rsidP="003C40F6">
      <w:pPr>
        <w:rPr>
          <w:noProof w:val="0"/>
        </w:rPr>
      </w:pPr>
    </w:p>
    <w:p w14:paraId="02964076" w14:textId="77777777" w:rsidR="008D6E2A" w:rsidRPr="007D2E6B" w:rsidRDefault="008D6E2A" w:rsidP="008D6E2A">
      <w:pPr>
        <w:pStyle w:val="Heading5"/>
      </w:pPr>
      <w:bookmarkStart w:id="132" w:name="_Toc68024333"/>
      <w:r w:rsidRPr="007D2E6B">
        <w:t>C.36.2.n.X4</w:t>
      </w:r>
      <w:r w:rsidRPr="007D2E6B">
        <w:tab/>
      </w:r>
      <w:r w:rsidR="00561743" w:rsidRPr="007D2E6B">
        <w:t>RT Projection</w:t>
      </w:r>
      <w:r w:rsidR="00AD100C" w:rsidRPr="007D2E6B">
        <w:t xml:space="preserve"> Imaging Request Geometry</w:t>
      </w:r>
      <w:r w:rsidRPr="007D2E6B">
        <w:t xml:space="preserve"> Macro</w:t>
      </w:r>
      <w:bookmarkEnd w:id="132"/>
    </w:p>
    <w:p w14:paraId="593399BA" w14:textId="0EAB8020" w:rsidR="008D6E2A" w:rsidRPr="007D2E6B" w:rsidRDefault="004523CD" w:rsidP="008D6E2A">
      <w:pPr>
        <w:rPr>
          <w:noProof w:val="0"/>
        </w:rPr>
      </w:pPr>
      <w:r w:rsidRPr="007D2E6B">
        <w:rPr>
          <w:noProof w:val="0"/>
        </w:rPr>
        <w:t xml:space="preserve">The </w:t>
      </w:r>
      <w:r w:rsidR="00561743" w:rsidRPr="007D2E6B">
        <w:rPr>
          <w:noProof w:val="0"/>
        </w:rPr>
        <w:t>RT Projection</w:t>
      </w:r>
      <w:r w:rsidRPr="007D2E6B">
        <w:rPr>
          <w:noProof w:val="0"/>
        </w:rPr>
        <w:t xml:space="preserve"> Imaging Request Geometry Macro describes the location of the imaging source and image </w:t>
      </w:r>
      <w:r w:rsidR="006E717B">
        <w:rPr>
          <w:noProof w:val="0"/>
        </w:rPr>
        <w:t>receptor</w:t>
      </w:r>
      <w:r w:rsidR="006E717B" w:rsidRPr="007D2E6B">
        <w:rPr>
          <w:noProof w:val="0"/>
        </w:rPr>
        <w:t xml:space="preserve"> </w:t>
      </w:r>
      <w:r w:rsidRPr="007D2E6B">
        <w:rPr>
          <w:noProof w:val="0"/>
        </w:rPr>
        <w:t>to be used for acquisition</w:t>
      </w:r>
      <w:r w:rsidR="008D6E2A" w:rsidRPr="007D2E6B">
        <w:rPr>
          <w:noProof w:val="0"/>
        </w:rPr>
        <w:t>.</w:t>
      </w:r>
    </w:p>
    <w:p w14:paraId="2B9D4A84" w14:textId="77777777" w:rsidR="008D6E2A" w:rsidRPr="007D2E6B" w:rsidRDefault="008D6E2A" w:rsidP="008D6E2A">
      <w:pPr>
        <w:pStyle w:val="TableTitle"/>
        <w:rPr>
          <w:noProof w:val="0"/>
          <w:lang w:val="en-US"/>
        </w:rPr>
      </w:pPr>
      <w:bookmarkStart w:id="133" w:name="_Toc68024276"/>
      <w:r w:rsidRPr="007D2E6B">
        <w:rPr>
          <w:noProof w:val="0"/>
          <w:lang w:val="en-US"/>
        </w:rPr>
        <w:t>Table C.36.2.n.X4-1</w:t>
      </w:r>
      <w:r w:rsidRPr="007D2E6B">
        <w:rPr>
          <w:noProof w:val="0"/>
          <w:lang w:val="en-US"/>
        </w:rPr>
        <w:br/>
      </w:r>
      <w:r w:rsidR="00AD100C" w:rsidRPr="007D2E6B">
        <w:rPr>
          <w:noProof w:val="0"/>
          <w:lang w:val="en-US"/>
        </w:rPr>
        <w:t xml:space="preserve">RT </w:t>
      </w:r>
      <w:r w:rsidR="00717AA0" w:rsidRPr="007D2E6B">
        <w:rPr>
          <w:noProof w:val="0"/>
          <w:lang w:val="en-US"/>
        </w:rPr>
        <w:t xml:space="preserve">Projection </w:t>
      </w:r>
      <w:r w:rsidR="00AD100C" w:rsidRPr="007D2E6B">
        <w:rPr>
          <w:noProof w:val="0"/>
          <w:lang w:val="en-US"/>
        </w:rPr>
        <w:t>Imaging Request Geometry</w:t>
      </w:r>
      <w:r w:rsidR="0026353D" w:rsidRPr="007D2E6B">
        <w:rPr>
          <w:noProof w:val="0"/>
          <w:lang w:val="en-US"/>
        </w:rPr>
        <w:t xml:space="preserve"> </w:t>
      </w:r>
      <w:r w:rsidRPr="007D2E6B">
        <w:rPr>
          <w:noProof w:val="0"/>
          <w:lang w:val="en-US"/>
        </w:rPr>
        <w:t>Macro Attributes</w:t>
      </w:r>
      <w:bookmarkEnd w:id="133"/>
    </w:p>
    <w:tbl>
      <w:tblPr>
        <w:tblW w:w="10319"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CellMar>
          <w:left w:w="65" w:type="dxa"/>
          <w:right w:w="65" w:type="dxa"/>
        </w:tblCellMar>
        <w:tblLook w:val="0000" w:firstRow="0" w:lastRow="0" w:firstColumn="0" w:lastColumn="0" w:noHBand="0" w:noVBand="0"/>
      </w:tblPr>
      <w:tblGrid>
        <w:gridCol w:w="2410"/>
        <w:gridCol w:w="1354"/>
        <w:gridCol w:w="682"/>
        <w:gridCol w:w="5873"/>
      </w:tblGrid>
      <w:tr w:rsidR="008D6E2A" w:rsidRPr="007D2E6B" w14:paraId="760D575B" w14:textId="77777777" w:rsidTr="00CE355B">
        <w:trPr>
          <w:tblHeader/>
          <w:jc w:val="center"/>
        </w:trPr>
        <w:tc>
          <w:tcPr>
            <w:tcW w:w="2410" w:type="dxa"/>
          </w:tcPr>
          <w:p w14:paraId="4C40818B" w14:textId="77777777" w:rsidR="008D6E2A" w:rsidRPr="007D2E6B" w:rsidRDefault="008D6E2A" w:rsidP="00367D3F">
            <w:pPr>
              <w:pStyle w:val="TableLabel"/>
              <w:rPr>
                <w:noProof w:val="0"/>
              </w:rPr>
            </w:pPr>
            <w:r w:rsidRPr="007D2E6B">
              <w:rPr>
                <w:noProof w:val="0"/>
              </w:rPr>
              <w:t>Attribute Name</w:t>
            </w:r>
          </w:p>
        </w:tc>
        <w:tc>
          <w:tcPr>
            <w:tcW w:w="1354" w:type="dxa"/>
          </w:tcPr>
          <w:p w14:paraId="61B6984C" w14:textId="77777777" w:rsidR="008D6E2A" w:rsidRPr="007D2E6B" w:rsidRDefault="008D6E2A" w:rsidP="00367D3F">
            <w:pPr>
              <w:pStyle w:val="TableLabel"/>
              <w:rPr>
                <w:noProof w:val="0"/>
              </w:rPr>
            </w:pPr>
            <w:r w:rsidRPr="007D2E6B">
              <w:rPr>
                <w:noProof w:val="0"/>
              </w:rPr>
              <w:t>Tag</w:t>
            </w:r>
          </w:p>
        </w:tc>
        <w:tc>
          <w:tcPr>
            <w:tcW w:w="682" w:type="dxa"/>
          </w:tcPr>
          <w:p w14:paraId="34FD7D8B" w14:textId="77777777" w:rsidR="008D6E2A" w:rsidRPr="007D2E6B" w:rsidRDefault="008D6E2A" w:rsidP="00367D3F">
            <w:pPr>
              <w:pStyle w:val="TableLabel"/>
              <w:rPr>
                <w:noProof w:val="0"/>
              </w:rPr>
            </w:pPr>
            <w:r w:rsidRPr="007D2E6B">
              <w:rPr>
                <w:noProof w:val="0"/>
              </w:rPr>
              <w:t>Type</w:t>
            </w:r>
          </w:p>
        </w:tc>
        <w:tc>
          <w:tcPr>
            <w:tcW w:w="5873" w:type="dxa"/>
          </w:tcPr>
          <w:p w14:paraId="7BC6007B" w14:textId="77777777" w:rsidR="008D6E2A" w:rsidRPr="007D2E6B" w:rsidRDefault="008D6E2A" w:rsidP="00367D3F">
            <w:pPr>
              <w:pStyle w:val="TableLabel"/>
              <w:rPr>
                <w:noProof w:val="0"/>
              </w:rPr>
            </w:pPr>
            <w:r w:rsidRPr="007D2E6B">
              <w:rPr>
                <w:noProof w:val="0"/>
              </w:rPr>
              <w:t>Description</w:t>
            </w:r>
          </w:p>
        </w:tc>
      </w:tr>
      <w:tr w:rsidR="00DE5EEE" w:rsidRPr="007D2E6B" w14:paraId="2870A6FC" w14:textId="77777777" w:rsidTr="00CE355B">
        <w:trPr>
          <w:jc w:val="center"/>
        </w:trPr>
        <w:tc>
          <w:tcPr>
            <w:tcW w:w="2410" w:type="dxa"/>
          </w:tcPr>
          <w:p w14:paraId="78DD34D1" w14:textId="77777777" w:rsidR="00DE5EEE" w:rsidRPr="007D2E6B" w:rsidRDefault="00DE5EEE" w:rsidP="00DE5EEE">
            <w:pPr>
              <w:pStyle w:val="TableEntry"/>
              <w:rPr>
                <w:noProof w:val="0"/>
              </w:rPr>
            </w:pPr>
            <w:r w:rsidRPr="007D2E6B">
              <w:rPr>
                <w:noProof w:val="0"/>
              </w:rPr>
              <w:t xml:space="preserve">Imaging Source Location </w:t>
            </w:r>
            <w:r w:rsidR="00DC2B4B" w:rsidRPr="007D2E6B">
              <w:rPr>
                <w:noProof w:val="0"/>
              </w:rPr>
              <w:t>Specification Type</w:t>
            </w:r>
          </w:p>
        </w:tc>
        <w:tc>
          <w:tcPr>
            <w:tcW w:w="1354" w:type="dxa"/>
          </w:tcPr>
          <w:p w14:paraId="59403261" w14:textId="77777777" w:rsidR="00DE5EEE" w:rsidRPr="007D2E6B" w:rsidRDefault="00DE5EEE" w:rsidP="00DE5EEE">
            <w:pPr>
              <w:pStyle w:val="TableEntryCentered"/>
            </w:pPr>
            <w:r w:rsidRPr="007D2E6B">
              <w:t>(gggg,7410)</w:t>
            </w:r>
          </w:p>
        </w:tc>
        <w:tc>
          <w:tcPr>
            <w:tcW w:w="682" w:type="dxa"/>
          </w:tcPr>
          <w:p w14:paraId="0ED9A834" w14:textId="645F0192" w:rsidR="00DE5EEE" w:rsidRPr="007D2E6B" w:rsidRDefault="0056367D" w:rsidP="00DE5EEE">
            <w:pPr>
              <w:pStyle w:val="TableEntryCentered"/>
            </w:pPr>
            <w:r>
              <w:t>1</w:t>
            </w:r>
          </w:p>
        </w:tc>
        <w:tc>
          <w:tcPr>
            <w:tcW w:w="5873" w:type="dxa"/>
          </w:tcPr>
          <w:p w14:paraId="4F169B1F" w14:textId="6A98DDCC" w:rsidR="00DE5EEE" w:rsidRPr="007A5AA0" w:rsidRDefault="00F47D0E" w:rsidP="00DE5EEE">
            <w:pPr>
              <w:pStyle w:val="TableEntry"/>
              <w:rPr>
                <w:noProof w:val="0"/>
              </w:rPr>
            </w:pPr>
            <w:r w:rsidRPr="007A5AA0">
              <w:rPr>
                <w:noProof w:val="0"/>
              </w:rPr>
              <w:t>T</w:t>
            </w:r>
            <w:r w:rsidR="00DE5EEE" w:rsidRPr="007A5AA0">
              <w:rPr>
                <w:noProof w:val="0"/>
              </w:rPr>
              <w:t xml:space="preserve">he </w:t>
            </w:r>
            <w:r w:rsidRPr="007A5AA0">
              <w:rPr>
                <w:noProof w:val="0"/>
              </w:rPr>
              <w:t xml:space="preserve">method </w:t>
            </w:r>
            <w:r w:rsidR="00DE5EEE" w:rsidRPr="007A5AA0">
              <w:rPr>
                <w:noProof w:val="0"/>
              </w:rPr>
              <w:t xml:space="preserve">of </w:t>
            </w:r>
            <w:r w:rsidR="00D322D1" w:rsidRPr="007A5AA0">
              <w:rPr>
                <w:noProof w:val="0"/>
              </w:rPr>
              <w:t xml:space="preserve">specifying </w:t>
            </w:r>
            <w:r w:rsidR="00DE5EEE" w:rsidRPr="007A5AA0">
              <w:rPr>
                <w:noProof w:val="0"/>
              </w:rPr>
              <w:t xml:space="preserve">the </w:t>
            </w:r>
            <w:r w:rsidRPr="007A5AA0">
              <w:rPr>
                <w:noProof w:val="0"/>
              </w:rPr>
              <w:t xml:space="preserve">location and orientation of the </w:t>
            </w:r>
            <w:r w:rsidR="00DE5EEE" w:rsidRPr="007A5AA0">
              <w:rPr>
                <w:noProof w:val="0"/>
              </w:rPr>
              <w:t>imaging source.</w:t>
            </w:r>
          </w:p>
          <w:p w14:paraId="3149D200" w14:textId="77777777" w:rsidR="00DE5EEE" w:rsidRPr="007A5AA0" w:rsidRDefault="00DE5EEE" w:rsidP="00DE5EEE">
            <w:pPr>
              <w:pStyle w:val="TableEntry"/>
              <w:rPr>
                <w:noProof w:val="0"/>
              </w:rPr>
            </w:pPr>
            <w:r w:rsidRPr="007A5AA0">
              <w:rPr>
                <w:noProof w:val="0"/>
              </w:rPr>
              <w:t>Enumerated Values:</w:t>
            </w:r>
          </w:p>
          <w:p w14:paraId="780A0664" w14:textId="52D6BB94" w:rsidR="00DC2B4B" w:rsidRPr="007A5AA0" w:rsidRDefault="00DC2B4B" w:rsidP="00DC2B4B">
            <w:pPr>
              <w:pStyle w:val="TableEntry"/>
              <w:rPr>
                <w:noProof w:val="0"/>
              </w:rPr>
            </w:pPr>
            <w:r w:rsidRPr="007A5AA0">
              <w:rPr>
                <w:noProof w:val="0"/>
              </w:rPr>
              <w:t xml:space="preserve">ABSOLUTE_MATRIX: </w:t>
            </w:r>
            <w:r w:rsidR="00D322D1" w:rsidRPr="007A5AA0">
              <w:rPr>
                <w:noProof w:val="0"/>
              </w:rPr>
              <w:t xml:space="preserve">Specified using </w:t>
            </w:r>
            <w:r w:rsidRPr="007A5AA0">
              <w:rPr>
                <w:noProof w:val="0"/>
              </w:rPr>
              <w:t>absolute values</w:t>
            </w:r>
            <w:r w:rsidR="004523CD" w:rsidRPr="007A5AA0">
              <w:rPr>
                <w:noProof w:val="0"/>
              </w:rPr>
              <w:t xml:space="preserve"> represented by matrices </w:t>
            </w:r>
            <w:r w:rsidR="00F47D0E" w:rsidRPr="007A5AA0">
              <w:rPr>
                <w:noProof w:val="0"/>
              </w:rPr>
              <w:t xml:space="preserve">describing the Imaging Source Coordinate System </w:t>
            </w:r>
            <w:r w:rsidR="00476968" w:rsidRPr="007A5AA0">
              <w:rPr>
                <w:noProof w:val="0"/>
              </w:rPr>
              <w:t>with</w:t>
            </w:r>
            <w:r w:rsidR="004523CD" w:rsidRPr="007A5AA0">
              <w:rPr>
                <w:noProof w:val="0"/>
              </w:rPr>
              <w:t xml:space="preserve"> respect to the Equipment Frame of Reference</w:t>
            </w:r>
            <w:r w:rsidRPr="007A5AA0">
              <w:rPr>
                <w:noProof w:val="0"/>
              </w:rPr>
              <w:t>.</w:t>
            </w:r>
          </w:p>
          <w:p w14:paraId="33A4139A" w14:textId="653465F1" w:rsidR="00DE5EEE" w:rsidRPr="007A5AA0" w:rsidRDefault="00DE5EEE" w:rsidP="00DE5EEE">
            <w:pPr>
              <w:pStyle w:val="TableEntry"/>
              <w:rPr>
                <w:noProof w:val="0"/>
              </w:rPr>
            </w:pPr>
            <w:r w:rsidRPr="007A5AA0">
              <w:rPr>
                <w:noProof w:val="0"/>
              </w:rPr>
              <w:t>ABSOLUTE</w:t>
            </w:r>
            <w:r w:rsidR="00DC2B4B" w:rsidRPr="007A5AA0">
              <w:rPr>
                <w:noProof w:val="0"/>
              </w:rPr>
              <w:t>_PARAMS</w:t>
            </w:r>
            <w:r w:rsidRPr="007A5AA0">
              <w:rPr>
                <w:noProof w:val="0"/>
              </w:rPr>
              <w:t xml:space="preserve">: </w:t>
            </w:r>
            <w:r w:rsidR="00D322D1" w:rsidRPr="007A5AA0">
              <w:rPr>
                <w:noProof w:val="0"/>
              </w:rPr>
              <w:t xml:space="preserve">Specified using </w:t>
            </w:r>
            <w:r w:rsidRPr="007A5AA0">
              <w:rPr>
                <w:noProof w:val="0"/>
              </w:rPr>
              <w:t>absolute values</w:t>
            </w:r>
            <w:r w:rsidR="0069206C" w:rsidRPr="007A5AA0">
              <w:rPr>
                <w:noProof w:val="0"/>
              </w:rPr>
              <w:t xml:space="preserve"> </w:t>
            </w:r>
            <w:r w:rsidR="00DA2E33" w:rsidRPr="007A5AA0">
              <w:rPr>
                <w:noProof w:val="0"/>
              </w:rPr>
              <w:t>for</w:t>
            </w:r>
            <w:r w:rsidR="0069206C" w:rsidRPr="007A5AA0">
              <w:rPr>
                <w:noProof w:val="0"/>
              </w:rPr>
              <w:t xml:space="preserve"> native parameters of a specific device</w:t>
            </w:r>
            <w:r w:rsidRPr="007A5AA0">
              <w:rPr>
                <w:noProof w:val="0"/>
              </w:rPr>
              <w:t>.</w:t>
            </w:r>
          </w:p>
          <w:p w14:paraId="3890DCBA" w14:textId="2B1FF026" w:rsidR="00DE5EEE" w:rsidRPr="007A5AA0" w:rsidRDefault="00DE5EEE" w:rsidP="00DE5EEE">
            <w:pPr>
              <w:pStyle w:val="TableEntry"/>
              <w:rPr>
                <w:bCs/>
                <w:noProof w:val="0"/>
              </w:rPr>
            </w:pPr>
            <w:r w:rsidRPr="007A5AA0">
              <w:rPr>
                <w:noProof w:val="0"/>
              </w:rPr>
              <w:t>RELATIVE</w:t>
            </w:r>
            <w:r w:rsidR="00F55318" w:rsidRPr="007A5AA0">
              <w:rPr>
                <w:noProof w:val="0"/>
              </w:rPr>
              <w:t>_PARAMS</w:t>
            </w:r>
            <w:r w:rsidRPr="007A5AA0">
              <w:rPr>
                <w:noProof w:val="0"/>
              </w:rPr>
              <w:t xml:space="preserve">: </w:t>
            </w:r>
            <w:r w:rsidR="0069206C" w:rsidRPr="007A5AA0">
              <w:rPr>
                <w:noProof w:val="0"/>
              </w:rPr>
              <w:t xml:space="preserve">Specified using </w:t>
            </w:r>
            <w:r w:rsidR="004523CD" w:rsidRPr="007A5AA0">
              <w:rPr>
                <w:noProof w:val="0"/>
              </w:rPr>
              <w:t>values</w:t>
            </w:r>
            <w:r w:rsidR="004523CD" w:rsidRPr="007A5AA0" w:rsidDel="004523CD">
              <w:rPr>
                <w:noProof w:val="0"/>
              </w:rPr>
              <w:t xml:space="preserve"> </w:t>
            </w:r>
            <w:r w:rsidR="00BC3B2D" w:rsidRPr="007A5AA0">
              <w:rPr>
                <w:noProof w:val="0"/>
              </w:rPr>
              <w:t xml:space="preserve">for native parameters </w:t>
            </w:r>
            <w:r w:rsidR="004523CD" w:rsidRPr="007A5AA0">
              <w:rPr>
                <w:noProof w:val="0"/>
              </w:rPr>
              <w:t xml:space="preserve">relative to the values </w:t>
            </w:r>
            <w:r w:rsidRPr="007A5AA0">
              <w:rPr>
                <w:noProof w:val="0"/>
              </w:rPr>
              <w:t xml:space="preserve">referenced in </w:t>
            </w:r>
            <w:r w:rsidR="00610318" w:rsidRPr="007A5AA0">
              <w:rPr>
                <w:noProof w:val="0"/>
              </w:rPr>
              <w:t>Baseline Parameters RT Radiation Sequence</w:t>
            </w:r>
            <w:r w:rsidRPr="007A5AA0">
              <w:rPr>
                <w:noProof w:val="0"/>
              </w:rPr>
              <w:t xml:space="preserve"> (gggg,7470).</w:t>
            </w:r>
          </w:p>
        </w:tc>
      </w:tr>
      <w:tr w:rsidR="008D6E2A" w:rsidRPr="007D2E6B" w14:paraId="1C025568" w14:textId="77777777" w:rsidTr="00CE355B">
        <w:trPr>
          <w:jc w:val="center"/>
        </w:trPr>
        <w:tc>
          <w:tcPr>
            <w:tcW w:w="2410" w:type="dxa"/>
          </w:tcPr>
          <w:p w14:paraId="04C2DC1B" w14:textId="77777777" w:rsidR="008D6E2A" w:rsidRPr="007D2E6B" w:rsidRDefault="00FF5812" w:rsidP="00367D3F">
            <w:pPr>
              <w:pStyle w:val="TableEntry"/>
              <w:rPr>
                <w:noProof w:val="0"/>
              </w:rPr>
            </w:pPr>
            <w:r w:rsidRPr="007D2E6B">
              <w:rPr>
                <w:noProof w:val="0"/>
              </w:rPr>
              <w:t>Imaging Device Location Matr</w:t>
            </w:r>
            <w:r w:rsidR="00CC7343" w:rsidRPr="007D2E6B">
              <w:rPr>
                <w:noProof w:val="0"/>
              </w:rPr>
              <w:t>ix</w:t>
            </w:r>
            <w:r w:rsidRPr="007D2E6B">
              <w:rPr>
                <w:noProof w:val="0"/>
              </w:rPr>
              <w:t xml:space="preserve"> Sequence</w:t>
            </w:r>
          </w:p>
        </w:tc>
        <w:tc>
          <w:tcPr>
            <w:tcW w:w="1354" w:type="dxa"/>
          </w:tcPr>
          <w:p w14:paraId="4282A105" w14:textId="77777777" w:rsidR="008D6E2A" w:rsidRPr="007D2E6B" w:rsidRDefault="00FF5812" w:rsidP="00367D3F">
            <w:pPr>
              <w:pStyle w:val="TableEntryCentered"/>
            </w:pPr>
            <w:r w:rsidRPr="007D2E6B">
              <w:t>(gggg,7411)</w:t>
            </w:r>
          </w:p>
        </w:tc>
        <w:tc>
          <w:tcPr>
            <w:tcW w:w="682" w:type="dxa"/>
          </w:tcPr>
          <w:p w14:paraId="286812E9" w14:textId="77777777" w:rsidR="008D6E2A" w:rsidRPr="007D2E6B" w:rsidRDefault="00FF5812" w:rsidP="00367D3F">
            <w:pPr>
              <w:pStyle w:val="TableEntryCentered"/>
            </w:pPr>
            <w:r w:rsidRPr="007D2E6B">
              <w:t>1C</w:t>
            </w:r>
          </w:p>
        </w:tc>
        <w:tc>
          <w:tcPr>
            <w:tcW w:w="5873" w:type="dxa"/>
          </w:tcPr>
          <w:p w14:paraId="3BAA432C" w14:textId="77777777" w:rsidR="008D6E2A" w:rsidRPr="007A5AA0" w:rsidRDefault="00FF5812" w:rsidP="00367D3F">
            <w:pPr>
              <w:pStyle w:val="TableEntry"/>
              <w:rPr>
                <w:noProof w:val="0"/>
              </w:rPr>
            </w:pPr>
            <w:r w:rsidRPr="007A5AA0">
              <w:rPr>
                <w:noProof w:val="0"/>
              </w:rPr>
              <w:t xml:space="preserve">Parameters describing the </w:t>
            </w:r>
            <w:r w:rsidR="008D6DD3" w:rsidRPr="007A5AA0">
              <w:rPr>
                <w:noProof w:val="0"/>
              </w:rPr>
              <w:t xml:space="preserve">location </w:t>
            </w:r>
            <w:r w:rsidRPr="007A5AA0">
              <w:rPr>
                <w:noProof w:val="0"/>
              </w:rPr>
              <w:t xml:space="preserve">of the </w:t>
            </w:r>
            <w:r w:rsidR="008D6DD3" w:rsidRPr="007A5AA0">
              <w:rPr>
                <w:noProof w:val="0"/>
              </w:rPr>
              <w:t>Imaging Source and the Image Receptor</w:t>
            </w:r>
            <w:r w:rsidRPr="007A5AA0">
              <w:rPr>
                <w:noProof w:val="0"/>
              </w:rPr>
              <w:t xml:space="preserve"> by the means of matrices.</w:t>
            </w:r>
          </w:p>
          <w:p w14:paraId="0DDFB040" w14:textId="034CA6AB" w:rsidR="00F55318" w:rsidRPr="007A5AA0" w:rsidRDefault="00F55318" w:rsidP="00F55318">
            <w:pPr>
              <w:pStyle w:val="TableEntry"/>
              <w:rPr>
                <w:noProof w:val="0"/>
              </w:rPr>
            </w:pPr>
            <w:r w:rsidRPr="007A5AA0">
              <w:rPr>
                <w:noProof w:val="0"/>
              </w:rPr>
              <w:t xml:space="preserve">Required if </w:t>
            </w:r>
            <w:r w:rsidR="00EC374B" w:rsidRPr="007A5AA0">
              <w:rPr>
                <w:noProof w:val="0"/>
              </w:rPr>
              <w:t>Imaging Source Location Specification Type</w:t>
            </w:r>
            <w:r w:rsidR="00EC374B" w:rsidRPr="007A5AA0" w:rsidDel="00EC374B">
              <w:rPr>
                <w:noProof w:val="0"/>
              </w:rPr>
              <w:t xml:space="preserve"> </w:t>
            </w:r>
            <w:r w:rsidRPr="007A5AA0">
              <w:rPr>
                <w:noProof w:val="0"/>
              </w:rPr>
              <w:t xml:space="preserve"> (gggg,7410) </w:t>
            </w:r>
            <w:r w:rsidR="001C53AA" w:rsidRPr="007A5AA0">
              <w:rPr>
                <w:noProof w:val="0"/>
              </w:rPr>
              <w:t xml:space="preserve">is present and </w:t>
            </w:r>
            <w:r w:rsidRPr="007A5AA0">
              <w:rPr>
                <w:noProof w:val="0"/>
              </w:rPr>
              <w:t>has a value of ABSOLUTE_MATRIX.</w:t>
            </w:r>
          </w:p>
          <w:p w14:paraId="597942BE" w14:textId="77777777" w:rsidR="00F55318" w:rsidRPr="007A5AA0" w:rsidRDefault="00A025A9" w:rsidP="00367D3F">
            <w:pPr>
              <w:pStyle w:val="TableEntry"/>
              <w:rPr>
                <w:noProof w:val="0"/>
              </w:rPr>
            </w:pPr>
            <w:r w:rsidRPr="007A5AA0">
              <w:rPr>
                <w:noProof w:val="0"/>
              </w:rPr>
              <w:t>Only a single Item shall be included in this Sequence.</w:t>
            </w:r>
          </w:p>
        </w:tc>
      </w:tr>
      <w:tr w:rsidR="00BF6867" w:rsidRPr="007D2E6B" w14:paraId="5C681B08" w14:textId="77777777" w:rsidTr="00CE355B">
        <w:trPr>
          <w:jc w:val="center"/>
        </w:trPr>
        <w:tc>
          <w:tcPr>
            <w:tcW w:w="4446" w:type="dxa"/>
            <w:gridSpan w:val="3"/>
          </w:tcPr>
          <w:p w14:paraId="20933D37" w14:textId="77777777" w:rsidR="00BF6867" w:rsidRPr="007D2E6B" w:rsidRDefault="0042478A" w:rsidP="00367D3F">
            <w:pPr>
              <w:pStyle w:val="TableMacro"/>
            </w:pPr>
            <w:r w:rsidRPr="007D2E6B">
              <w:lastRenderedPageBreak/>
              <w:t>&gt;</w:t>
            </w:r>
            <w:r w:rsidR="00BF6867" w:rsidRPr="007D2E6B">
              <w:t>Include Table C.36.2.n.X5-1 “</w:t>
            </w:r>
            <w:r w:rsidR="00561743" w:rsidRPr="007D2E6B">
              <w:t>Matrix-based RT Imaging</w:t>
            </w:r>
            <w:r w:rsidR="005506E6" w:rsidRPr="007D2E6B">
              <w:t xml:space="preserve"> Geometry Macro</w:t>
            </w:r>
            <w:r w:rsidR="00BF6867" w:rsidRPr="007D2E6B">
              <w:t xml:space="preserve"> Attributes”</w:t>
            </w:r>
          </w:p>
        </w:tc>
        <w:tc>
          <w:tcPr>
            <w:tcW w:w="5873" w:type="dxa"/>
          </w:tcPr>
          <w:p w14:paraId="4BA036EE" w14:textId="77777777" w:rsidR="00BF6867" w:rsidRPr="007D2E6B" w:rsidRDefault="00BF6867" w:rsidP="00367D3F">
            <w:pPr>
              <w:pStyle w:val="TableMacro"/>
              <w:rPr>
                <w:bCs/>
              </w:rPr>
            </w:pPr>
          </w:p>
        </w:tc>
      </w:tr>
      <w:tr w:rsidR="00FF5812" w:rsidRPr="007D2E6B" w14:paraId="2A2BB9E6" w14:textId="77777777" w:rsidTr="00CE355B">
        <w:trPr>
          <w:jc w:val="center"/>
        </w:trPr>
        <w:tc>
          <w:tcPr>
            <w:tcW w:w="2410" w:type="dxa"/>
          </w:tcPr>
          <w:p w14:paraId="20E1E231" w14:textId="77777777" w:rsidR="00FF5812" w:rsidRPr="007D2E6B" w:rsidRDefault="00FF5812" w:rsidP="00FF5812">
            <w:pPr>
              <w:pStyle w:val="TableEntry"/>
              <w:rPr>
                <w:noProof w:val="0"/>
              </w:rPr>
            </w:pPr>
            <w:r w:rsidRPr="007D2E6B">
              <w:rPr>
                <w:noProof w:val="0"/>
              </w:rPr>
              <w:t>Imaging Device Location Parameter Sequence</w:t>
            </w:r>
          </w:p>
        </w:tc>
        <w:tc>
          <w:tcPr>
            <w:tcW w:w="1354" w:type="dxa"/>
          </w:tcPr>
          <w:p w14:paraId="14AF34F1" w14:textId="77777777" w:rsidR="00FF5812" w:rsidRPr="007D2E6B" w:rsidRDefault="00FF5812" w:rsidP="00FF5812">
            <w:pPr>
              <w:pStyle w:val="TableEntryCentered"/>
            </w:pPr>
            <w:r w:rsidRPr="007D2E6B">
              <w:t>(gggg,7412)</w:t>
            </w:r>
          </w:p>
        </w:tc>
        <w:tc>
          <w:tcPr>
            <w:tcW w:w="682" w:type="dxa"/>
          </w:tcPr>
          <w:p w14:paraId="208EAB70" w14:textId="77777777" w:rsidR="00FF5812" w:rsidRPr="007D2E6B" w:rsidRDefault="00FF5812" w:rsidP="00FF5812">
            <w:pPr>
              <w:pStyle w:val="TableEntryCentered"/>
            </w:pPr>
            <w:r w:rsidRPr="007D2E6B">
              <w:t>1C</w:t>
            </w:r>
          </w:p>
        </w:tc>
        <w:tc>
          <w:tcPr>
            <w:tcW w:w="5873" w:type="dxa"/>
          </w:tcPr>
          <w:p w14:paraId="1C53AFC5" w14:textId="341FCC62" w:rsidR="00FF5812" w:rsidRPr="007D2E6B" w:rsidRDefault="00FF5812" w:rsidP="00FF5812">
            <w:pPr>
              <w:pStyle w:val="TableEntry"/>
              <w:rPr>
                <w:noProof w:val="0"/>
              </w:rPr>
            </w:pPr>
            <w:r w:rsidRPr="007D2E6B">
              <w:rPr>
                <w:noProof w:val="0"/>
              </w:rPr>
              <w:t xml:space="preserve">Parameters describing the </w:t>
            </w:r>
            <w:r w:rsidR="008D6DD3" w:rsidRPr="007D2E6B">
              <w:rPr>
                <w:noProof w:val="0"/>
              </w:rPr>
              <w:t xml:space="preserve">location </w:t>
            </w:r>
            <w:r w:rsidR="00F47D0E">
              <w:rPr>
                <w:noProof w:val="0"/>
              </w:rPr>
              <w:t xml:space="preserve">and orientation of </w:t>
            </w:r>
            <w:r w:rsidR="008D6DD3" w:rsidRPr="007D2E6B">
              <w:rPr>
                <w:noProof w:val="0"/>
              </w:rPr>
              <w:t xml:space="preserve">the </w:t>
            </w:r>
            <w:r w:rsidR="00F47D0E">
              <w:rPr>
                <w:noProof w:val="0"/>
              </w:rPr>
              <w:t>i</w:t>
            </w:r>
            <w:r w:rsidR="008D6DD3" w:rsidRPr="007D2E6B">
              <w:rPr>
                <w:noProof w:val="0"/>
              </w:rPr>
              <w:t xml:space="preserve">mage </w:t>
            </w:r>
            <w:r w:rsidR="00F47D0E">
              <w:rPr>
                <w:noProof w:val="0"/>
              </w:rPr>
              <w:t>r</w:t>
            </w:r>
            <w:r w:rsidR="008D6DD3" w:rsidRPr="007D2E6B">
              <w:rPr>
                <w:noProof w:val="0"/>
              </w:rPr>
              <w:t>eceptor</w:t>
            </w:r>
            <w:r w:rsidR="009F2C1D" w:rsidRPr="007D2E6B">
              <w:rPr>
                <w:noProof w:val="0"/>
              </w:rPr>
              <w:t xml:space="preserve"> </w:t>
            </w:r>
            <w:r w:rsidRPr="007D2E6B">
              <w:rPr>
                <w:noProof w:val="0"/>
              </w:rPr>
              <w:t>by the means of parameters.</w:t>
            </w:r>
          </w:p>
          <w:p w14:paraId="518AE85D" w14:textId="25526E5D" w:rsidR="00F55318" w:rsidRPr="007D2E6B" w:rsidRDefault="00F55318" w:rsidP="00FF5812">
            <w:pPr>
              <w:pStyle w:val="TableEntry"/>
              <w:rPr>
                <w:noProof w:val="0"/>
              </w:rPr>
            </w:pPr>
            <w:r w:rsidRPr="007D2E6B">
              <w:rPr>
                <w:noProof w:val="0"/>
              </w:rPr>
              <w:t xml:space="preserve">Required if </w:t>
            </w:r>
            <w:r w:rsidR="00EC374B" w:rsidRPr="00EC374B">
              <w:rPr>
                <w:noProof w:val="0"/>
              </w:rPr>
              <w:t>Imaging Source Location Specification Type</w:t>
            </w:r>
            <w:r w:rsidR="00EC374B" w:rsidRPr="00EC374B" w:rsidDel="00EC374B">
              <w:rPr>
                <w:noProof w:val="0"/>
              </w:rPr>
              <w:t xml:space="preserve"> </w:t>
            </w:r>
            <w:r w:rsidRPr="007D2E6B">
              <w:rPr>
                <w:noProof w:val="0"/>
              </w:rPr>
              <w:t xml:space="preserve">(gggg,7410) </w:t>
            </w:r>
            <w:r w:rsidR="001C53AA" w:rsidRPr="007D2E6B">
              <w:rPr>
                <w:noProof w:val="0"/>
              </w:rPr>
              <w:t xml:space="preserve">is present and </w:t>
            </w:r>
            <w:r w:rsidRPr="007D2E6B">
              <w:rPr>
                <w:noProof w:val="0"/>
              </w:rPr>
              <w:t>has a value of ABSOLUTE_PARAMS or RELATIVE_PARAMS.</w:t>
            </w:r>
          </w:p>
          <w:p w14:paraId="6D0B3C75" w14:textId="77777777" w:rsidR="00FF5812" w:rsidRDefault="00FF5812" w:rsidP="00FF5812">
            <w:pPr>
              <w:pStyle w:val="TableEntry"/>
              <w:rPr>
                <w:noProof w:val="0"/>
              </w:rPr>
            </w:pPr>
            <w:r w:rsidRPr="007D2E6B">
              <w:rPr>
                <w:noProof w:val="0"/>
              </w:rPr>
              <w:t>Only a single Item shall be included in this Sequence.</w:t>
            </w:r>
          </w:p>
          <w:p w14:paraId="631B5228" w14:textId="77777777" w:rsidR="00D273E7" w:rsidRPr="007D2E6B" w:rsidRDefault="00D273E7" w:rsidP="00FF5812">
            <w:pPr>
              <w:pStyle w:val="TableEntry"/>
              <w:rPr>
                <w:bCs/>
                <w:noProof w:val="0"/>
              </w:rPr>
            </w:pPr>
            <w:r>
              <w:rPr>
                <w:noProof w:val="0"/>
              </w:rPr>
              <w:t xml:space="preserve">See </w:t>
            </w:r>
            <w:r w:rsidRPr="00D273E7">
              <w:rPr>
                <w:noProof w:val="0"/>
              </w:rPr>
              <w:t>C.36.2.n.X4.1.1</w:t>
            </w:r>
            <w:r>
              <w:rPr>
                <w:noProof w:val="0"/>
              </w:rPr>
              <w:t>.</w:t>
            </w:r>
          </w:p>
        </w:tc>
      </w:tr>
      <w:tr w:rsidR="00601D98" w:rsidRPr="007D2E6B" w14:paraId="215E97CE" w14:textId="77777777" w:rsidTr="00CE355B">
        <w:trPr>
          <w:jc w:val="center"/>
        </w:trPr>
        <w:tc>
          <w:tcPr>
            <w:tcW w:w="2410" w:type="dxa"/>
          </w:tcPr>
          <w:p w14:paraId="6A877F93" w14:textId="77777777" w:rsidR="00601D98" w:rsidRPr="007D2E6B" w:rsidRDefault="00601D98" w:rsidP="00601D98">
            <w:pPr>
              <w:pStyle w:val="TableEntry"/>
              <w:rPr>
                <w:noProof w:val="0"/>
              </w:rPr>
            </w:pPr>
            <w:r w:rsidRPr="007D2E6B">
              <w:rPr>
                <w:noProof w:val="0"/>
              </w:rPr>
              <w:t>&gt;</w:t>
            </w:r>
            <w:r w:rsidR="00E22513" w:rsidRPr="007D2E6B">
              <w:rPr>
                <w:noProof w:val="0"/>
              </w:rPr>
              <w:t>Referenced Radiation RT Control Point Index</w:t>
            </w:r>
          </w:p>
        </w:tc>
        <w:tc>
          <w:tcPr>
            <w:tcW w:w="1354" w:type="dxa"/>
          </w:tcPr>
          <w:p w14:paraId="6B360E21" w14:textId="77777777" w:rsidR="00601D98" w:rsidRPr="007D2E6B" w:rsidRDefault="00E22513" w:rsidP="00601D98">
            <w:pPr>
              <w:pStyle w:val="TableEntryCentered"/>
            </w:pPr>
            <w:r w:rsidRPr="007D2E6B">
              <w:t>(300A,073B)</w:t>
            </w:r>
          </w:p>
        </w:tc>
        <w:tc>
          <w:tcPr>
            <w:tcW w:w="682" w:type="dxa"/>
          </w:tcPr>
          <w:p w14:paraId="13C8FF21" w14:textId="77777777" w:rsidR="00601D98" w:rsidRPr="007D2E6B" w:rsidRDefault="00601D98" w:rsidP="00601D98">
            <w:pPr>
              <w:pStyle w:val="TableEntryCentered"/>
            </w:pPr>
            <w:r w:rsidRPr="007D2E6B">
              <w:t>1C</w:t>
            </w:r>
          </w:p>
        </w:tc>
        <w:tc>
          <w:tcPr>
            <w:tcW w:w="5873" w:type="dxa"/>
          </w:tcPr>
          <w:p w14:paraId="20F04146" w14:textId="77777777" w:rsidR="00601D98" w:rsidRPr="007D2E6B" w:rsidRDefault="00601D98" w:rsidP="00601D98">
            <w:pPr>
              <w:pStyle w:val="TableEntry"/>
              <w:rPr>
                <w:noProof w:val="0"/>
              </w:rPr>
            </w:pPr>
            <w:r w:rsidRPr="007D2E6B">
              <w:rPr>
                <w:noProof w:val="0"/>
              </w:rPr>
              <w:t xml:space="preserve">Index of the </w:t>
            </w:r>
            <w:r w:rsidR="00561743" w:rsidRPr="007D2E6B">
              <w:rPr>
                <w:noProof w:val="0"/>
              </w:rPr>
              <w:t xml:space="preserve">RT </w:t>
            </w:r>
            <w:r w:rsidRPr="007D2E6B">
              <w:rPr>
                <w:noProof w:val="0"/>
              </w:rPr>
              <w:t xml:space="preserve">Control Point of the RT Radiation SOP Instance referenced in the </w:t>
            </w:r>
            <w:r w:rsidR="00610318" w:rsidRPr="007D2E6B">
              <w:rPr>
                <w:noProof w:val="0"/>
              </w:rPr>
              <w:t xml:space="preserve">Baseline Parameters RT Radiation Sequence </w:t>
            </w:r>
            <w:r w:rsidRPr="007D2E6B">
              <w:rPr>
                <w:noProof w:val="0"/>
              </w:rPr>
              <w:t>(gggg,7470) which defines the values against which the relative values have to be applied.</w:t>
            </w:r>
          </w:p>
          <w:p w14:paraId="3C04DB51" w14:textId="751DAC4A" w:rsidR="00601D98" w:rsidRPr="007D2E6B" w:rsidRDefault="00601D98" w:rsidP="00601D98">
            <w:pPr>
              <w:pStyle w:val="TableEntry"/>
              <w:rPr>
                <w:noProof w:val="0"/>
              </w:rPr>
            </w:pPr>
            <w:r w:rsidRPr="007D2E6B">
              <w:rPr>
                <w:noProof w:val="0"/>
              </w:rPr>
              <w:t xml:space="preserve">Required if </w:t>
            </w:r>
            <w:r w:rsidR="00EC374B" w:rsidRPr="00EC374B">
              <w:rPr>
                <w:noProof w:val="0"/>
              </w:rPr>
              <w:t>Imaging Source Location Specification Type</w:t>
            </w:r>
            <w:r w:rsidR="00EC374B" w:rsidRPr="00EC374B" w:rsidDel="00EC374B">
              <w:rPr>
                <w:noProof w:val="0"/>
              </w:rPr>
              <w:t xml:space="preserve"> </w:t>
            </w:r>
            <w:r w:rsidRPr="007D2E6B">
              <w:rPr>
                <w:noProof w:val="0"/>
              </w:rPr>
              <w:t>(gggg,7410) has a value of RELATIVE_PARAMS.</w:t>
            </w:r>
          </w:p>
        </w:tc>
      </w:tr>
      <w:tr w:rsidR="00601D98" w:rsidRPr="007D2E6B" w14:paraId="228F5828" w14:textId="77777777" w:rsidTr="00CE355B">
        <w:trPr>
          <w:jc w:val="center"/>
        </w:trPr>
        <w:tc>
          <w:tcPr>
            <w:tcW w:w="4446" w:type="dxa"/>
            <w:gridSpan w:val="3"/>
          </w:tcPr>
          <w:p w14:paraId="44F28A75" w14:textId="77777777" w:rsidR="00601D98" w:rsidRPr="007D2E6B" w:rsidRDefault="00601D98" w:rsidP="00601D98">
            <w:pPr>
              <w:pStyle w:val="TableMacro"/>
            </w:pPr>
            <w:r w:rsidRPr="007D2E6B">
              <w:t>&gt;Include Table C.36.2.n.X6-1 “</w:t>
            </w:r>
            <w:r w:rsidR="00561743" w:rsidRPr="007D2E6B">
              <w:t>Parameterized RT Imaging</w:t>
            </w:r>
            <w:r w:rsidRPr="007D2E6B">
              <w:t xml:space="preserve"> Geometry Macro Attributes”</w:t>
            </w:r>
          </w:p>
        </w:tc>
        <w:tc>
          <w:tcPr>
            <w:tcW w:w="5873" w:type="dxa"/>
          </w:tcPr>
          <w:p w14:paraId="27B6956E" w14:textId="77777777" w:rsidR="00601D98" w:rsidRPr="007D2E6B" w:rsidRDefault="00601D98" w:rsidP="00601D98">
            <w:pPr>
              <w:pStyle w:val="TableMacro"/>
              <w:rPr>
                <w:bCs/>
              </w:rPr>
            </w:pPr>
          </w:p>
        </w:tc>
      </w:tr>
    </w:tbl>
    <w:p w14:paraId="7035BD09" w14:textId="77777777" w:rsidR="008D6E2A" w:rsidRPr="007D2E6B" w:rsidRDefault="008D6E2A" w:rsidP="008D6E2A">
      <w:pPr>
        <w:rPr>
          <w:noProof w:val="0"/>
          <w:highlight w:val="yellow"/>
        </w:rPr>
      </w:pPr>
    </w:p>
    <w:p w14:paraId="58A1FF8C" w14:textId="2BE86F15" w:rsidR="005249FE" w:rsidRPr="007D2E6B" w:rsidRDefault="005249FE" w:rsidP="005249FE">
      <w:pPr>
        <w:pStyle w:val="Heading6"/>
      </w:pPr>
      <w:r w:rsidRPr="007D2E6B">
        <w:t>C.36.2.n.X4.1</w:t>
      </w:r>
      <w:r w:rsidRPr="007D2E6B">
        <w:tab/>
      </w:r>
      <w:r w:rsidR="00561743" w:rsidRPr="007D2E6B">
        <w:t>RT Projection</w:t>
      </w:r>
      <w:r w:rsidR="00332025" w:rsidRPr="007D2E6B">
        <w:t xml:space="preserve"> Imaging Request Geometry</w:t>
      </w:r>
      <w:r w:rsidRPr="007D2E6B">
        <w:t xml:space="preserve"> </w:t>
      </w:r>
      <w:r w:rsidR="005A14CA">
        <w:t xml:space="preserve">Macro </w:t>
      </w:r>
      <w:r w:rsidRPr="007D2E6B">
        <w:t>Attribute Descriptions</w:t>
      </w:r>
    </w:p>
    <w:p w14:paraId="59D592AC" w14:textId="009A5EE5" w:rsidR="005249FE" w:rsidRPr="007D2E6B" w:rsidRDefault="005249FE" w:rsidP="005249FE">
      <w:pPr>
        <w:pStyle w:val="Heading7"/>
      </w:pPr>
      <w:r w:rsidRPr="007D2E6B">
        <w:t>C.36.2.n.X4.1.1</w:t>
      </w:r>
      <w:r w:rsidRPr="007D2E6B">
        <w:tab/>
        <w:t>Imaging Device Location Parameter Sequence</w:t>
      </w:r>
    </w:p>
    <w:p w14:paraId="7168B124" w14:textId="77777777" w:rsidR="00C273A9" w:rsidRDefault="00C273A9" w:rsidP="00C273A9">
      <w:pPr>
        <w:rPr>
          <w:noProof w:val="0"/>
          <w:lang w:eastAsia="x-none"/>
        </w:rPr>
      </w:pPr>
      <w:r>
        <w:rPr>
          <w:noProof w:val="0"/>
          <w:lang w:eastAsia="x-none"/>
        </w:rPr>
        <w:t>If Imaging Source Location Specification Type (gggg,7410) has a value of ABSOLUTE_PARAMS the parameters have to be applied as is.</w:t>
      </w:r>
    </w:p>
    <w:p w14:paraId="5860980E" w14:textId="7EE6F4E9" w:rsidR="007815E6" w:rsidRPr="007D2E6B" w:rsidRDefault="00C273A9" w:rsidP="00C273A9">
      <w:pPr>
        <w:rPr>
          <w:noProof w:val="0"/>
        </w:rPr>
      </w:pPr>
      <w:r>
        <w:rPr>
          <w:noProof w:val="0"/>
          <w:lang w:eastAsia="x-none"/>
        </w:rPr>
        <w:t xml:space="preserve">If Imaging Source Location Specification Type (gggg,7410) has a value of RELATIVE_PARAMS the parameters represent delta values between the parameters of the referenced RT Control Point in Radiation SOP Instance identified referenced in the Baseline Parameters RT Radiation Sequence (gggg,7470). </w:t>
      </w:r>
      <w:r w:rsidR="00505141">
        <w:rPr>
          <w:noProof w:val="0"/>
          <w:lang w:eastAsia="x-none"/>
        </w:rPr>
        <w:t>Only those</w:t>
      </w:r>
      <w:r w:rsidR="005249FE" w:rsidRPr="007D2E6B">
        <w:rPr>
          <w:noProof w:val="0"/>
          <w:lang w:eastAsia="x-none"/>
        </w:rPr>
        <w:t xml:space="preserve"> parameters </w:t>
      </w:r>
      <w:r w:rsidR="00887E68">
        <w:rPr>
          <w:noProof w:val="0"/>
          <w:lang w:eastAsia="x-none"/>
        </w:rPr>
        <w:t xml:space="preserve">whose value is not zero </w:t>
      </w:r>
      <w:r w:rsidR="00505141">
        <w:rPr>
          <w:noProof w:val="0"/>
          <w:lang w:eastAsia="x-none"/>
        </w:rPr>
        <w:t xml:space="preserve">shall be included </w:t>
      </w:r>
      <w:r w:rsidR="005249FE" w:rsidRPr="007D2E6B">
        <w:rPr>
          <w:noProof w:val="0"/>
          <w:lang w:eastAsia="x-none"/>
        </w:rPr>
        <w:t xml:space="preserve">in </w:t>
      </w:r>
      <w:r w:rsidR="00404AD9">
        <w:rPr>
          <w:noProof w:val="0"/>
          <w:lang w:eastAsia="x-none"/>
        </w:rPr>
        <w:t xml:space="preserve">the </w:t>
      </w:r>
      <w:r w:rsidR="00404AD9" w:rsidRPr="00404AD9">
        <w:rPr>
          <w:noProof w:val="0"/>
          <w:lang w:eastAsia="x-none"/>
        </w:rPr>
        <w:t>Imaging Device Location Parameter Sequence</w:t>
      </w:r>
      <w:r w:rsidR="00404AD9">
        <w:rPr>
          <w:noProof w:val="0"/>
          <w:lang w:eastAsia="x-none"/>
        </w:rPr>
        <w:t xml:space="preserve"> </w:t>
      </w:r>
      <w:r w:rsidR="00404AD9" w:rsidRPr="00404AD9">
        <w:rPr>
          <w:noProof w:val="0"/>
          <w:lang w:eastAsia="x-none"/>
        </w:rPr>
        <w:t>(gggg,7412)</w:t>
      </w:r>
      <w:r w:rsidR="00887E68">
        <w:rPr>
          <w:noProof w:val="0"/>
          <w:lang w:eastAsia="x-none"/>
        </w:rPr>
        <w:t>.</w:t>
      </w:r>
    </w:p>
    <w:p w14:paraId="0CB6332C" w14:textId="77777777" w:rsidR="003C40F6" w:rsidRPr="007D2E6B" w:rsidRDefault="00C2078B" w:rsidP="003C40F6">
      <w:pPr>
        <w:pStyle w:val="Heading5"/>
      </w:pPr>
      <w:bookmarkStart w:id="134" w:name="_Toc40461261"/>
      <w:bookmarkStart w:id="135" w:name="_Toc68024334"/>
      <w:r w:rsidRPr="007D2E6B">
        <w:t>C.36.2.n.X5</w:t>
      </w:r>
      <w:r w:rsidR="003C40F6" w:rsidRPr="007D2E6B">
        <w:tab/>
      </w:r>
      <w:bookmarkEnd w:id="134"/>
      <w:r w:rsidR="001E2387" w:rsidRPr="007D2E6B">
        <w:t xml:space="preserve">Matrix-based </w:t>
      </w:r>
      <w:r w:rsidR="000F0DA0" w:rsidRPr="007D2E6B">
        <w:t>RT Imaging Geometry Macro</w:t>
      </w:r>
      <w:bookmarkEnd w:id="135"/>
    </w:p>
    <w:p w14:paraId="44D5C98B" w14:textId="4AD6407A" w:rsidR="004523CD" w:rsidRPr="007D2E6B" w:rsidRDefault="004523CD" w:rsidP="004523CD">
      <w:pPr>
        <w:rPr>
          <w:noProof w:val="0"/>
          <w:lang w:eastAsia="x-none"/>
        </w:rPr>
      </w:pPr>
      <w:r w:rsidRPr="007D2E6B">
        <w:rPr>
          <w:noProof w:val="0"/>
        </w:rPr>
        <w:t xml:space="preserve">The </w:t>
      </w:r>
      <w:r w:rsidR="00561743" w:rsidRPr="007D2E6B">
        <w:rPr>
          <w:noProof w:val="0"/>
        </w:rPr>
        <w:t>Matrix-based RT Imaging</w:t>
      </w:r>
      <w:r w:rsidRPr="007D2E6B">
        <w:rPr>
          <w:noProof w:val="0"/>
        </w:rPr>
        <w:t xml:space="preserve"> Geometry Macro</w:t>
      </w:r>
      <w:r w:rsidR="00D65D4C" w:rsidRPr="007D2E6B">
        <w:rPr>
          <w:noProof w:val="0"/>
        </w:rPr>
        <w:t xml:space="preserve"> </w:t>
      </w:r>
      <w:r w:rsidRPr="007D2E6B">
        <w:rPr>
          <w:noProof w:val="0"/>
        </w:rPr>
        <w:t xml:space="preserve">describes the location of the imaging source and image </w:t>
      </w:r>
      <w:r w:rsidR="00F46CE9">
        <w:rPr>
          <w:noProof w:val="0"/>
        </w:rPr>
        <w:t>receptor</w:t>
      </w:r>
      <w:r w:rsidR="00F46CE9" w:rsidRPr="007D2E6B">
        <w:rPr>
          <w:noProof w:val="0"/>
        </w:rPr>
        <w:t xml:space="preserve"> </w:t>
      </w:r>
      <w:r w:rsidRPr="007D2E6B">
        <w:rPr>
          <w:noProof w:val="0"/>
        </w:rPr>
        <w:t xml:space="preserve">by the means of matrices </w:t>
      </w:r>
      <w:r w:rsidR="00476968">
        <w:rPr>
          <w:noProof w:val="0"/>
        </w:rPr>
        <w:t>with</w:t>
      </w:r>
      <w:r w:rsidRPr="007D2E6B">
        <w:rPr>
          <w:noProof w:val="0"/>
        </w:rPr>
        <w:t xml:space="preserve"> respect to the Equipment Frame of Reference.</w:t>
      </w:r>
    </w:p>
    <w:p w14:paraId="58A1B9ED" w14:textId="77777777" w:rsidR="003C40F6" w:rsidRPr="007D2E6B" w:rsidRDefault="003C40F6" w:rsidP="003C40F6">
      <w:pPr>
        <w:pStyle w:val="TableTitle"/>
        <w:rPr>
          <w:noProof w:val="0"/>
          <w:lang w:val="en-US"/>
        </w:rPr>
      </w:pPr>
      <w:bookmarkStart w:id="136" w:name="_Toc40461296"/>
      <w:bookmarkStart w:id="137" w:name="_Toc68024277"/>
      <w:r w:rsidRPr="007D2E6B">
        <w:rPr>
          <w:noProof w:val="0"/>
          <w:lang w:val="en-US"/>
        </w:rPr>
        <w:t xml:space="preserve">Table </w:t>
      </w:r>
      <w:r w:rsidR="00C2078B" w:rsidRPr="007D2E6B">
        <w:rPr>
          <w:noProof w:val="0"/>
          <w:lang w:val="en-US"/>
        </w:rPr>
        <w:t>C.36.2.n.X5</w:t>
      </w:r>
      <w:r w:rsidRPr="007D2E6B">
        <w:rPr>
          <w:noProof w:val="0"/>
          <w:lang w:val="en-US"/>
        </w:rPr>
        <w:t>-1</w:t>
      </w:r>
      <w:r w:rsidRPr="007D2E6B">
        <w:rPr>
          <w:noProof w:val="0"/>
          <w:lang w:val="en-US"/>
        </w:rPr>
        <w:br/>
      </w:r>
      <w:r w:rsidR="00561743" w:rsidRPr="007D2E6B">
        <w:rPr>
          <w:noProof w:val="0"/>
          <w:lang w:val="en-US"/>
        </w:rPr>
        <w:t>Matrix-based RT Imaging</w:t>
      </w:r>
      <w:r w:rsidR="008A393F" w:rsidRPr="007D2E6B">
        <w:rPr>
          <w:noProof w:val="0"/>
          <w:lang w:val="en-US"/>
        </w:rPr>
        <w:t xml:space="preserve"> Geometry </w:t>
      </w:r>
      <w:r w:rsidRPr="007D2E6B">
        <w:rPr>
          <w:noProof w:val="0"/>
          <w:lang w:val="en-US"/>
        </w:rPr>
        <w:t>Macro Attributes</w:t>
      </w:r>
      <w:bookmarkEnd w:id="136"/>
      <w:bookmarkEnd w:id="137"/>
    </w:p>
    <w:tbl>
      <w:tblPr>
        <w:tblW w:w="10261" w:type="dxa"/>
        <w:jc w:val="center"/>
        <w:tblLayout w:type="fixed"/>
        <w:tblCellMar>
          <w:left w:w="65" w:type="dxa"/>
          <w:right w:w="65" w:type="dxa"/>
        </w:tblCellMar>
        <w:tblLook w:val="0000" w:firstRow="0" w:lastRow="0" w:firstColumn="0" w:lastColumn="0" w:noHBand="0" w:noVBand="0"/>
      </w:tblPr>
      <w:tblGrid>
        <w:gridCol w:w="2552"/>
        <w:gridCol w:w="1440"/>
        <w:gridCol w:w="723"/>
        <w:gridCol w:w="5546"/>
      </w:tblGrid>
      <w:tr w:rsidR="003C40F6" w:rsidRPr="007D2E6B" w14:paraId="485D2363" w14:textId="77777777" w:rsidTr="00CE355B">
        <w:trPr>
          <w:tblHeader/>
          <w:jc w:val="center"/>
        </w:trPr>
        <w:tc>
          <w:tcPr>
            <w:tcW w:w="2552" w:type="dxa"/>
            <w:tcBorders>
              <w:top w:val="single" w:sz="4" w:space="0" w:color="auto"/>
              <w:left w:val="single" w:sz="4" w:space="0" w:color="auto"/>
              <w:bottom w:val="single" w:sz="4" w:space="0" w:color="auto"/>
              <w:right w:val="single" w:sz="4" w:space="0" w:color="auto"/>
            </w:tcBorders>
          </w:tcPr>
          <w:p w14:paraId="4F66B088" w14:textId="77777777" w:rsidR="003C40F6" w:rsidRPr="007D2E6B" w:rsidRDefault="003C40F6" w:rsidP="007B07B1">
            <w:pPr>
              <w:pStyle w:val="TableLabel"/>
              <w:rPr>
                <w:noProof w:val="0"/>
              </w:rPr>
            </w:pPr>
            <w:r w:rsidRPr="007D2E6B">
              <w:rPr>
                <w:noProof w:val="0"/>
              </w:rPr>
              <w:t>Attribute Name</w:t>
            </w:r>
          </w:p>
        </w:tc>
        <w:tc>
          <w:tcPr>
            <w:tcW w:w="1440" w:type="dxa"/>
            <w:tcBorders>
              <w:top w:val="single" w:sz="4" w:space="0" w:color="auto"/>
              <w:left w:val="single" w:sz="4" w:space="0" w:color="auto"/>
              <w:bottom w:val="single" w:sz="4" w:space="0" w:color="auto"/>
              <w:right w:val="single" w:sz="4" w:space="0" w:color="auto"/>
            </w:tcBorders>
          </w:tcPr>
          <w:p w14:paraId="318F3FC7" w14:textId="77777777" w:rsidR="003C40F6" w:rsidRPr="007D2E6B" w:rsidRDefault="003C40F6" w:rsidP="007B07B1">
            <w:pPr>
              <w:pStyle w:val="TableLabel"/>
              <w:rPr>
                <w:noProof w:val="0"/>
              </w:rPr>
            </w:pPr>
            <w:r w:rsidRPr="007D2E6B">
              <w:rPr>
                <w:noProof w:val="0"/>
              </w:rPr>
              <w:t>Tag</w:t>
            </w:r>
          </w:p>
        </w:tc>
        <w:tc>
          <w:tcPr>
            <w:tcW w:w="723" w:type="dxa"/>
            <w:tcBorders>
              <w:top w:val="single" w:sz="4" w:space="0" w:color="auto"/>
              <w:left w:val="single" w:sz="4" w:space="0" w:color="auto"/>
              <w:bottom w:val="single" w:sz="4" w:space="0" w:color="auto"/>
              <w:right w:val="single" w:sz="4" w:space="0" w:color="auto"/>
            </w:tcBorders>
          </w:tcPr>
          <w:p w14:paraId="5F8E7E1F" w14:textId="77777777" w:rsidR="003C40F6" w:rsidRPr="007D2E6B" w:rsidRDefault="003C40F6" w:rsidP="007B07B1">
            <w:pPr>
              <w:pStyle w:val="TableLabel"/>
              <w:rPr>
                <w:noProof w:val="0"/>
              </w:rPr>
            </w:pPr>
            <w:r w:rsidRPr="007D2E6B">
              <w:rPr>
                <w:noProof w:val="0"/>
              </w:rPr>
              <w:t>Type</w:t>
            </w:r>
          </w:p>
        </w:tc>
        <w:tc>
          <w:tcPr>
            <w:tcW w:w="5546" w:type="dxa"/>
            <w:tcBorders>
              <w:top w:val="single" w:sz="4" w:space="0" w:color="auto"/>
              <w:left w:val="single" w:sz="4" w:space="0" w:color="auto"/>
              <w:bottom w:val="single" w:sz="4" w:space="0" w:color="auto"/>
              <w:right w:val="single" w:sz="4" w:space="0" w:color="auto"/>
            </w:tcBorders>
          </w:tcPr>
          <w:p w14:paraId="78895A61" w14:textId="77777777" w:rsidR="003C40F6" w:rsidRPr="007D2E6B" w:rsidRDefault="003C40F6" w:rsidP="007B07B1">
            <w:pPr>
              <w:pStyle w:val="TableLabel"/>
              <w:rPr>
                <w:noProof w:val="0"/>
              </w:rPr>
            </w:pPr>
            <w:r w:rsidRPr="007D2E6B">
              <w:rPr>
                <w:noProof w:val="0"/>
              </w:rPr>
              <w:t>Attribute Description</w:t>
            </w:r>
          </w:p>
        </w:tc>
      </w:tr>
      <w:tr w:rsidR="00550F47" w:rsidRPr="007D2E6B" w14:paraId="26B63A84" w14:textId="77777777" w:rsidTr="00CE355B">
        <w:trPr>
          <w:jc w:val="center"/>
        </w:trPr>
        <w:tc>
          <w:tcPr>
            <w:tcW w:w="2552" w:type="dxa"/>
            <w:tcBorders>
              <w:top w:val="single" w:sz="4" w:space="0" w:color="auto"/>
              <w:left w:val="single" w:sz="4" w:space="0" w:color="auto"/>
              <w:bottom w:val="single" w:sz="4" w:space="0" w:color="auto"/>
              <w:right w:val="single" w:sz="4" w:space="0" w:color="auto"/>
            </w:tcBorders>
          </w:tcPr>
          <w:p w14:paraId="38237963" w14:textId="77777777" w:rsidR="00550F47" w:rsidRPr="007D2E6B" w:rsidRDefault="005E0FE8" w:rsidP="007B07B1">
            <w:pPr>
              <w:pStyle w:val="TableEntry"/>
              <w:rPr>
                <w:noProof w:val="0"/>
              </w:rPr>
            </w:pPr>
            <w:r w:rsidRPr="007D2E6B">
              <w:rPr>
                <w:noProof w:val="0"/>
              </w:rPr>
              <w:t>Imaging Source Position Sequence</w:t>
            </w:r>
          </w:p>
        </w:tc>
        <w:tc>
          <w:tcPr>
            <w:tcW w:w="1440" w:type="dxa"/>
            <w:tcBorders>
              <w:top w:val="single" w:sz="4" w:space="0" w:color="auto"/>
              <w:left w:val="single" w:sz="4" w:space="0" w:color="auto"/>
              <w:bottom w:val="single" w:sz="4" w:space="0" w:color="auto"/>
              <w:right w:val="single" w:sz="4" w:space="0" w:color="auto"/>
            </w:tcBorders>
          </w:tcPr>
          <w:p w14:paraId="43F49E6F" w14:textId="77777777" w:rsidR="00550F47" w:rsidRPr="007D2E6B" w:rsidRDefault="005E0FE8" w:rsidP="007B07B1">
            <w:pPr>
              <w:pStyle w:val="TableEntryCentered"/>
            </w:pPr>
            <w:r w:rsidRPr="007D2E6B">
              <w:t>(gggg,7115)</w:t>
            </w:r>
          </w:p>
        </w:tc>
        <w:tc>
          <w:tcPr>
            <w:tcW w:w="723" w:type="dxa"/>
            <w:tcBorders>
              <w:top w:val="single" w:sz="4" w:space="0" w:color="auto"/>
              <w:left w:val="single" w:sz="4" w:space="0" w:color="auto"/>
              <w:bottom w:val="single" w:sz="4" w:space="0" w:color="auto"/>
              <w:right w:val="single" w:sz="4" w:space="0" w:color="auto"/>
            </w:tcBorders>
          </w:tcPr>
          <w:p w14:paraId="1A6EEF81" w14:textId="77777777" w:rsidR="00550F47" w:rsidRPr="007D2E6B" w:rsidRDefault="005E0FE8" w:rsidP="007B07B1">
            <w:pPr>
              <w:pStyle w:val="TableEntryCentered"/>
            </w:pPr>
            <w:r w:rsidRPr="007D2E6B">
              <w:t>1</w:t>
            </w:r>
          </w:p>
        </w:tc>
        <w:tc>
          <w:tcPr>
            <w:tcW w:w="5546" w:type="dxa"/>
            <w:tcBorders>
              <w:top w:val="single" w:sz="4" w:space="0" w:color="auto"/>
              <w:left w:val="single" w:sz="4" w:space="0" w:color="auto"/>
              <w:bottom w:val="single" w:sz="4" w:space="0" w:color="auto"/>
              <w:right w:val="single" w:sz="4" w:space="0" w:color="auto"/>
            </w:tcBorders>
          </w:tcPr>
          <w:p w14:paraId="2CE6DFE9" w14:textId="77777777" w:rsidR="00550F47" w:rsidRPr="007D2E6B" w:rsidRDefault="005E0FE8" w:rsidP="007B07B1">
            <w:pPr>
              <w:pStyle w:val="TableEntry"/>
              <w:rPr>
                <w:noProof w:val="0"/>
              </w:rPr>
            </w:pPr>
            <w:r w:rsidRPr="007D2E6B">
              <w:rPr>
                <w:noProof w:val="0"/>
              </w:rPr>
              <w:t>The position of the imaging source.</w:t>
            </w:r>
          </w:p>
          <w:p w14:paraId="3028C264" w14:textId="77777777" w:rsidR="005E0FE8" w:rsidRPr="007D2E6B" w:rsidRDefault="005E0FE8" w:rsidP="007B07B1">
            <w:pPr>
              <w:pStyle w:val="TableEntry"/>
              <w:rPr>
                <w:noProof w:val="0"/>
              </w:rPr>
            </w:pPr>
            <w:r w:rsidRPr="007D2E6B">
              <w:rPr>
                <w:noProof w:val="0"/>
              </w:rPr>
              <w:t>Only a single Item is permitted in this Sequence.</w:t>
            </w:r>
          </w:p>
        </w:tc>
      </w:tr>
      <w:tr w:rsidR="00550F47" w:rsidRPr="007D2E6B" w14:paraId="43CF18B9" w14:textId="77777777" w:rsidTr="00CE355B">
        <w:trPr>
          <w:jc w:val="center"/>
        </w:trPr>
        <w:tc>
          <w:tcPr>
            <w:tcW w:w="2552" w:type="dxa"/>
            <w:tcBorders>
              <w:top w:val="single" w:sz="4" w:space="0" w:color="auto"/>
              <w:left w:val="single" w:sz="4" w:space="0" w:color="auto"/>
              <w:bottom w:val="single" w:sz="4" w:space="0" w:color="auto"/>
              <w:right w:val="single" w:sz="4" w:space="0" w:color="auto"/>
            </w:tcBorders>
          </w:tcPr>
          <w:p w14:paraId="37EF98AB" w14:textId="77777777" w:rsidR="00550F47" w:rsidRPr="007D2E6B" w:rsidRDefault="00550F47" w:rsidP="00550F47">
            <w:pPr>
              <w:pStyle w:val="TableEntry"/>
              <w:rPr>
                <w:noProof w:val="0"/>
              </w:rPr>
            </w:pPr>
            <w:r w:rsidRPr="007D2E6B">
              <w:rPr>
                <w:noProof w:val="0"/>
              </w:rPr>
              <w:t>&gt;Referenced Defined Device Index</w:t>
            </w:r>
            <w:r w:rsidRPr="007D2E6B">
              <w:rPr>
                <w:noProof w:val="0"/>
              </w:rPr>
              <w:tab/>
            </w:r>
          </w:p>
        </w:tc>
        <w:tc>
          <w:tcPr>
            <w:tcW w:w="1440" w:type="dxa"/>
            <w:tcBorders>
              <w:top w:val="single" w:sz="4" w:space="0" w:color="auto"/>
              <w:left w:val="single" w:sz="4" w:space="0" w:color="auto"/>
              <w:bottom w:val="single" w:sz="4" w:space="0" w:color="auto"/>
              <w:right w:val="single" w:sz="4" w:space="0" w:color="auto"/>
            </w:tcBorders>
          </w:tcPr>
          <w:p w14:paraId="7DC0B33B" w14:textId="77777777" w:rsidR="00550F47" w:rsidRPr="007D2E6B" w:rsidRDefault="00550F47" w:rsidP="00550F47">
            <w:pPr>
              <w:pStyle w:val="TableEntryCentered"/>
            </w:pPr>
            <w:r w:rsidRPr="007D2E6B">
              <w:t>(300A,0602)</w:t>
            </w:r>
          </w:p>
        </w:tc>
        <w:tc>
          <w:tcPr>
            <w:tcW w:w="723" w:type="dxa"/>
            <w:tcBorders>
              <w:top w:val="single" w:sz="4" w:space="0" w:color="auto"/>
              <w:left w:val="single" w:sz="4" w:space="0" w:color="auto"/>
              <w:bottom w:val="single" w:sz="4" w:space="0" w:color="auto"/>
              <w:right w:val="single" w:sz="4" w:space="0" w:color="auto"/>
            </w:tcBorders>
          </w:tcPr>
          <w:p w14:paraId="64A8D9D7" w14:textId="77777777" w:rsidR="00550F47" w:rsidRPr="007D2E6B" w:rsidRDefault="00550F47" w:rsidP="00550F47">
            <w:pPr>
              <w:pStyle w:val="TableEntryCentered"/>
            </w:pPr>
            <w:r w:rsidRPr="007D2E6B">
              <w:t>1</w:t>
            </w:r>
          </w:p>
        </w:tc>
        <w:tc>
          <w:tcPr>
            <w:tcW w:w="5546" w:type="dxa"/>
            <w:tcBorders>
              <w:top w:val="single" w:sz="4" w:space="0" w:color="auto"/>
              <w:left w:val="single" w:sz="4" w:space="0" w:color="auto"/>
              <w:bottom w:val="single" w:sz="4" w:space="0" w:color="auto"/>
              <w:right w:val="single" w:sz="4" w:space="0" w:color="auto"/>
            </w:tcBorders>
          </w:tcPr>
          <w:p w14:paraId="3CB9ED3D" w14:textId="77777777" w:rsidR="00550F47" w:rsidRPr="007D2E6B" w:rsidRDefault="00550F47" w:rsidP="00550F47">
            <w:pPr>
              <w:pStyle w:val="TableEntry"/>
              <w:rPr>
                <w:noProof w:val="0"/>
              </w:rPr>
            </w:pPr>
            <w:r w:rsidRPr="007D2E6B">
              <w:rPr>
                <w:bCs/>
                <w:noProof w:val="0"/>
              </w:rPr>
              <w:t>The value of Device Index (3010,0039) from the Acquisition Device Sequence (gggg,7453) corresponding to the Acquisition Device used in this Item.</w:t>
            </w:r>
          </w:p>
        </w:tc>
      </w:tr>
      <w:tr w:rsidR="00550F47" w:rsidRPr="007D2E6B" w14:paraId="0F998ACD" w14:textId="77777777" w:rsidTr="00CE355B">
        <w:trPr>
          <w:jc w:val="center"/>
        </w:trPr>
        <w:tc>
          <w:tcPr>
            <w:tcW w:w="2552" w:type="dxa"/>
            <w:tcBorders>
              <w:top w:val="single" w:sz="4" w:space="0" w:color="auto"/>
              <w:left w:val="single" w:sz="4" w:space="0" w:color="auto"/>
              <w:bottom w:val="single" w:sz="4" w:space="0" w:color="auto"/>
              <w:right w:val="single" w:sz="4" w:space="0" w:color="auto"/>
            </w:tcBorders>
          </w:tcPr>
          <w:p w14:paraId="7AF449B2" w14:textId="77777777" w:rsidR="00550F47" w:rsidRPr="007D2E6B" w:rsidRDefault="00550F47" w:rsidP="00550F47">
            <w:pPr>
              <w:pStyle w:val="TableEntry"/>
              <w:rPr>
                <w:noProof w:val="0"/>
              </w:rPr>
            </w:pPr>
            <w:r w:rsidRPr="007D2E6B">
              <w:rPr>
                <w:noProof w:val="0"/>
              </w:rPr>
              <w:t>&gt;Imaging Source to Equipment Mapping</w:t>
            </w:r>
            <w:r w:rsidRPr="007D2E6B" w:rsidDel="001019D4">
              <w:rPr>
                <w:noProof w:val="0"/>
              </w:rPr>
              <w:t xml:space="preserve"> </w:t>
            </w:r>
            <w:r w:rsidRPr="007D2E6B">
              <w:rPr>
                <w:noProof w:val="0"/>
              </w:rPr>
              <w:t>Matrix</w:t>
            </w:r>
          </w:p>
        </w:tc>
        <w:tc>
          <w:tcPr>
            <w:tcW w:w="1440" w:type="dxa"/>
            <w:tcBorders>
              <w:top w:val="single" w:sz="4" w:space="0" w:color="auto"/>
              <w:left w:val="single" w:sz="4" w:space="0" w:color="auto"/>
              <w:bottom w:val="single" w:sz="4" w:space="0" w:color="auto"/>
              <w:right w:val="single" w:sz="4" w:space="0" w:color="auto"/>
            </w:tcBorders>
          </w:tcPr>
          <w:p w14:paraId="08BC1F5D" w14:textId="77777777" w:rsidR="00550F47" w:rsidRPr="007D2E6B" w:rsidRDefault="00550F47" w:rsidP="00550F47">
            <w:pPr>
              <w:pStyle w:val="TableEntryCentered"/>
            </w:pPr>
            <w:r w:rsidRPr="007D2E6B">
              <w:t>(gggg,7121)</w:t>
            </w:r>
          </w:p>
        </w:tc>
        <w:tc>
          <w:tcPr>
            <w:tcW w:w="723" w:type="dxa"/>
            <w:tcBorders>
              <w:top w:val="single" w:sz="4" w:space="0" w:color="auto"/>
              <w:left w:val="single" w:sz="4" w:space="0" w:color="auto"/>
              <w:bottom w:val="single" w:sz="4" w:space="0" w:color="auto"/>
              <w:right w:val="single" w:sz="4" w:space="0" w:color="auto"/>
            </w:tcBorders>
          </w:tcPr>
          <w:p w14:paraId="340BE344" w14:textId="77777777" w:rsidR="00550F47" w:rsidRPr="007D2E6B" w:rsidRDefault="00550F47" w:rsidP="00550F47">
            <w:pPr>
              <w:pStyle w:val="TableEntryCentered"/>
            </w:pPr>
            <w:r w:rsidRPr="007D2E6B">
              <w:t>1</w:t>
            </w:r>
          </w:p>
        </w:tc>
        <w:tc>
          <w:tcPr>
            <w:tcW w:w="5546" w:type="dxa"/>
            <w:tcBorders>
              <w:top w:val="single" w:sz="4" w:space="0" w:color="auto"/>
              <w:left w:val="single" w:sz="4" w:space="0" w:color="auto"/>
              <w:bottom w:val="single" w:sz="4" w:space="0" w:color="auto"/>
              <w:right w:val="single" w:sz="4" w:space="0" w:color="auto"/>
            </w:tcBorders>
          </w:tcPr>
          <w:p w14:paraId="471A6F2F" w14:textId="77777777" w:rsidR="00550F47" w:rsidRPr="007D2E6B" w:rsidRDefault="00550F47" w:rsidP="00550F47">
            <w:pPr>
              <w:pStyle w:val="TableEntry"/>
              <w:rPr>
                <w:noProof w:val="0"/>
              </w:rPr>
            </w:pPr>
            <w:r w:rsidRPr="007D2E6B">
              <w:rPr>
                <w:noProof w:val="0"/>
              </w:rPr>
              <w:t>A rigid, homogeneous 4x4 transformation matrix that maps the Imaging Source Coordinate System to the Equipment Coordinate System. Matrix elements shall be listed in row-major order.</w:t>
            </w:r>
          </w:p>
          <w:p w14:paraId="5C2842DA" w14:textId="77777777" w:rsidR="00550F47" w:rsidRPr="007D2E6B" w:rsidRDefault="00550F47" w:rsidP="00550F47">
            <w:pPr>
              <w:pStyle w:val="TableEntry"/>
              <w:rPr>
                <w:noProof w:val="0"/>
              </w:rPr>
            </w:pPr>
            <w:r w:rsidRPr="007D2E6B">
              <w:rPr>
                <w:noProof w:val="0"/>
              </w:rPr>
              <w:t>See C.36.1.1.n1.</w:t>
            </w:r>
          </w:p>
        </w:tc>
      </w:tr>
      <w:tr w:rsidR="00550F47" w:rsidRPr="007D2E6B" w14:paraId="0124BD47" w14:textId="77777777" w:rsidTr="00CE355B">
        <w:trPr>
          <w:jc w:val="center"/>
        </w:trPr>
        <w:tc>
          <w:tcPr>
            <w:tcW w:w="2552" w:type="dxa"/>
            <w:tcBorders>
              <w:top w:val="single" w:sz="4" w:space="0" w:color="auto"/>
              <w:left w:val="single" w:sz="4" w:space="0" w:color="auto"/>
              <w:bottom w:val="single" w:sz="4" w:space="0" w:color="auto"/>
              <w:right w:val="single" w:sz="4" w:space="0" w:color="auto"/>
            </w:tcBorders>
          </w:tcPr>
          <w:p w14:paraId="106E99A4" w14:textId="77777777" w:rsidR="00550F47" w:rsidRPr="007D2E6B" w:rsidRDefault="00550F47" w:rsidP="00550F47">
            <w:pPr>
              <w:pStyle w:val="TableEntry"/>
              <w:rPr>
                <w:noProof w:val="0"/>
              </w:rPr>
            </w:pPr>
            <w:r w:rsidRPr="007D2E6B">
              <w:rPr>
                <w:noProof w:val="0"/>
              </w:rPr>
              <w:t>&gt;Imaging Source Position Parameter Sequence</w:t>
            </w:r>
            <w:r w:rsidRPr="007D2E6B" w:rsidDel="00716BFD">
              <w:rPr>
                <w:noProof w:val="0"/>
              </w:rPr>
              <w:t xml:space="preserve"> </w:t>
            </w:r>
          </w:p>
        </w:tc>
        <w:tc>
          <w:tcPr>
            <w:tcW w:w="1440" w:type="dxa"/>
            <w:tcBorders>
              <w:top w:val="single" w:sz="4" w:space="0" w:color="auto"/>
              <w:left w:val="single" w:sz="4" w:space="0" w:color="auto"/>
              <w:bottom w:val="single" w:sz="4" w:space="0" w:color="auto"/>
              <w:right w:val="single" w:sz="4" w:space="0" w:color="auto"/>
            </w:tcBorders>
          </w:tcPr>
          <w:p w14:paraId="7E08E0C5" w14:textId="77777777" w:rsidR="00550F47" w:rsidRPr="007D2E6B" w:rsidRDefault="00550F47" w:rsidP="00550F47">
            <w:pPr>
              <w:pStyle w:val="TableEntryCentered"/>
            </w:pPr>
            <w:r w:rsidRPr="007D2E6B">
              <w:t>(gggg,7123)</w:t>
            </w:r>
          </w:p>
        </w:tc>
        <w:tc>
          <w:tcPr>
            <w:tcW w:w="723" w:type="dxa"/>
            <w:tcBorders>
              <w:top w:val="single" w:sz="4" w:space="0" w:color="auto"/>
              <w:left w:val="single" w:sz="4" w:space="0" w:color="auto"/>
              <w:bottom w:val="single" w:sz="4" w:space="0" w:color="auto"/>
              <w:right w:val="single" w:sz="4" w:space="0" w:color="auto"/>
            </w:tcBorders>
          </w:tcPr>
          <w:p w14:paraId="35A3EE9C" w14:textId="77777777" w:rsidR="00550F47" w:rsidRPr="007D2E6B" w:rsidRDefault="00550F47" w:rsidP="00550F47">
            <w:pPr>
              <w:pStyle w:val="TableEntryCentered"/>
            </w:pPr>
            <w:r w:rsidRPr="007D2E6B">
              <w:t>2</w:t>
            </w:r>
          </w:p>
        </w:tc>
        <w:tc>
          <w:tcPr>
            <w:tcW w:w="5546" w:type="dxa"/>
            <w:tcBorders>
              <w:top w:val="single" w:sz="4" w:space="0" w:color="auto"/>
              <w:left w:val="single" w:sz="4" w:space="0" w:color="auto"/>
              <w:bottom w:val="single" w:sz="4" w:space="0" w:color="auto"/>
              <w:right w:val="single" w:sz="4" w:space="0" w:color="auto"/>
            </w:tcBorders>
          </w:tcPr>
          <w:p w14:paraId="6D05B90D" w14:textId="77777777" w:rsidR="00550F47" w:rsidRPr="007D2E6B" w:rsidRDefault="00550F47" w:rsidP="00550F47">
            <w:pPr>
              <w:pStyle w:val="TableEntry"/>
              <w:rPr>
                <w:noProof w:val="0"/>
              </w:rPr>
            </w:pPr>
            <w:r w:rsidRPr="007D2E6B">
              <w:rPr>
                <w:noProof w:val="0"/>
              </w:rPr>
              <w:t xml:space="preserve">Device-specific parameters, derived from the </w:t>
            </w:r>
            <w:r w:rsidR="00561743" w:rsidRPr="007D2E6B">
              <w:rPr>
                <w:noProof w:val="0"/>
              </w:rPr>
              <w:t>Image Receptor</w:t>
            </w:r>
            <w:r w:rsidRPr="007D2E6B">
              <w:rPr>
                <w:noProof w:val="0"/>
              </w:rPr>
              <w:t xml:space="preserve"> to Equipment Mapping Matrix (gggg,7122).</w:t>
            </w:r>
          </w:p>
          <w:p w14:paraId="0F991486" w14:textId="77777777" w:rsidR="00550F47" w:rsidRPr="007D2E6B" w:rsidRDefault="00550F47" w:rsidP="00550F47">
            <w:pPr>
              <w:pStyle w:val="TableEntry"/>
              <w:rPr>
                <w:noProof w:val="0"/>
              </w:rPr>
            </w:pPr>
            <w:r w:rsidRPr="007D2E6B">
              <w:rPr>
                <w:noProof w:val="0"/>
              </w:rPr>
              <w:t>See C.36.2.n.X5.1.1.</w:t>
            </w:r>
          </w:p>
          <w:p w14:paraId="7EB50243" w14:textId="77777777" w:rsidR="00550F47" w:rsidRPr="007D2E6B" w:rsidRDefault="00550F47" w:rsidP="00550F47">
            <w:pPr>
              <w:pStyle w:val="TableEntry"/>
              <w:rPr>
                <w:noProof w:val="0"/>
              </w:rPr>
            </w:pPr>
            <w:r w:rsidRPr="007D2E6B">
              <w:rPr>
                <w:noProof w:val="0"/>
              </w:rPr>
              <w:t>Zero or more Items shall be included in this sequence.</w:t>
            </w:r>
          </w:p>
        </w:tc>
      </w:tr>
      <w:tr w:rsidR="00550F47" w:rsidRPr="007D2E6B" w14:paraId="34A525F8" w14:textId="77777777" w:rsidTr="00CE355B">
        <w:trPr>
          <w:jc w:val="center"/>
        </w:trPr>
        <w:tc>
          <w:tcPr>
            <w:tcW w:w="4715" w:type="dxa"/>
            <w:gridSpan w:val="3"/>
            <w:tcBorders>
              <w:top w:val="single" w:sz="4" w:space="0" w:color="auto"/>
              <w:left w:val="single" w:sz="4" w:space="0" w:color="auto"/>
              <w:bottom w:val="single" w:sz="4" w:space="0" w:color="auto"/>
              <w:right w:val="single" w:sz="4" w:space="0" w:color="auto"/>
            </w:tcBorders>
          </w:tcPr>
          <w:p w14:paraId="797E06DC" w14:textId="77777777" w:rsidR="00550F47" w:rsidRPr="007D2E6B" w:rsidDel="00716BFD" w:rsidRDefault="00550F47" w:rsidP="00550F47">
            <w:pPr>
              <w:pStyle w:val="TableMacro"/>
              <w:rPr>
                <w:strike/>
                <w:highlight w:val="yellow"/>
              </w:rPr>
            </w:pPr>
            <w:r w:rsidRPr="007D2E6B">
              <w:lastRenderedPageBreak/>
              <w:t>&gt;&gt;Include Table 10-2 “Content Item Macro Attributes”</w:t>
            </w:r>
          </w:p>
        </w:tc>
        <w:tc>
          <w:tcPr>
            <w:tcW w:w="5546" w:type="dxa"/>
            <w:tcBorders>
              <w:top w:val="single" w:sz="4" w:space="0" w:color="auto"/>
              <w:left w:val="single" w:sz="4" w:space="0" w:color="auto"/>
              <w:bottom w:val="single" w:sz="4" w:space="0" w:color="auto"/>
              <w:right w:val="single" w:sz="4" w:space="0" w:color="auto"/>
            </w:tcBorders>
          </w:tcPr>
          <w:p w14:paraId="72DA1D5B" w14:textId="77777777" w:rsidR="00550F47" w:rsidRPr="007D2E6B" w:rsidDel="00716BFD" w:rsidRDefault="00550F47" w:rsidP="00550F47">
            <w:pPr>
              <w:pStyle w:val="TableMacro"/>
              <w:rPr>
                <w:strike/>
                <w:highlight w:val="yellow"/>
              </w:rPr>
            </w:pPr>
            <w:r w:rsidRPr="007D2E6B">
              <w:t>Defined TID is TID SUP213T02 "Imaging Source Geometry Parameters".</w:t>
            </w:r>
          </w:p>
        </w:tc>
      </w:tr>
      <w:tr w:rsidR="005E0FE8" w:rsidRPr="007D2E6B" w14:paraId="4C5100B8" w14:textId="77777777" w:rsidTr="00CE355B">
        <w:trPr>
          <w:jc w:val="center"/>
        </w:trPr>
        <w:tc>
          <w:tcPr>
            <w:tcW w:w="2552" w:type="dxa"/>
            <w:tcBorders>
              <w:top w:val="single" w:sz="4" w:space="0" w:color="auto"/>
              <w:left w:val="single" w:sz="4" w:space="0" w:color="auto"/>
              <w:bottom w:val="single" w:sz="4" w:space="0" w:color="auto"/>
              <w:right w:val="single" w:sz="4" w:space="0" w:color="auto"/>
            </w:tcBorders>
          </w:tcPr>
          <w:p w14:paraId="3EAE62F3" w14:textId="77777777" w:rsidR="005E0FE8" w:rsidRPr="007D2E6B" w:rsidRDefault="00561743" w:rsidP="005E0FE8">
            <w:pPr>
              <w:pStyle w:val="TableEntry"/>
              <w:rPr>
                <w:noProof w:val="0"/>
              </w:rPr>
            </w:pPr>
            <w:r w:rsidRPr="007D2E6B">
              <w:rPr>
                <w:noProof w:val="0"/>
              </w:rPr>
              <w:t>Image Receptor</w:t>
            </w:r>
            <w:r w:rsidR="005E0FE8" w:rsidRPr="007D2E6B">
              <w:rPr>
                <w:noProof w:val="0"/>
              </w:rPr>
              <w:t xml:space="preserve"> Position Sequence</w:t>
            </w:r>
          </w:p>
        </w:tc>
        <w:tc>
          <w:tcPr>
            <w:tcW w:w="1440" w:type="dxa"/>
            <w:tcBorders>
              <w:top w:val="single" w:sz="4" w:space="0" w:color="auto"/>
              <w:left w:val="single" w:sz="4" w:space="0" w:color="auto"/>
              <w:bottom w:val="single" w:sz="4" w:space="0" w:color="auto"/>
              <w:right w:val="single" w:sz="4" w:space="0" w:color="auto"/>
            </w:tcBorders>
          </w:tcPr>
          <w:p w14:paraId="4316E589" w14:textId="77777777" w:rsidR="005E0FE8" w:rsidRPr="007D2E6B" w:rsidRDefault="005E0FE8" w:rsidP="005E0FE8">
            <w:pPr>
              <w:pStyle w:val="TableEntryCentered"/>
            </w:pPr>
            <w:r w:rsidRPr="007D2E6B">
              <w:t>(gggg,7116)</w:t>
            </w:r>
          </w:p>
        </w:tc>
        <w:tc>
          <w:tcPr>
            <w:tcW w:w="723" w:type="dxa"/>
            <w:tcBorders>
              <w:top w:val="single" w:sz="4" w:space="0" w:color="auto"/>
              <w:left w:val="single" w:sz="4" w:space="0" w:color="auto"/>
              <w:bottom w:val="single" w:sz="4" w:space="0" w:color="auto"/>
              <w:right w:val="single" w:sz="4" w:space="0" w:color="auto"/>
            </w:tcBorders>
          </w:tcPr>
          <w:p w14:paraId="607089C4" w14:textId="77777777" w:rsidR="005E0FE8" w:rsidRPr="007D2E6B" w:rsidRDefault="005E0FE8" w:rsidP="005E0FE8">
            <w:pPr>
              <w:pStyle w:val="TableEntryCentered"/>
            </w:pPr>
            <w:r w:rsidRPr="007D2E6B">
              <w:t>1</w:t>
            </w:r>
          </w:p>
        </w:tc>
        <w:tc>
          <w:tcPr>
            <w:tcW w:w="5546" w:type="dxa"/>
            <w:tcBorders>
              <w:top w:val="single" w:sz="4" w:space="0" w:color="auto"/>
              <w:left w:val="single" w:sz="4" w:space="0" w:color="auto"/>
              <w:bottom w:val="single" w:sz="4" w:space="0" w:color="auto"/>
              <w:right w:val="single" w:sz="4" w:space="0" w:color="auto"/>
            </w:tcBorders>
          </w:tcPr>
          <w:p w14:paraId="58620B9A" w14:textId="43E69091" w:rsidR="005E0FE8" w:rsidRPr="007D2E6B" w:rsidRDefault="005E0FE8" w:rsidP="005E0FE8">
            <w:pPr>
              <w:pStyle w:val="TableEntry"/>
              <w:rPr>
                <w:noProof w:val="0"/>
              </w:rPr>
            </w:pPr>
            <w:r w:rsidRPr="007D2E6B">
              <w:rPr>
                <w:noProof w:val="0"/>
              </w:rPr>
              <w:t xml:space="preserve">The position of the </w:t>
            </w:r>
            <w:r w:rsidR="00510FE5">
              <w:rPr>
                <w:noProof w:val="0"/>
              </w:rPr>
              <w:t>i</w:t>
            </w:r>
            <w:r w:rsidR="00561743" w:rsidRPr="007D2E6B">
              <w:rPr>
                <w:noProof w:val="0"/>
              </w:rPr>
              <w:t xml:space="preserve">mage </w:t>
            </w:r>
            <w:r w:rsidR="00510FE5">
              <w:rPr>
                <w:noProof w:val="0"/>
              </w:rPr>
              <w:t>r</w:t>
            </w:r>
            <w:r w:rsidR="00561743" w:rsidRPr="007D2E6B">
              <w:rPr>
                <w:noProof w:val="0"/>
              </w:rPr>
              <w:t>eceptor</w:t>
            </w:r>
            <w:r w:rsidRPr="007D2E6B">
              <w:rPr>
                <w:noProof w:val="0"/>
              </w:rPr>
              <w:t>.</w:t>
            </w:r>
          </w:p>
          <w:p w14:paraId="44640643" w14:textId="77777777" w:rsidR="005E0FE8" w:rsidRPr="007D2E6B" w:rsidRDefault="005E0FE8" w:rsidP="005E0FE8">
            <w:pPr>
              <w:pStyle w:val="TableEntry"/>
              <w:rPr>
                <w:noProof w:val="0"/>
              </w:rPr>
            </w:pPr>
            <w:r w:rsidRPr="007D2E6B">
              <w:rPr>
                <w:noProof w:val="0"/>
              </w:rPr>
              <w:t>Only a single Item is permitted in this Sequence.</w:t>
            </w:r>
          </w:p>
        </w:tc>
      </w:tr>
      <w:tr w:rsidR="005E0FE8" w:rsidRPr="007D2E6B" w14:paraId="31F4AC64" w14:textId="77777777" w:rsidTr="00CE355B">
        <w:trPr>
          <w:jc w:val="center"/>
        </w:trPr>
        <w:tc>
          <w:tcPr>
            <w:tcW w:w="2552" w:type="dxa"/>
            <w:tcBorders>
              <w:top w:val="single" w:sz="4" w:space="0" w:color="auto"/>
              <w:left w:val="single" w:sz="4" w:space="0" w:color="auto"/>
              <w:bottom w:val="single" w:sz="4" w:space="0" w:color="auto"/>
              <w:right w:val="single" w:sz="4" w:space="0" w:color="auto"/>
            </w:tcBorders>
          </w:tcPr>
          <w:p w14:paraId="5A957E84" w14:textId="77777777" w:rsidR="005E0FE8" w:rsidRPr="007D2E6B" w:rsidRDefault="005E0FE8" w:rsidP="005E0FE8">
            <w:pPr>
              <w:pStyle w:val="TableEntry"/>
              <w:rPr>
                <w:noProof w:val="0"/>
              </w:rPr>
            </w:pPr>
            <w:r w:rsidRPr="007D2E6B">
              <w:rPr>
                <w:noProof w:val="0"/>
              </w:rPr>
              <w:t>&gt;Referenced Defined Device Index</w:t>
            </w:r>
            <w:r w:rsidRPr="007D2E6B">
              <w:rPr>
                <w:noProof w:val="0"/>
              </w:rPr>
              <w:tab/>
            </w:r>
          </w:p>
        </w:tc>
        <w:tc>
          <w:tcPr>
            <w:tcW w:w="1440" w:type="dxa"/>
            <w:tcBorders>
              <w:top w:val="single" w:sz="4" w:space="0" w:color="auto"/>
              <w:left w:val="single" w:sz="4" w:space="0" w:color="auto"/>
              <w:bottom w:val="single" w:sz="4" w:space="0" w:color="auto"/>
              <w:right w:val="single" w:sz="4" w:space="0" w:color="auto"/>
            </w:tcBorders>
          </w:tcPr>
          <w:p w14:paraId="34236878" w14:textId="77777777" w:rsidR="005E0FE8" w:rsidRPr="007D2E6B" w:rsidRDefault="005E0FE8" w:rsidP="005E0FE8">
            <w:pPr>
              <w:pStyle w:val="TableEntryCentered"/>
            </w:pPr>
            <w:r w:rsidRPr="007D2E6B">
              <w:t>(300A,0602)</w:t>
            </w:r>
          </w:p>
        </w:tc>
        <w:tc>
          <w:tcPr>
            <w:tcW w:w="723" w:type="dxa"/>
            <w:tcBorders>
              <w:top w:val="single" w:sz="4" w:space="0" w:color="auto"/>
              <w:left w:val="single" w:sz="4" w:space="0" w:color="auto"/>
              <w:bottom w:val="single" w:sz="4" w:space="0" w:color="auto"/>
              <w:right w:val="single" w:sz="4" w:space="0" w:color="auto"/>
            </w:tcBorders>
          </w:tcPr>
          <w:p w14:paraId="4D6B8741" w14:textId="77777777" w:rsidR="005E0FE8" w:rsidRPr="007D2E6B" w:rsidRDefault="005E0FE8" w:rsidP="005E0FE8">
            <w:pPr>
              <w:pStyle w:val="TableEntryCentered"/>
            </w:pPr>
            <w:r w:rsidRPr="007D2E6B">
              <w:t>1</w:t>
            </w:r>
          </w:p>
        </w:tc>
        <w:tc>
          <w:tcPr>
            <w:tcW w:w="5546" w:type="dxa"/>
            <w:tcBorders>
              <w:top w:val="single" w:sz="4" w:space="0" w:color="auto"/>
              <w:left w:val="single" w:sz="4" w:space="0" w:color="auto"/>
              <w:bottom w:val="single" w:sz="4" w:space="0" w:color="auto"/>
              <w:right w:val="single" w:sz="4" w:space="0" w:color="auto"/>
            </w:tcBorders>
          </w:tcPr>
          <w:p w14:paraId="3130A347" w14:textId="77777777" w:rsidR="005E0FE8" w:rsidRPr="007D2E6B" w:rsidRDefault="005E0FE8" w:rsidP="005E0FE8">
            <w:pPr>
              <w:pStyle w:val="TableEntry"/>
              <w:rPr>
                <w:noProof w:val="0"/>
              </w:rPr>
            </w:pPr>
            <w:r w:rsidRPr="007D2E6B">
              <w:rPr>
                <w:bCs/>
                <w:noProof w:val="0"/>
              </w:rPr>
              <w:t>The value of Device Index (3010,0039) from the Acquisition Device Sequence (gggg,7453) corresponding to the Acquisition Device used in this Item.</w:t>
            </w:r>
          </w:p>
        </w:tc>
      </w:tr>
      <w:tr w:rsidR="005E0FE8" w:rsidRPr="007D2E6B" w14:paraId="6CBBBB13" w14:textId="77777777" w:rsidTr="00CE355B">
        <w:trPr>
          <w:jc w:val="center"/>
        </w:trPr>
        <w:tc>
          <w:tcPr>
            <w:tcW w:w="2552" w:type="dxa"/>
            <w:tcBorders>
              <w:top w:val="single" w:sz="4" w:space="0" w:color="auto"/>
              <w:left w:val="single" w:sz="4" w:space="0" w:color="auto"/>
              <w:bottom w:val="single" w:sz="4" w:space="0" w:color="auto"/>
              <w:right w:val="single" w:sz="4" w:space="0" w:color="auto"/>
            </w:tcBorders>
          </w:tcPr>
          <w:p w14:paraId="12864AC1" w14:textId="77777777" w:rsidR="005E0FE8" w:rsidRPr="007D2E6B" w:rsidRDefault="005E0FE8" w:rsidP="005E0FE8">
            <w:pPr>
              <w:pStyle w:val="TableEntry"/>
              <w:rPr>
                <w:noProof w:val="0"/>
              </w:rPr>
            </w:pPr>
            <w:r w:rsidRPr="007D2E6B">
              <w:rPr>
                <w:noProof w:val="0"/>
              </w:rPr>
              <w:t>&gt;</w:t>
            </w:r>
            <w:r w:rsidR="00561743" w:rsidRPr="007D2E6B">
              <w:rPr>
                <w:noProof w:val="0"/>
              </w:rPr>
              <w:t>Image Receptor</w:t>
            </w:r>
            <w:r w:rsidRPr="007D2E6B">
              <w:rPr>
                <w:noProof w:val="0"/>
              </w:rPr>
              <w:t xml:space="preserve"> to Equipment Mapping Matrix</w:t>
            </w:r>
          </w:p>
        </w:tc>
        <w:tc>
          <w:tcPr>
            <w:tcW w:w="1440" w:type="dxa"/>
            <w:tcBorders>
              <w:top w:val="single" w:sz="4" w:space="0" w:color="auto"/>
              <w:left w:val="single" w:sz="4" w:space="0" w:color="auto"/>
              <w:bottom w:val="single" w:sz="4" w:space="0" w:color="auto"/>
              <w:right w:val="single" w:sz="4" w:space="0" w:color="auto"/>
            </w:tcBorders>
          </w:tcPr>
          <w:p w14:paraId="44EE7A19" w14:textId="77777777" w:rsidR="005E0FE8" w:rsidRPr="007D2E6B" w:rsidRDefault="005E0FE8" w:rsidP="005E0FE8">
            <w:pPr>
              <w:pStyle w:val="TableEntryCentered"/>
            </w:pPr>
            <w:r w:rsidRPr="007D2E6B">
              <w:t>(gggg,7122)</w:t>
            </w:r>
          </w:p>
        </w:tc>
        <w:tc>
          <w:tcPr>
            <w:tcW w:w="723" w:type="dxa"/>
            <w:tcBorders>
              <w:top w:val="single" w:sz="4" w:space="0" w:color="auto"/>
              <w:left w:val="single" w:sz="4" w:space="0" w:color="auto"/>
              <w:bottom w:val="single" w:sz="4" w:space="0" w:color="auto"/>
              <w:right w:val="single" w:sz="4" w:space="0" w:color="auto"/>
            </w:tcBorders>
          </w:tcPr>
          <w:p w14:paraId="0BCEDC77" w14:textId="77777777" w:rsidR="005E0FE8" w:rsidRPr="007D2E6B" w:rsidRDefault="005E0FE8" w:rsidP="005E0FE8">
            <w:pPr>
              <w:pStyle w:val="TableEntryCentered"/>
            </w:pPr>
            <w:r w:rsidRPr="007D2E6B">
              <w:t>1</w:t>
            </w:r>
          </w:p>
        </w:tc>
        <w:tc>
          <w:tcPr>
            <w:tcW w:w="5546" w:type="dxa"/>
            <w:tcBorders>
              <w:top w:val="single" w:sz="4" w:space="0" w:color="auto"/>
              <w:left w:val="single" w:sz="4" w:space="0" w:color="auto"/>
              <w:bottom w:val="single" w:sz="4" w:space="0" w:color="auto"/>
              <w:right w:val="single" w:sz="4" w:space="0" w:color="auto"/>
            </w:tcBorders>
          </w:tcPr>
          <w:p w14:paraId="19EC6A5E" w14:textId="77777777" w:rsidR="005E0FE8" w:rsidRPr="007D2E6B" w:rsidRDefault="005E0FE8" w:rsidP="005E0FE8">
            <w:pPr>
              <w:pStyle w:val="TableEntry"/>
              <w:rPr>
                <w:noProof w:val="0"/>
              </w:rPr>
            </w:pPr>
            <w:r w:rsidRPr="007D2E6B">
              <w:rPr>
                <w:noProof w:val="0"/>
              </w:rPr>
              <w:t xml:space="preserve">A rigid, homogeneous 4x4 transformation matrix that maps the </w:t>
            </w:r>
            <w:r w:rsidR="00561743" w:rsidRPr="007D2E6B">
              <w:rPr>
                <w:noProof w:val="0"/>
              </w:rPr>
              <w:t>Image Receptor</w:t>
            </w:r>
            <w:r w:rsidRPr="007D2E6B">
              <w:rPr>
                <w:noProof w:val="0"/>
              </w:rPr>
              <w:t xml:space="preserve"> Coordinate System to the Equipment Coordinate System. Matrix elements shall be listed in row-major order.</w:t>
            </w:r>
          </w:p>
          <w:p w14:paraId="1DB96746" w14:textId="77777777" w:rsidR="005E0FE8" w:rsidRPr="007D2E6B" w:rsidRDefault="005E0FE8" w:rsidP="005E0FE8">
            <w:pPr>
              <w:pStyle w:val="TableEntry"/>
              <w:rPr>
                <w:noProof w:val="0"/>
              </w:rPr>
            </w:pPr>
            <w:r w:rsidRPr="007D2E6B">
              <w:rPr>
                <w:noProof w:val="0"/>
              </w:rPr>
              <w:t>See C.36.1.1.n2.</w:t>
            </w:r>
          </w:p>
        </w:tc>
      </w:tr>
      <w:tr w:rsidR="005E0FE8" w:rsidRPr="007D2E6B" w14:paraId="5756ECA1" w14:textId="77777777" w:rsidTr="00CE355B">
        <w:trPr>
          <w:jc w:val="center"/>
        </w:trPr>
        <w:tc>
          <w:tcPr>
            <w:tcW w:w="2552" w:type="dxa"/>
            <w:tcBorders>
              <w:top w:val="single" w:sz="4" w:space="0" w:color="auto"/>
              <w:left w:val="single" w:sz="4" w:space="0" w:color="auto"/>
              <w:bottom w:val="single" w:sz="4" w:space="0" w:color="auto"/>
              <w:right w:val="single" w:sz="4" w:space="0" w:color="auto"/>
            </w:tcBorders>
          </w:tcPr>
          <w:p w14:paraId="7904AF26" w14:textId="77777777" w:rsidR="005E0FE8" w:rsidRPr="007D2E6B" w:rsidRDefault="005E0FE8" w:rsidP="005E0FE8">
            <w:pPr>
              <w:pStyle w:val="TableEntry"/>
              <w:rPr>
                <w:noProof w:val="0"/>
              </w:rPr>
            </w:pPr>
            <w:r w:rsidRPr="007D2E6B">
              <w:rPr>
                <w:noProof w:val="0"/>
              </w:rPr>
              <w:t>&gt;</w:t>
            </w:r>
            <w:r w:rsidR="00561743" w:rsidRPr="007D2E6B">
              <w:rPr>
                <w:noProof w:val="0"/>
              </w:rPr>
              <w:t>Image Receptor</w:t>
            </w:r>
            <w:r w:rsidRPr="007D2E6B">
              <w:rPr>
                <w:noProof w:val="0"/>
              </w:rPr>
              <w:t xml:space="preserve"> Position Parameter Sequence</w:t>
            </w:r>
          </w:p>
        </w:tc>
        <w:tc>
          <w:tcPr>
            <w:tcW w:w="1440" w:type="dxa"/>
            <w:tcBorders>
              <w:top w:val="single" w:sz="4" w:space="0" w:color="auto"/>
              <w:left w:val="single" w:sz="4" w:space="0" w:color="auto"/>
              <w:bottom w:val="single" w:sz="4" w:space="0" w:color="auto"/>
              <w:right w:val="single" w:sz="4" w:space="0" w:color="auto"/>
            </w:tcBorders>
          </w:tcPr>
          <w:p w14:paraId="43C050B2" w14:textId="77777777" w:rsidR="005E0FE8" w:rsidRPr="007D2E6B" w:rsidRDefault="005E0FE8" w:rsidP="005E0FE8">
            <w:pPr>
              <w:pStyle w:val="TableEntryCentered"/>
            </w:pPr>
            <w:r w:rsidRPr="007D2E6B">
              <w:t>(gggg,7124)</w:t>
            </w:r>
          </w:p>
        </w:tc>
        <w:tc>
          <w:tcPr>
            <w:tcW w:w="723" w:type="dxa"/>
            <w:tcBorders>
              <w:top w:val="single" w:sz="4" w:space="0" w:color="auto"/>
              <w:left w:val="single" w:sz="4" w:space="0" w:color="auto"/>
              <w:bottom w:val="single" w:sz="4" w:space="0" w:color="auto"/>
              <w:right w:val="single" w:sz="4" w:space="0" w:color="auto"/>
            </w:tcBorders>
          </w:tcPr>
          <w:p w14:paraId="43E49B4C" w14:textId="77777777" w:rsidR="005E0FE8" w:rsidRPr="007D2E6B" w:rsidRDefault="005E0FE8" w:rsidP="005E0FE8">
            <w:pPr>
              <w:pStyle w:val="TableEntryCentered"/>
            </w:pPr>
            <w:r w:rsidRPr="007D2E6B">
              <w:t>2</w:t>
            </w:r>
          </w:p>
        </w:tc>
        <w:tc>
          <w:tcPr>
            <w:tcW w:w="5546" w:type="dxa"/>
            <w:tcBorders>
              <w:top w:val="single" w:sz="4" w:space="0" w:color="auto"/>
              <w:left w:val="single" w:sz="4" w:space="0" w:color="auto"/>
              <w:bottom w:val="single" w:sz="4" w:space="0" w:color="auto"/>
              <w:right w:val="single" w:sz="4" w:space="0" w:color="auto"/>
            </w:tcBorders>
          </w:tcPr>
          <w:p w14:paraId="34269C42" w14:textId="77777777" w:rsidR="005E0FE8" w:rsidRPr="007D2E6B" w:rsidRDefault="005E0FE8" w:rsidP="005E0FE8">
            <w:pPr>
              <w:pStyle w:val="TableEntry"/>
              <w:rPr>
                <w:noProof w:val="0"/>
              </w:rPr>
            </w:pPr>
            <w:r w:rsidRPr="007D2E6B">
              <w:rPr>
                <w:noProof w:val="0"/>
              </w:rPr>
              <w:t xml:space="preserve">Device-specific parameters, derived from the </w:t>
            </w:r>
            <w:r w:rsidR="00561743" w:rsidRPr="007D2E6B">
              <w:rPr>
                <w:noProof w:val="0"/>
              </w:rPr>
              <w:t>Image Receptor</w:t>
            </w:r>
            <w:r w:rsidRPr="007D2E6B">
              <w:rPr>
                <w:noProof w:val="0"/>
              </w:rPr>
              <w:t xml:space="preserve"> to Equipment Mapping Matrix (gggg,7122).</w:t>
            </w:r>
          </w:p>
          <w:p w14:paraId="48456E29" w14:textId="77777777" w:rsidR="005E0FE8" w:rsidRPr="007D2E6B" w:rsidRDefault="005E0FE8" w:rsidP="005E0FE8">
            <w:pPr>
              <w:pStyle w:val="TableEntry"/>
              <w:rPr>
                <w:noProof w:val="0"/>
              </w:rPr>
            </w:pPr>
            <w:r w:rsidRPr="007D2E6B">
              <w:rPr>
                <w:noProof w:val="0"/>
              </w:rPr>
              <w:t>See C.36.2.n.X5.1.1.</w:t>
            </w:r>
          </w:p>
          <w:p w14:paraId="2AA00119" w14:textId="77777777" w:rsidR="005E0FE8" w:rsidRPr="007D2E6B" w:rsidRDefault="005E0FE8" w:rsidP="005E0FE8">
            <w:pPr>
              <w:pStyle w:val="TableEntry"/>
              <w:rPr>
                <w:noProof w:val="0"/>
              </w:rPr>
            </w:pPr>
            <w:r w:rsidRPr="007D2E6B">
              <w:rPr>
                <w:noProof w:val="0"/>
              </w:rPr>
              <w:t>Zero or more Items shall be included in this sequence.</w:t>
            </w:r>
          </w:p>
        </w:tc>
      </w:tr>
      <w:tr w:rsidR="005E0FE8" w:rsidRPr="007D2E6B" w14:paraId="238D9012" w14:textId="77777777" w:rsidTr="00CE355B">
        <w:trPr>
          <w:jc w:val="center"/>
        </w:trPr>
        <w:tc>
          <w:tcPr>
            <w:tcW w:w="4715" w:type="dxa"/>
            <w:gridSpan w:val="3"/>
            <w:tcBorders>
              <w:top w:val="single" w:sz="4" w:space="0" w:color="auto"/>
              <w:left w:val="single" w:sz="4" w:space="0" w:color="auto"/>
              <w:bottom w:val="single" w:sz="4" w:space="0" w:color="auto"/>
              <w:right w:val="single" w:sz="4" w:space="0" w:color="auto"/>
            </w:tcBorders>
          </w:tcPr>
          <w:p w14:paraId="3CC0C071" w14:textId="77777777" w:rsidR="005E0FE8" w:rsidRPr="007D2E6B" w:rsidRDefault="005E0FE8" w:rsidP="005E0FE8">
            <w:pPr>
              <w:pStyle w:val="TableMacro"/>
            </w:pPr>
            <w:r w:rsidRPr="007D2E6B">
              <w:t>&gt;&gt;Include Table 10-2 “Content Item Macro Attributes”</w:t>
            </w:r>
          </w:p>
        </w:tc>
        <w:tc>
          <w:tcPr>
            <w:tcW w:w="5546" w:type="dxa"/>
            <w:tcBorders>
              <w:top w:val="single" w:sz="4" w:space="0" w:color="auto"/>
              <w:left w:val="single" w:sz="4" w:space="0" w:color="auto"/>
              <w:bottom w:val="single" w:sz="4" w:space="0" w:color="auto"/>
              <w:right w:val="single" w:sz="4" w:space="0" w:color="auto"/>
            </w:tcBorders>
          </w:tcPr>
          <w:p w14:paraId="49A394BA" w14:textId="77777777" w:rsidR="005E0FE8" w:rsidRPr="007D2E6B" w:rsidRDefault="005E0FE8" w:rsidP="005E0FE8">
            <w:pPr>
              <w:pStyle w:val="TableMacro"/>
            </w:pPr>
            <w:r w:rsidRPr="007D2E6B">
              <w:t>Defined TID is TID SUP213T03 "</w:t>
            </w:r>
            <w:r w:rsidR="00561743" w:rsidRPr="007D2E6B">
              <w:t>Image Receptor</w:t>
            </w:r>
            <w:r w:rsidRPr="007D2E6B">
              <w:t xml:space="preserve"> Geometry Parameters".</w:t>
            </w:r>
          </w:p>
        </w:tc>
      </w:tr>
    </w:tbl>
    <w:p w14:paraId="08DCB69E" w14:textId="77777777" w:rsidR="003C40F6" w:rsidRPr="007D2E6B" w:rsidRDefault="003C40F6" w:rsidP="003C40F6">
      <w:pPr>
        <w:rPr>
          <w:noProof w:val="0"/>
        </w:rPr>
      </w:pPr>
    </w:p>
    <w:p w14:paraId="16568818" w14:textId="77777777" w:rsidR="003C40F6" w:rsidRPr="007D2E6B" w:rsidRDefault="00C2078B" w:rsidP="003C40F6">
      <w:pPr>
        <w:pStyle w:val="Heading6"/>
      </w:pPr>
      <w:r w:rsidRPr="007D2E6B">
        <w:t>C.36.2.n.X5</w:t>
      </w:r>
      <w:r w:rsidR="003C40F6" w:rsidRPr="007D2E6B">
        <w:t>.1</w:t>
      </w:r>
      <w:r w:rsidR="003C40F6" w:rsidRPr="007D2E6B">
        <w:tab/>
      </w:r>
      <w:r w:rsidR="00561743" w:rsidRPr="007D2E6B">
        <w:t>Matrix-based RT Imaging</w:t>
      </w:r>
      <w:r w:rsidR="000F0DA0" w:rsidRPr="007D2E6B">
        <w:t xml:space="preserve"> Geometry Macro</w:t>
      </w:r>
      <w:r w:rsidR="000F0DA0" w:rsidRPr="007D2E6B" w:rsidDel="000F0DA0">
        <w:t xml:space="preserve"> </w:t>
      </w:r>
      <w:r w:rsidR="003C40F6" w:rsidRPr="007D2E6B">
        <w:t>Attribute</w:t>
      </w:r>
      <w:r w:rsidR="000F0DA0" w:rsidRPr="007D2E6B">
        <w:t xml:space="preserve"> Descriptions</w:t>
      </w:r>
    </w:p>
    <w:p w14:paraId="10AFB925" w14:textId="77777777" w:rsidR="00FB0208" w:rsidRPr="007D2E6B" w:rsidRDefault="00C2078B" w:rsidP="00FB0208">
      <w:pPr>
        <w:pStyle w:val="Heading7"/>
      </w:pPr>
      <w:r w:rsidRPr="007D2E6B">
        <w:t>C.36.2.n.X5</w:t>
      </w:r>
      <w:r w:rsidR="00FB0208" w:rsidRPr="007D2E6B">
        <w:t>.1.</w:t>
      </w:r>
      <w:r w:rsidR="00E82FE2" w:rsidRPr="007D2E6B">
        <w:t>1</w:t>
      </w:r>
      <w:r w:rsidR="00FB0208" w:rsidRPr="007D2E6B">
        <w:tab/>
      </w:r>
      <w:r w:rsidR="007253B3" w:rsidRPr="007D2E6B">
        <w:t xml:space="preserve">Imaging Source Position Parameter Sequence and the </w:t>
      </w:r>
      <w:r w:rsidR="00561743" w:rsidRPr="007D2E6B">
        <w:t>Image Receptor</w:t>
      </w:r>
      <w:r w:rsidR="007253B3" w:rsidRPr="007D2E6B">
        <w:t xml:space="preserve"> Position Parameter Sequence</w:t>
      </w:r>
    </w:p>
    <w:p w14:paraId="405E6B4D" w14:textId="66EAA171" w:rsidR="00253B6E" w:rsidRPr="007A5AA0" w:rsidRDefault="00253B6E" w:rsidP="00253B6E">
      <w:pPr>
        <w:rPr>
          <w:noProof w:val="0"/>
        </w:rPr>
      </w:pPr>
      <w:r w:rsidRPr="007A5AA0">
        <w:rPr>
          <w:noProof w:val="0"/>
        </w:rPr>
        <w:t xml:space="preserve">The Imaging Source to Equipment Mapping Matrix (gggg,7121) and the Image Receptor to Equipment Mapping Matrix (gggg,7122) are the exclusive source of information to define the location of the imaging source respectively the image receptor. Imaging devices will solely derive the displacement by this matrix. </w:t>
      </w:r>
    </w:p>
    <w:p w14:paraId="01473EEB" w14:textId="77777777" w:rsidR="00253B6E" w:rsidRPr="007D2E6B" w:rsidRDefault="00253B6E" w:rsidP="00FB0208">
      <w:pPr>
        <w:rPr>
          <w:noProof w:val="0"/>
        </w:rPr>
      </w:pPr>
      <w:r w:rsidRPr="007A5AA0">
        <w:rPr>
          <w:noProof w:val="0"/>
        </w:rPr>
        <w:t>Some applications, which do not act as imaging devices and cannot de-compose these matrices into device-specific parameters, may want to informatively display device-specific parameters to the user. The purpose of the Imaging Source Position Parameter Sequence</w:t>
      </w:r>
      <w:r w:rsidR="009D4B18" w:rsidRPr="007A5AA0">
        <w:rPr>
          <w:noProof w:val="0"/>
        </w:rPr>
        <w:t xml:space="preserve"> </w:t>
      </w:r>
      <w:r w:rsidRPr="007A5AA0">
        <w:rPr>
          <w:noProof w:val="0"/>
        </w:rPr>
        <w:t>(gggg,7123) and the Image Receptor Position Parameter Sequence</w:t>
      </w:r>
      <w:r w:rsidR="009D4B18" w:rsidRPr="007A5AA0">
        <w:rPr>
          <w:noProof w:val="0"/>
        </w:rPr>
        <w:t xml:space="preserve"> </w:t>
      </w:r>
      <w:r w:rsidRPr="007A5AA0">
        <w:rPr>
          <w:noProof w:val="0"/>
        </w:rPr>
        <w:t xml:space="preserve">(gggg,7124) is to facilitate such display. These Sequences are not a substitute for the </w:t>
      </w:r>
      <w:r w:rsidR="003F1070" w:rsidRPr="007A5AA0">
        <w:rPr>
          <w:noProof w:val="0"/>
        </w:rPr>
        <w:t>Imaging Source to Equipment Mapping Matrix (gggg,7121) respectively the Image Receptor to Equipment Mapping Matrix (gggg,7122)</w:t>
      </w:r>
      <w:r w:rsidRPr="007A5AA0">
        <w:rPr>
          <w:noProof w:val="0"/>
        </w:rPr>
        <w:t>.</w:t>
      </w:r>
    </w:p>
    <w:p w14:paraId="25457DF6" w14:textId="77777777" w:rsidR="00C2078B" w:rsidRPr="007D2E6B" w:rsidRDefault="00C2078B" w:rsidP="00C2078B">
      <w:pPr>
        <w:pStyle w:val="Heading5"/>
      </w:pPr>
      <w:bookmarkStart w:id="138" w:name="_Toc68024335"/>
      <w:r w:rsidRPr="007D2E6B">
        <w:t>C.36.2.n.X6</w:t>
      </w:r>
      <w:r w:rsidRPr="007D2E6B">
        <w:tab/>
      </w:r>
      <w:r w:rsidR="001E2387" w:rsidRPr="007D2E6B">
        <w:t xml:space="preserve">Parameterized </w:t>
      </w:r>
      <w:r w:rsidR="000F0DA0" w:rsidRPr="007D2E6B">
        <w:t>RT Imaging Geometry Macr</w:t>
      </w:r>
      <w:r w:rsidR="00561743" w:rsidRPr="007D2E6B">
        <w:t>o</w:t>
      </w:r>
      <w:bookmarkEnd w:id="138"/>
    </w:p>
    <w:p w14:paraId="75FE0FDF" w14:textId="55401481" w:rsidR="00C2078B" w:rsidRPr="007D2E6B" w:rsidRDefault="00C2078B" w:rsidP="00C2078B">
      <w:pPr>
        <w:rPr>
          <w:noProof w:val="0"/>
        </w:rPr>
      </w:pPr>
      <w:r w:rsidRPr="007D2E6B">
        <w:rPr>
          <w:noProof w:val="0"/>
        </w:rPr>
        <w:t xml:space="preserve">This macro </w:t>
      </w:r>
      <w:r w:rsidR="00892A0C">
        <w:rPr>
          <w:noProof w:val="0"/>
        </w:rPr>
        <w:t xml:space="preserve">defines </w:t>
      </w:r>
      <w:r w:rsidR="00D162A4">
        <w:rPr>
          <w:noProof w:val="0"/>
        </w:rPr>
        <w:t>positioning</w:t>
      </w:r>
      <w:r w:rsidR="00C96DA7">
        <w:rPr>
          <w:noProof w:val="0"/>
        </w:rPr>
        <w:t xml:space="preserve"> of</w:t>
      </w:r>
      <w:r w:rsidR="00D162A4">
        <w:rPr>
          <w:noProof w:val="0"/>
        </w:rPr>
        <w:t xml:space="preserve"> </w:t>
      </w:r>
      <w:r w:rsidRPr="007D2E6B">
        <w:rPr>
          <w:noProof w:val="0"/>
        </w:rPr>
        <w:t xml:space="preserve">the image radiation source </w:t>
      </w:r>
      <w:r w:rsidR="006C596D" w:rsidRPr="007D2E6B">
        <w:rPr>
          <w:noProof w:val="0"/>
        </w:rPr>
        <w:t xml:space="preserve">and the image </w:t>
      </w:r>
      <w:r w:rsidR="00D162A4">
        <w:rPr>
          <w:noProof w:val="0"/>
        </w:rPr>
        <w:t>receptor</w:t>
      </w:r>
      <w:r w:rsidR="006C596D" w:rsidRPr="007D2E6B">
        <w:rPr>
          <w:noProof w:val="0"/>
        </w:rPr>
        <w:t xml:space="preserve"> </w:t>
      </w:r>
      <w:r w:rsidR="001D484D" w:rsidRPr="007D2E6B">
        <w:rPr>
          <w:noProof w:val="0"/>
        </w:rPr>
        <w:t>by the means of device parameters</w:t>
      </w:r>
      <w:r w:rsidRPr="007D2E6B">
        <w:rPr>
          <w:noProof w:val="0"/>
        </w:rPr>
        <w:t>.</w:t>
      </w:r>
    </w:p>
    <w:p w14:paraId="2EB3CA9F" w14:textId="77777777" w:rsidR="00C2078B" w:rsidRPr="007D2E6B" w:rsidRDefault="00C2078B" w:rsidP="00C2078B">
      <w:pPr>
        <w:pStyle w:val="TableTitle"/>
        <w:rPr>
          <w:noProof w:val="0"/>
          <w:lang w:val="en-US"/>
        </w:rPr>
      </w:pPr>
      <w:bookmarkStart w:id="139" w:name="_Toc68024278"/>
      <w:r w:rsidRPr="007D2E6B">
        <w:rPr>
          <w:noProof w:val="0"/>
          <w:lang w:val="en-US"/>
        </w:rPr>
        <w:t>Table C.36.2.n.X6-1</w:t>
      </w:r>
      <w:r w:rsidRPr="007D2E6B">
        <w:rPr>
          <w:noProof w:val="0"/>
          <w:lang w:val="en-US"/>
        </w:rPr>
        <w:br/>
      </w:r>
      <w:r w:rsidR="00561743" w:rsidRPr="007D2E6B">
        <w:rPr>
          <w:noProof w:val="0"/>
          <w:lang w:val="en-US"/>
        </w:rPr>
        <w:t>Parameterized RT Imaging</w:t>
      </w:r>
      <w:r w:rsidR="000F0DA0" w:rsidRPr="007D2E6B">
        <w:rPr>
          <w:noProof w:val="0"/>
          <w:lang w:val="en-US"/>
        </w:rPr>
        <w:t xml:space="preserve"> Geometry Macro</w:t>
      </w:r>
      <w:r w:rsidRPr="007D2E6B">
        <w:rPr>
          <w:noProof w:val="0"/>
          <w:lang w:val="en-US"/>
        </w:rPr>
        <w:t xml:space="preserve"> Attributes</w:t>
      </w:r>
      <w:bookmarkEnd w:id="139"/>
    </w:p>
    <w:tbl>
      <w:tblPr>
        <w:tblW w:w="9722"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CellMar>
          <w:left w:w="65" w:type="dxa"/>
          <w:right w:w="65" w:type="dxa"/>
        </w:tblCellMar>
        <w:tblLook w:val="0000" w:firstRow="0" w:lastRow="0" w:firstColumn="0" w:lastColumn="0" w:noHBand="0" w:noVBand="0"/>
      </w:tblPr>
      <w:tblGrid>
        <w:gridCol w:w="2410"/>
        <w:gridCol w:w="1354"/>
        <w:gridCol w:w="682"/>
        <w:gridCol w:w="5276"/>
      </w:tblGrid>
      <w:tr w:rsidR="00C2078B" w:rsidRPr="007D2E6B" w14:paraId="404E2593" w14:textId="77777777" w:rsidTr="00CE355B">
        <w:trPr>
          <w:tblHeader/>
          <w:jc w:val="center"/>
        </w:trPr>
        <w:tc>
          <w:tcPr>
            <w:tcW w:w="2410" w:type="dxa"/>
            <w:tcBorders>
              <w:top w:val="single" w:sz="4" w:space="0" w:color="auto"/>
              <w:left w:val="single" w:sz="4" w:space="0" w:color="auto"/>
              <w:bottom w:val="single" w:sz="4" w:space="0" w:color="auto"/>
              <w:right w:val="single" w:sz="4" w:space="0" w:color="auto"/>
            </w:tcBorders>
          </w:tcPr>
          <w:p w14:paraId="42710782" w14:textId="77777777" w:rsidR="00C2078B" w:rsidRPr="007D2E6B" w:rsidRDefault="00C2078B" w:rsidP="00367D3F">
            <w:pPr>
              <w:pStyle w:val="TableLabel"/>
              <w:rPr>
                <w:noProof w:val="0"/>
              </w:rPr>
            </w:pPr>
            <w:r w:rsidRPr="007D2E6B">
              <w:rPr>
                <w:noProof w:val="0"/>
              </w:rPr>
              <w:t>Attribute Name</w:t>
            </w:r>
          </w:p>
        </w:tc>
        <w:tc>
          <w:tcPr>
            <w:tcW w:w="1354" w:type="dxa"/>
            <w:tcBorders>
              <w:top w:val="single" w:sz="4" w:space="0" w:color="auto"/>
              <w:left w:val="single" w:sz="4" w:space="0" w:color="auto"/>
              <w:bottom w:val="single" w:sz="4" w:space="0" w:color="auto"/>
              <w:right w:val="single" w:sz="4" w:space="0" w:color="auto"/>
            </w:tcBorders>
          </w:tcPr>
          <w:p w14:paraId="0539E697" w14:textId="77777777" w:rsidR="00C2078B" w:rsidRPr="007D2E6B" w:rsidRDefault="00C2078B" w:rsidP="00367D3F">
            <w:pPr>
              <w:pStyle w:val="TableLabel"/>
              <w:rPr>
                <w:noProof w:val="0"/>
              </w:rPr>
            </w:pPr>
            <w:r w:rsidRPr="007D2E6B">
              <w:rPr>
                <w:noProof w:val="0"/>
              </w:rPr>
              <w:t>Tag</w:t>
            </w:r>
          </w:p>
        </w:tc>
        <w:tc>
          <w:tcPr>
            <w:tcW w:w="682" w:type="dxa"/>
            <w:tcBorders>
              <w:top w:val="single" w:sz="4" w:space="0" w:color="auto"/>
              <w:left w:val="single" w:sz="4" w:space="0" w:color="auto"/>
              <w:bottom w:val="single" w:sz="4" w:space="0" w:color="auto"/>
              <w:right w:val="single" w:sz="4" w:space="0" w:color="auto"/>
            </w:tcBorders>
          </w:tcPr>
          <w:p w14:paraId="194FD299" w14:textId="77777777" w:rsidR="00C2078B" w:rsidRPr="007D2E6B" w:rsidRDefault="00C2078B" w:rsidP="00367D3F">
            <w:pPr>
              <w:pStyle w:val="TableLabel"/>
              <w:rPr>
                <w:noProof w:val="0"/>
              </w:rPr>
            </w:pPr>
            <w:r w:rsidRPr="007D2E6B">
              <w:rPr>
                <w:noProof w:val="0"/>
              </w:rPr>
              <w:t>Type</w:t>
            </w:r>
          </w:p>
        </w:tc>
        <w:tc>
          <w:tcPr>
            <w:tcW w:w="5276" w:type="dxa"/>
            <w:tcBorders>
              <w:top w:val="single" w:sz="4" w:space="0" w:color="auto"/>
              <w:left w:val="single" w:sz="4" w:space="0" w:color="auto"/>
              <w:bottom w:val="single" w:sz="4" w:space="0" w:color="auto"/>
              <w:right w:val="single" w:sz="4" w:space="0" w:color="auto"/>
            </w:tcBorders>
          </w:tcPr>
          <w:p w14:paraId="264F03B6" w14:textId="77777777" w:rsidR="00C2078B" w:rsidRPr="007D2E6B" w:rsidRDefault="00C2078B" w:rsidP="00367D3F">
            <w:pPr>
              <w:pStyle w:val="TableLabel"/>
              <w:rPr>
                <w:noProof w:val="0"/>
              </w:rPr>
            </w:pPr>
            <w:r w:rsidRPr="007D2E6B">
              <w:rPr>
                <w:noProof w:val="0"/>
              </w:rPr>
              <w:t>Description</w:t>
            </w:r>
          </w:p>
        </w:tc>
      </w:tr>
      <w:tr w:rsidR="00307057" w:rsidRPr="007D2E6B" w14:paraId="3E9B3235" w14:textId="77777777" w:rsidTr="00CE355B">
        <w:trPr>
          <w:jc w:val="center"/>
        </w:trPr>
        <w:tc>
          <w:tcPr>
            <w:tcW w:w="2410" w:type="dxa"/>
            <w:tcBorders>
              <w:top w:val="single" w:sz="4" w:space="0" w:color="auto"/>
              <w:left w:val="single" w:sz="4" w:space="0" w:color="auto"/>
              <w:bottom w:val="single" w:sz="4" w:space="0" w:color="auto"/>
              <w:right w:val="single" w:sz="4" w:space="0" w:color="auto"/>
            </w:tcBorders>
          </w:tcPr>
          <w:p w14:paraId="110444AF" w14:textId="77777777" w:rsidR="00307057" w:rsidRPr="007D2E6B" w:rsidRDefault="00307057" w:rsidP="00307057">
            <w:pPr>
              <w:pStyle w:val="TableEntry"/>
              <w:rPr>
                <w:noProof w:val="0"/>
              </w:rPr>
            </w:pPr>
            <w:r w:rsidRPr="007D2E6B">
              <w:rPr>
                <w:noProof w:val="0"/>
              </w:rPr>
              <w:t>Imaging Source Position Sequence</w:t>
            </w:r>
          </w:p>
        </w:tc>
        <w:tc>
          <w:tcPr>
            <w:tcW w:w="1354" w:type="dxa"/>
            <w:tcBorders>
              <w:top w:val="single" w:sz="4" w:space="0" w:color="auto"/>
              <w:left w:val="single" w:sz="4" w:space="0" w:color="auto"/>
              <w:bottom w:val="single" w:sz="4" w:space="0" w:color="auto"/>
              <w:right w:val="single" w:sz="4" w:space="0" w:color="auto"/>
            </w:tcBorders>
          </w:tcPr>
          <w:p w14:paraId="6BCB9D9A" w14:textId="77777777" w:rsidR="00307057" w:rsidRPr="007D2E6B" w:rsidRDefault="00307057" w:rsidP="00307057">
            <w:pPr>
              <w:pStyle w:val="TableEntryCentered"/>
            </w:pPr>
            <w:r w:rsidRPr="007D2E6B">
              <w:t>(gggg,7115)</w:t>
            </w:r>
          </w:p>
        </w:tc>
        <w:tc>
          <w:tcPr>
            <w:tcW w:w="682" w:type="dxa"/>
            <w:tcBorders>
              <w:top w:val="single" w:sz="4" w:space="0" w:color="auto"/>
              <w:left w:val="single" w:sz="4" w:space="0" w:color="auto"/>
              <w:bottom w:val="single" w:sz="4" w:space="0" w:color="auto"/>
              <w:right w:val="single" w:sz="4" w:space="0" w:color="auto"/>
            </w:tcBorders>
          </w:tcPr>
          <w:p w14:paraId="7D6A0757" w14:textId="77777777" w:rsidR="00307057" w:rsidRPr="007D2E6B" w:rsidRDefault="00307057" w:rsidP="00307057">
            <w:pPr>
              <w:pStyle w:val="TableEntryCentered"/>
            </w:pPr>
            <w:r w:rsidRPr="007D2E6B">
              <w:t>1</w:t>
            </w:r>
          </w:p>
        </w:tc>
        <w:tc>
          <w:tcPr>
            <w:tcW w:w="5276" w:type="dxa"/>
            <w:tcBorders>
              <w:top w:val="single" w:sz="4" w:space="0" w:color="auto"/>
              <w:left w:val="single" w:sz="4" w:space="0" w:color="auto"/>
              <w:bottom w:val="single" w:sz="4" w:space="0" w:color="auto"/>
              <w:right w:val="single" w:sz="4" w:space="0" w:color="auto"/>
            </w:tcBorders>
          </w:tcPr>
          <w:p w14:paraId="67A8921C" w14:textId="77777777" w:rsidR="00307057" w:rsidRPr="007D2E6B" w:rsidRDefault="00307057" w:rsidP="00307057">
            <w:pPr>
              <w:pStyle w:val="TableEntry"/>
              <w:rPr>
                <w:noProof w:val="0"/>
              </w:rPr>
            </w:pPr>
            <w:r w:rsidRPr="007D2E6B">
              <w:rPr>
                <w:noProof w:val="0"/>
              </w:rPr>
              <w:t>The position of the imaging source.</w:t>
            </w:r>
          </w:p>
          <w:p w14:paraId="48FA1F9A" w14:textId="77777777" w:rsidR="00307057" w:rsidRPr="007D2E6B" w:rsidRDefault="00307057" w:rsidP="00307057">
            <w:pPr>
              <w:pStyle w:val="TableEntry"/>
              <w:rPr>
                <w:bCs/>
                <w:noProof w:val="0"/>
              </w:rPr>
            </w:pPr>
            <w:r w:rsidRPr="007D2E6B">
              <w:rPr>
                <w:noProof w:val="0"/>
              </w:rPr>
              <w:t>Only a single Item is permitted in this Sequence.</w:t>
            </w:r>
          </w:p>
        </w:tc>
      </w:tr>
      <w:tr w:rsidR="00307057" w:rsidRPr="007D2E6B" w14:paraId="5C10B24F" w14:textId="77777777" w:rsidTr="00CE355B">
        <w:trPr>
          <w:jc w:val="center"/>
        </w:trPr>
        <w:tc>
          <w:tcPr>
            <w:tcW w:w="2410" w:type="dxa"/>
            <w:tcBorders>
              <w:top w:val="single" w:sz="4" w:space="0" w:color="auto"/>
              <w:left w:val="single" w:sz="4" w:space="0" w:color="auto"/>
              <w:bottom w:val="single" w:sz="4" w:space="0" w:color="auto"/>
              <w:right w:val="single" w:sz="4" w:space="0" w:color="auto"/>
            </w:tcBorders>
          </w:tcPr>
          <w:p w14:paraId="62E1FE3B" w14:textId="77777777" w:rsidR="00307057" w:rsidRPr="007D2E6B" w:rsidRDefault="00307057" w:rsidP="00307057">
            <w:pPr>
              <w:pStyle w:val="TableEntry"/>
              <w:rPr>
                <w:noProof w:val="0"/>
              </w:rPr>
            </w:pPr>
            <w:r w:rsidRPr="007D2E6B">
              <w:rPr>
                <w:noProof w:val="0"/>
              </w:rPr>
              <w:t>&gt;Referenced Defined Device Index</w:t>
            </w:r>
            <w:r w:rsidRPr="007D2E6B">
              <w:rPr>
                <w:noProof w:val="0"/>
              </w:rPr>
              <w:tab/>
            </w:r>
          </w:p>
        </w:tc>
        <w:tc>
          <w:tcPr>
            <w:tcW w:w="1354" w:type="dxa"/>
            <w:tcBorders>
              <w:top w:val="single" w:sz="4" w:space="0" w:color="auto"/>
              <w:left w:val="single" w:sz="4" w:space="0" w:color="auto"/>
              <w:bottom w:val="single" w:sz="4" w:space="0" w:color="auto"/>
              <w:right w:val="single" w:sz="4" w:space="0" w:color="auto"/>
            </w:tcBorders>
          </w:tcPr>
          <w:p w14:paraId="12E31B9E" w14:textId="77777777" w:rsidR="00307057" w:rsidRPr="007D2E6B" w:rsidRDefault="00307057" w:rsidP="00307057">
            <w:pPr>
              <w:pStyle w:val="TableEntryCentered"/>
            </w:pPr>
            <w:r w:rsidRPr="007D2E6B">
              <w:t>(300A,0602)</w:t>
            </w:r>
          </w:p>
        </w:tc>
        <w:tc>
          <w:tcPr>
            <w:tcW w:w="682" w:type="dxa"/>
            <w:tcBorders>
              <w:top w:val="single" w:sz="4" w:space="0" w:color="auto"/>
              <w:left w:val="single" w:sz="4" w:space="0" w:color="auto"/>
              <w:bottom w:val="single" w:sz="4" w:space="0" w:color="auto"/>
              <w:right w:val="single" w:sz="4" w:space="0" w:color="auto"/>
            </w:tcBorders>
          </w:tcPr>
          <w:p w14:paraId="2DA72B61" w14:textId="77777777" w:rsidR="00307057" w:rsidRPr="007D2E6B" w:rsidRDefault="00307057" w:rsidP="00307057">
            <w:pPr>
              <w:pStyle w:val="TableEntryCentered"/>
            </w:pPr>
            <w:r w:rsidRPr="007D2E6B">
              <w:t>1</w:t>
            </w:r>
          </w:p>
        </w:tc>
        <w:tc>
          <w:tcPr>
            <w:tcW w:w="5276" w:type="dxa"/>
            <w:tcBorders>
              <w:top w:val="single" w:sz="4" w:space="0" w:color="auto"/>
              <w:left w:val="single" w:sz="4" w:space="0" w:color="auto"/>
              <w:bottom w:val="single" w:sz="4" w:space="0" w:color="auto"/>
              <w:right w:val="single" w:sz="4" w:space="0" w:color="auto"/>
            </w:tcBorders>
          </w:tcPr>
          <w:p w14:paraId="0137FDD0" w14:textId="77777777" w:rsidR="00307057" w:rsidRPr="007D2E6B" w:rsidRDefault="00307057" w:rsidP="00307057">
            <w:pPr>
              <w:pStyle w:val="TableEntry"/>
              <w:rPr>
                <w:bCs/>
                <w:noProof w:val="0"/>
              </w:rPr>
            </w:pPr>
            <w:r w:rsidRPr="007D2E6B">
              <w:rPr>
                <w:bCs/>
                <w:noProof w:val="0"/>
              </w:rPr>
              <w:t>The value of Device Index (3010,0039) from the Acquisition Device Sequence (gggg,7453) corresponding to the Acquisition Device used in this Item.</w:t>
            </w:r>
          </w:p>
        </w:tc>
      </w:tr>
      <w:tr w:rsidR="00307057" w:rsidRPr="007D2E6B" w14:paraId="39CFBBE3" w14:textId="77777777" w:rsidTr="00CE355B">
        <w:trPr>
          <w:jc w:val="center"/>
        </w:trPr>
        <w:tc>
          <w:tcPr>
            <w:tcW w:w="2410" w:type="dxa"/>
            <w:tcBorders>
              <w:top w:val="single" w:sz="4" w:space="0" w:color="auto"/>
              <w:left w:val="single" w:sz="4" w:space="0" w:color="auto"/>
              <w:bottom w:val="single" w:sz="4" w:space="0" w:color="auto"/>
              <w:right w:val="single" w:sz="4" w:space="0" w:color="auto"/>
            </w:tcBorders>
          </w:tcPr>
          <w:p w14:paraId="07955ED0" w14:textId="77777777" w:rsidR="00307057" w:rsidRPr="007D2E6B" w:rsidRDefault="00307057" w:rsidP="00307057">
            <w:pPr>
              <w:pStyle w:val="TableEntry"/>
              <w:rPr>
                <w:noProof w:val="0"/>
              </w:rPr>
            </w:pPr>
            <w:r w:rsidRPr="007D2E6B">
              <w:rPr>
                <w:noProof w:val="0"/>
              </w:rPr>
              <w:t>&gt;Imaging Source Position Parameter Sequence</w:t>
            </w:r>
          </w:p>
        </w:tc>
        <w:tc>
          <w:tcPr>
            <w:tcW w:w="1354" w:type="dxa"/>
            <w:tcBorders>
              <w:top w:val="single" w:sz="4" w:space="0" w:color="auto"/>
              <w:left w:val="single" w:sz="4" w:space="0" w:color="auto"/>
              <w:bottom w:val="single" w:sz="4" w:space="0" w:color="auto"/>
              <w:right w:val="single" w:sz="4" w:space="0" w:color="auto"/>
            </w:tcBorders>
          </w:tcPr>
          <w:p w14:paraId="086315E7" w14:textId="77777777" w:rsidR="00307057" w:rsidRPr="007D2E6B" w:rsidRDefault="00307057" w:rsidP="00307057">
            <w:pPr>
              <w:pStyle w:val="TableEntryCentered"/>
            </w:pPr>
            <w:r w:rsidRPr="007D2E6B">
              <w:t>(gggg,7123)</w:t>
            </w:r>
          </w:p>
        </w:tc>
        <w:tc>
          <w:tcPr>
            <w:tcW w:w="682" w:type="dxa"/>
            <w:tcBorders>
              <w:top w:val="single" w:sz="4" w:space="0" w:color="auto"/>
              <w:left w:val="single" w:sz="4" w:space="0" w:color="auto"/>
              <w:bottom w:val="single" w:sz="4" w:space="0" w:color="auto"/>
              <w:right w:val="single" w:sz="4" w:space="0" w:color="auto"/>
            </w:tcBorders>
          </w:tcPr>
          <w:p w14:paraId="5C4BE534" w14:textId="77777777" w:rsidR="00307057" w:rsidRPr="007D2E6B" w:rsidRDefault="00307057" w:rsidP="00307057">
            <w:pPr>
              <w:pStyle w:val="TableEntryCentered"/>
            </w:pPr>
            <w:r w:rsidRPr="007D2E6B">
              <w:t>1</w:t>
            </w:r>
          </w:p>
        </w:tc>
        <w:tc>
          <w:tcPr>
            <w:tcW w:w="5276" w:type="dxa"/>
            <w:tcBorders>
              <w:top w:val="single" w:sz="4" w:space="0" w:color="auto"/>
              <w:left w:val="single" w:sz="4" w:space="0" w:color="auto"/>
              <w:bottom w:val="single" w:sz="4" w:space="0" w:color="auto"/>
              <w:right w:val="single" w:sz="4" w:space="0" w:color="auto"/>
            </w:tcBorders>
          </w:tcPr>
          <w:p w14:paraId="66A4F51F" w14:textId="3D2A6436" w:rsidR="00307057" w:rsidRPr="007D2E6B" w:rsidRDefault="00307057" w:rsidP="00307057">
            <w:pPr>
              <w:pStyle w:val="TableEntry"/>
              <w:rPr>
                <w:bCs/>
                <w:noProof w:val="0"/>
              </w:rPr>
            </w:pPr>
            <w:r w:rsidRPr="007D2E6B">
              <w:rPr>
                <w:bCs/>
                <w:noProof w:val="0"/>
              </w:rPr>
              <w:t>Parameters describing the position of the imaging source.</w:t>
            </w:r>
          </w:p>
          <w:p w14:paraId="615CA26B" w14:textId="1E534D07" w:rsidR="00307057" w:rsidRPr="007D2E6B" w:rsidRDefault="00EF39FB" w:rsidP="00307057">
            <w:pPr>
              <w:pStyle w:val="TableEntry"/>
              <w:rPr>
                <w:noProof w:val="0"/>
              </w:rPr>
            </w:pPr>
            <w:r>
              <w:rPr>
                <w:noProof w:val="0"/>
              </w:rPr>
              <w:t>One</w:t>
            </w:r>
            <w:r w:rsidRPr="007D2E6B">
              <w:rPr>
                <w:noProof w:val="0"/>
              </w:rPr>
              <w:t xml:space="preserve"> </w:t>
            </w:r>
            <w:r w:rsidR="00307057" w:rsidRPr="007D2E6B">
              <w:rPr>
                <w:noProof w:val="0"/>
              </w:rPr>
              <w:t>or more Items shall be included in this sequence.</w:t>
            </w:r>
          </w:p>
        </w:tc>
      </w:tr>
      <w:tr w:rsidR="00307057" w:rsidRPr="007D2E6B" w14:paraId="3064A913" w14:textId="77777777" w:rsidTr="00CE355B">
        <w:trPr>
          <w:jc w:val="center"/>
        </w:trPr>
        <w:tc>
          <w:tcPr>
            <w:tcW w:w="4446" w:type="dxa"/>
            <w:gridSpan w:val="3"/>
            <w:tcBorders>
              <w:top w:val="single" w:sz="4" w:space="0" w:color="auto"/>
              <w:left w:val="single" w:sz="4" w:space="0" w:color="auto"/>
              <w:bottom w:val="single" w:sz="4" w:space="0" w:color="auto"/>
              <w:right w:val="single" w:sz="4" w:space="0" w:color="auto"/>
            </w:tcBorders>
          </w:tcPr>
          <w:p w14:paraId="7167C535" w14:textId="77777777" w:rsidR="00307057" w:rsidRPr="007D2E6B" w:rsidRDefault="00307057" w:rsidP="00307057">
            <w:pPr>
              <w:pStyle w:val="TableMacro"/>
            </w:pPr>
            <w:r w:rsidRPr="007D2E6B">
              <w:rPr>
                <w:lang w:eastAsia="en-NZ"/>
              </w:rPr>
              <w:t xml:space="preserve">&gt;&gt;Include Table 10-2 “Content Item Macro </w:t>
            </w:r>
            <w:r w:rsidRPr="007D2E6B">
              <w:t>Attributes</w:t>
            </w:r>
            <w:r w:rsidRPr="007D2E6B">
              <w:rPr>
                <w:lang w:eastAsia="en-NZ"/>
              </w:rPr>
              <w:t>”</w:t>
            </w:r>
          </w:p>
        </w:tc>
        <w:tc>
          <w:tcPr>
            <w:tcW w:w="5276" w:type="dxa"/>
            <w:tcBorders>
              <w:top w:val="single" w:sz="4" w:space="0" w:color="auto"/>
              <w:left w:val="single" w:sz="4" w:space="0" w:color="auto"/>
              <w:bottom w:val="single" w:sz="4" w:space="0" w:color="auto"/>
              <w:right w:val="single" w:sz="4" w:space="0" w:color="auto"/>
            </w:tcBorders>
          </w:tcPr>
          <w:p w14:paraId="350588FA" w14:textId="77777777" w:rsidR="00307057" w:rsidRPr="007D2E6B" w:rsidRDefault="00307057" w:rsidP="00307057">
            <w:pPr>
              <w:pStyle w:val="TableMacro"/>
              <w:rPr>
                <w:bCs/>
              </w:rPr>
            </w:pPr>
            <w:r w:rsidRPr="007D2E6B">
              <w:rPr>
                <w:bCs/>
              </w:rPr>
              <w:t>Defined TID is TID SUP213T02 “</w:t>
            </w:r>
            <w:r w:rsidRPr="007D2E6B">
              <w:t>Imaging Source Geometry Parameters”</w:t>
            </w:r>
            <w:r w:rsidRPr="007D2E6B">
              <w:rPr>
                <w:bCs/>
              </w:rPr>
              <w:t>.</w:t>
            </w:r>
          </w:p>
        </w:tc>
      </w:tr>
      <w:tr w:rsidR="00307057" w:rsidRPr="007D2E6B" w14:paraId="56A3409F" w14:textId="77777777" w:rsidTr="00CE355B">
        <w:trPr>
          <w:jc w:val="center"/>
        </w:trPr>
        <w:tc>
          <w:tcPr>
            <w:tcW w:w="2410" w:type="dxa"/>
            <w:tcBorders>
              <w:top w:val="single" w:sz="4" w:space="0" w:color="auto"/>
              <w:left w:val="single" w:sz="4" w:space="0" w:color="auto"/>
              <w:bottom w:val="single" w:sz="4" w:space="0" w:color="auto"/>
              <w:right w:val="single" w:sz="4" w:space="0" w:color="auto"/>
            </w:tcBorders>
          </w:tcPr>
          <w:p w14:paraId="20B717F8" w14:textId="77777777" w:rsidR="00307057" w:rsidRPr="007D2E6B" w:rsidRDefault="00561743" w:rsidP="00307057">
            <w:pPr>
              <w:pStyle w:val="TableEntry"/>
              <w:rPr>
                <w:noProof w:val="0"/>
              </w:rPr>
            </w:pPr>
            <w:r w:rsidRPr="007D2E6B">
              <w:rPr>
                <w:noProof w:val="0"/>
              </w:rPr>
              <w:lastRenderedPageBreak/>
              <w:t>Image Receptor</w:t>
            </w:r>
            <w:r w:rsidR="00307057" w:rsidRPr="007D2E6B">
              <w:rPr>
                <w:noProof w:val="0"/>
              </w:rPr>
              <w:t xml:space="preserve"> Position Sequence</w:t>
            </w:r>
          </w:p>
        </w:tc>
        <w:tc>
          <w:tcPr>
            <w:tcW w:w="1354" w:type="dxa"/>
            <w:tcBorders>
              <w:top w:val="single" w:sz="4" w:space="0" w:color="auto"/>
              <w:left w:val="single" w:sz="4" w:space="0" w:color="auto"/>
              <w:bottom w:val="single" w:sz="4" w:space="0" w:color="auto"/>
              <w:right w:val="single" w:sz="4" w:space="0" w:color="auto"/>
            </w:tcBorders>
          </w:tcPr>
          <w:p w14:paraId="2B1F454F" w14:textId="77777777" w:rsidR="00307057" w:rsidRPr="007D2E6B" w:rsidRDefault="00307057" w:rsidP="00307057">
            <w:pPr>
              <w:pStyle w:val="TableEntryCentered"/>
            </w:pPr>
            <w:r w:rsidRPr="007D2E6B">
              <w:t>(gggg,7116)</w:t>
            </w:r>
          </w:p>
        </w:tc>
        <w:tc>
          <w:tcPr>
            <w:tcW w:w="682" w:type="dxa"/>
            <w:tcBorders>
              <w:top w:val="single" w:sz="4" w:space="0" w:color="auto"/>
              <w:left w:val="single" w:sz="4" w:space="0" w:color="auto"/>
              <w:bottom w:val="single" w:sz="4" w:space="0" w:color="auto"/>
              <w:right w:val="single" w:sz="4" w:space="0" w:color="auto"/>
            </w:tcBorders>
          </w:tcPr>
          <w:p w14:paraId="69B2B4B9" w14:textId="77777777" w:rsidR="00307057" w:rsidRPr="007D2E6B" w:rsidRDefault="00307057" w:rsidP="00307057">
            <w:pPr>
              <w:pStyle w:val="TableEntryCentered"/>
            </w:pPr>
            <w:r w:rsidRPr="007D2E6B">
              <w:t>1</w:t>
            </w:r>
          </w:p>
        </w:tc>
        <w:tc>
          <w:tcPr>
            <w:tcW w:w="5276" w:type="dxa"/>
            <w:tcBorders>
              <w:top w:val="single" w:sz="4" w:space="0" w:color="auto"/>
              <w:left w:val="single" w:sz="4" w:space="0" w:color="auto"/>
              <w:bottom w:val="single" w:sz="4" w:space="0" w:color="auto"/>
              <w:right w:val="single" w:sz="4" w:space="0" w:color="auto"/>
            </w:tcBorders>
          </w:tcPr>
          <w:p w14:paraId="07CC12EC" w14:textId="3C903DB2" w:rsidR="00307057" w:rsidRPr="007D2E6B" w:rsidRDefault="00307057" w:rsidP="00307057">
            <w:pPr>
              <w:pStyle w:val="TableEntry"/>
              <w:rPr>
                <w:noProof w:val="0"/>
              </w:rPr>
            </w:pPr>
            <w:r w:rsidRPr="007D2E6B">
              <w:rPr>
                <w:noProof w:val="0"/>
              </w:rPr>
              <w:t xml:space="preserve">The position of the </w:t>
            </w:r>
            <w:r w:rsidR="00C96DA7">
              <w:rPr>
                <w:noProof w:val="0"/>
              </w:rPr>
              <w:t>i</w:t>
            </w:r>
            <w:r w:rsidR="00561743" w:rsidRPr="007D2E6B">
              <w:rPr>
                <w:noProof w:val="0"/>
              </w:rPr>
              <w:t xml:space="preserve">mage </w:t>
            </w:r>
            <w:r w:rsidR="00C96DA7">
              <w:rPr>
                <w:noProof w:val="0"/>
              </w:rPr>
              <w:t>r</w:t>
            </w:r>
            <w:r w:rsidR="00561743" w:rsidRPr="007D2E6B">
              <w:rPr>
                <w:noProof w:val="0"/>
              </w:rPr>
              <w:t>eceptor</w:t>
            </w:r>
            <w:r w:rsidRPr="007D2E6B">
              <w:rPr>
                <w:noProof w:val="0"/>
              </w:rPr>
              <w:t>.</w:t>
            </w:r>
          </w:p>
          <w:p w14:paraId="3AFEA8EC" w14:textId="77777777" w:rsidR="00307057" w:rsidRPr="007D2E6B" w:rsidRDefault="00307057" w:rsidP="00307057">
            <w:pPr>
              <w:pStyle w:val="TableEntry"/>
              <w:rPr>
                <w:bCs/>
                <w:noProof w:val="0"/>
              </w:rPr>
            </w:pPr>
            <w:r w:rsidRPr="007D2E6B">
              <w:rPr>
                <w:noProof w:val="0"/>
              </w:rPr>
              <w:t>Only a single Item is permitted in this Sequence.</w:t>
            </w:r>
          </w:p>
        </w:tc>
      </w:tr>
      <w:tr w:rsidR="00307057" w:rsidRPr="007D2E6B" w14:paraId="73AF6CC8" w14:textId="77777777" w:rsidTr="00CE355B">
        <w:trPr>
          <w:jc w:val="center"/>
        </w:trPr>
        <w:tc>
          <w:tcPr>
            <w:tcW w:w="2410" w:type="dxa"/>
            <w:tcBorders>
              <w:top w:val="single" w:sz="4" w:space="0" w:color="auto"/>
              <w:left w:val="single" w:sz="4" w:space="0" w:color="auto"/>
              <w:bottom w:val="single" w:sz="4" w:space="0" w:color="auto"/>
              <w:right w:val="single" w:sz="4" w:space="0" w:color="auto"/>
            </w:tcBorders>
          </w:tcPr>
          <w:p w14:paraId="4FF2FA43" w14:textId="77777777" w:rsidR="00307057" w:rsidRPr="007D2E6B" w:rsidRDefault="00307057" w:rsidP="00307057">
            <w:pPr>
              <w:pStyle w:val="TableEntry"/>
              <w:rPr>
                <w:noProof w:val="0"/>
              </w:rPr>
            </w:pPr>
            <w:r w:rsidRPr="007D2E6B">
              <w:rPr>
                <w:noProof w:val="0"/>
              </w:rPr>
              <w:t>&gt;Referenced Defined Device Index</w:t>
            </w:r>
            <w:r w:rsidRPr="007D2E6B">
              <w:rPr>
                <w:noProof w:val="0"/>
              </w:rPr>
              <w:tab/>
            </w:r>
          </w:p>
        </w:tc>
        <w:tc>
          <w:tcPr>
            <w:tcW w:w="1354" w:type="dxa"/>
            <w:tcBorders>
              <w:top w:val="single" w:sz="4" w:space="0" w:color="auto"/>
              <w:left w:val="single" w:sz="4" w:space="0" w:color="auto"/>
              <w:bottom w:val="single" w:sz="4" w:space="0" w:color="auto"/>
              <w:right w:val="single" w:sz="4" w:space="0" w:color="auto"/>
            </w:tcBorders>
          </w:tcPr>
          <w:p w14:paraId="3777C8C3" w14:textId="77777777" w:rsidR="00307057" w:rsidRPr="007D2E6B" w:rsidRDefault="00307057" w:rsidP="00307057">
            <w:pPr>
              <w:pStyle w:val="TableEntryCentered"/>
            </w:pPr>
            <w:r w:rsidRPr="007D2E6B">
              <w:t>(300A,0602)</w:t>
            </w:r>
          </w:p>
        </w:tc>
        <w:tc>
          <w:tcPr>
            <w:tcW w:w="682" w:type="dxa"/>
            <w:tcBorders>
              <w:top w:val="single" w:sz="4" w:space="0" w:color="auto"/>
              <w:left w:val="single" w:sz="4" w:space="0" w:color="auto"/>
              <w:bottom w:val="single" w:sz="4" w:space="0" w:color="auto"/>
              <w:right w:val="single" w:sz="4" w:space="0" w:color="auto"/>
            </w:tcBorders>
          </w:tcPr>
          <w:p w14:paraId="095DB450" w14:textId="77777777" w:rsidR="00307057" w:rsidRPr="007D2E6B" w:rsidRDefault="00307057" w:rsidP="00307057">
            <w:pPr>
              <w:pStyle w:val="TableEntryCentered"/>
            </w:pPr>
            <w:r w:rsidRPr="007D2E6B">
              <w:t>1</w:t>
            </w:r>
          </w:p>
        </w:tc>
        <w:tc>
          <w:tcPr>
            <w:tcW w:w="5276" w:type="dxa"/>
            <w:tcBorders>
              <w:top w:val="single" w:sz="4" w:space="0" w:color="auto"/>
              <w:left w:val="single" w:sz="4" w:space="0" w:color="auto"/>
              <w:bottom w:val="single" w:sz="4" w:space="0" w:color="auto"/>
              <w:right w:val="single" w:sz="4" w:space="0" w:color="auto"/>
            </w:tcBorders>
          </w:tcPr>
          <w:p w14:paraId="6ADB21E0" w14:textId="77777777" w:rsidR="00307057" w:rsidRPr="007D2E6B" w:rsidRDefault="00307057" w:rsidP="00307057">
            <w:pPr>
              <w:pStyle w:val="TableEntry"/>
              <w:rPr>
                <w:bCs/>
                <w:noProof w:val="0"/>
              </w:rPr>
            </w:pPr>
            <w:r w:rsidRPr="007D2E6B">
              <w:rPr>
                <w:bCs/>
                <w:noProof w:val="0"/>
              </w:rPr>
              <w:t>The value of Device Index (3010,0039) from the Acquisition Device Sequence (gggg,7453) corresponding to the Acquisition Device used in this Item.</w:t>
            </w:r>
          </w:p>
        </w:tc>
      </w:tr>
      <w:tr w:rsidR="00307057" w:rsidRPr="007D2E6B" w14:paraId="4FC68668" w14:textId="77777777" w:rsidTr="00CE355B">
        <w:trPr>
          <w:jc w:val="center"/>
        </w:trPr>
        <w:tc>
          <w:tcPr>
            <w:tcW w:w="2410" w:type="dxa"/>
            <w:tcBorders>
              <w:top w:val="single" w:sz="4" w:space="0" w:color="auto"/>
              <w:left w:val="single" w:sz="4" w:space="0" w:color="auto"/>
              <w:bottom w:val="single" w:sz="4" w:space="0" w:color="auto"/>
              <w:right w:val="single" w:sz="4" w:space="0" w:color="auto"/>
            </w:tcBorders>
          </w:tcPr>
          <w:p w14:paraId="2BED2FC4" w14:textId="77777777" w:rsidR="00307057" w:rsidRPr="007D2E6B" w:rsidRDefault="00307057" w:rsidP="00307057">
            <w:pPr>
              <w:pStyle w:val="TableEntry"/>
              <w:rPr>
                <w:noProof w:val="0"/>
                <w:highlight w:val="yellow"/>
              </w:rPr>
            </w:pPr>
            <w:r w:rsidRPr="007D2E6B">
              <w:rPr>
                <w:noProof w:val="0"/>
              </w:rPr>
              <w:t>&gt;</w:t>
            </w:r>
            <w:r w:rsidR="00561743" w:rsidRPr="007D2E6B">
              <w:rPr>
                <w:noProof w:val="0"/>
              </w:rPr>
              <w:t>Image Receptor</w:t>
            </w:r>
            <w:r w:rsidRPr="007D2E6B">
              <w:rPr>
                <w:noProof w:val="0"/>
              </w:rPr>
              <w:t xml:space="preserve"> Position Parameter Sequence</w:t>
            </w:r>
          </w:p>
        </w:tc>
        <w:tc>
          <w:tcPr>
            <w:tcW w:w="1354" w:type="dxa"/>
            <w:tcBorders>
              <w:top w:val="single" w:sz="4" w:space="0" w:color="auto"/>
              <w:left w:val="single" w:sz="4" w:space="0" w:color="auto"/>
              <w:bottom w:val="single" w:sz="4" w:space="0" w:color="auto"/>
              <w:right w:val="single" w:sz="4" w:space="0" w:color="auto"/>
            </w:tcBorders>
          </w:tcPr>
          <w:p w14:paraId="454E3676" w14:textId="77777777" w:rsidR="00307057" w:rsidRPr="007D2E6B" w:rsidRDefault="00307057" w:rsidP="00307057">
            <w:pPr>
              <w:pStyle w:val="TableEntryCentered"/>
              <w:rPr>
                <w:highlight w:val="yellow"/>
              </w:rPr>
            </w:pPr>
            <w:r w:rsidRPr="007D2E6B">
              <w:t>(gggg,7124)</w:t>
            </w:r>
          </w:p>
        </w:tc>
        <w:tc>
          <w:tcPr>
            <w:tcW w:w="682" w:type="dxa"/>
            <w:tcBorders>
              <w:top w:val="single" w:sz="4" w:space="0" w:color="auto"/>
              <w:left w:val="single" w:sz="4" w:space="0" w:color="auto"/>
              <w:bottom w:val="single" w:sz="4" w:space="0" w:color="auto"/>
              <w:right w:val="single" w:sz="4" w:space="0" w:color="auto"/>
            </w:tcBorders>
          </w:tcPr>
          <w:p w14:paraId="648C38E9" w14:textId="77777777" w:rsidR="00307057" w:rsidRPr="007D2E6B" w:rsidRDefault="00307057" w:rsidP="00307057">
            <w:pPr>
              <w:pStyle w:val="TableEntryCentered"/>
            </w:pPr>
            <w:r w:rsidRPr="007D2E6B">
              <w:t>1</w:t>
            </w:r>
          </w:p>
        </w:tc>
        <w:tc>
          <w:tcPr>
            <w:tcW w:w="5276" w:type="dxa"/>
            <w:tcBorders>
              <w:top w:val="single" w:sz="4" w:space="0" w:color="auto"/>
              <w:left w:val="single" w:sz="4" w:space="0" w:color="auto"/>
              <w:bottom w:val="single" w:sz="4" w:space="0" w:color="auto"/>
              <w:right w:val="single" w:sz="4" w:space="0" w:color="auto"/>
            </w:tcBorders>
          </w:tcPr>
          <w:p w14:paraId="72703FFF" w14:textId="2B24E2FA" w:rsidR="00307057" w:rsidRPr="007D2E6B" w:rsidRDefault="00307057" w:rsidP="00307057">
            <w:pPr>
              <w:pStyle w:val="TableEntry"/>
              <w:rPr>
                <w:bCs/>
                <w:noProof w:val="0"/>
              </w:rPr>
            </w:pPr>
            <w:r w:rsidRPr="007D2E6B">
              <w:rPr>
                <w:bCs/>
                <w:noProof w:val="0"/>
              </w:rPr>
              <w:t xml:space="preserve">Parameters describing the position of the </w:t>
            </w:r>
            <w:r w:rsidR="000F0BDC">
              <w:rPr>
                <w:bCs/>
                <w:noProof w:val="0"/>
              </w:rPr>
              <w:t>i</w:t>
            </w:r>
            <w:r w:rsidR="00561743" w:rsidRPr="007D2E6B">
              <w:rPr>
                <w:bCs/>
                <w:noProof w:val="0"/>
              </w:rPr>
              <w:t xml:space="preserve">mage </w:t>
            </w:r>
            <w:r w:rsidR="000F0BDC">
              <w:rPr>
                <w:bCs/>
                <w:noProof w:val="0"/>
              </w:rPr>
              <w:t>r</w:t>
            </w:r>
            <w:r w:rsidR="00561743" w:rsidRPr="007D2E6B">
              <w:rPr>
                <w:bCs/>
                <w:noProof w:val="0"/>
              </w:rPr>
              <w:t>eceptor</w:t>
            </w:r>
            <w:r w:rsidRPr="007D2E6B">
              <w:rPr>
                <w:bCs/>
                <w:noProof w:val="0"/>
              </w:rPr>
              <w:t>.</w:t>
            </w:r>
          </w:p>
          <w:p w14:paraId="5754156B" w14:textId="41245A66" w:rsidR="00307057" w:rsidRPr="007D2E6B" w:rsidRDefault="00EF39FB" w:rsidP="00307057">
            <w:pPr>
              <w:pStyle w:val="TableEntry"/>
              <w:rPr>
                <w:noProof w:val="0"/>
              </w:rPr>
            </w:pPr>
            <w:r>
              <w:rPr>
                <w:noProof w:val="0"/>
              </w:rPr>
              <w:t>One</w:t>
            </w:r>
            <w:r w:rsidRPr="007D2E6B">
              <w:rPr>
                <w:noProof w:val="0"/>
              </w:rPr>
              <w:t xml:space="preserve"> </w:t>
            </w:r>
            <w:r w:rsidR="00307057" w:rsidRPr="007D2E6B">
              <w:rPr>
                <w:noProof w:val="0"/>
              </w:rPr>
              <w:t>or more Items shall be included in this sequence.</w:t>
            </w:r>
          </w:p>
        </w:tc>
      </w:tr>
      <w:tr w:rsidR="00307057" w:rsidRPr="007D2E6B" w14:paraId="09B14575" w14:textId="77777777" w:rsidTr="00CE355B">
        <w:trPr>
          <w:jc w:val="center"/>
        </w:trPr>
        <w:tc>
          <w:tcPr>
            <w:tcW w:w="4446" w:type="dxa"/>
            <w:gridSpan w:val="3"/>
            <w:tcBorders>
              <w:top w:val="single" w:sz="4" w:space="0" w:color="auto"/>
              <w:left w:val="single" w:sz="4" w:space="0" w:color="auto"/>
              <w:bottom w:val="single" w:sz="4" w:space="0" w:color="auto"/>
              <w:right w:val="single" w:sz="4" w:space="0" w:color="auto"/>
            </w:tcBorders>
          </w:tcPr>
          <w:p w14:paraId="0E1F2A23" w14:textId="77777777" w:rsidR="00307057" w:rsidRPr="007D2E6B" w:rsidRDefault="00307057" w:rsidP="00307057">
            <w:pPr>
              <w:pStyle w:val="TableMacro"/>
            </w:pPr>
            <w:r w:rsidRPr="007D2E6B">
              <w:t>&gt;&gt;Include Table 10-2 “Content Item Macro Attributes”</w:t>
            </w:r>
          </w:p>
        </w:tc>
        <w:tc>
          <w:tcPr>
            <w:tcW w:w="5276" w:type="dxa"/>
            <w:tcBorders>
              <w:top w:val="single" w:sz="4" w:space="0" w:color="auto"/>
              <w:left w:val="single" w:sz="4" w:space="0" w:color="auto"/>
              <w:bottom w:val="single" w:sz="4" w:space="0" w:color="auto"/>
              <w:right w:val="single" w:sz="4" w:space="0" w:color="auto"/>
            </w:tcBorders>
          </w:tcPr>
          <w:p w14:paraId="5CA038D6" w14:textId="77777777" w:rsidR="00307057" w:rsidRPr="007D2E6B" w:rsidRDefault="00307057" w:rsidP="00307057">
            <w:pPr>
              <w:pStyle w:val="TableMacro"/>
              <w:rPr>
                <w:bCs/>
              </w:rPr>
            </w:pPr>
            <w:r w:rsidRPr="007D2E6B">
              <w:t>Defined TID is TID SUP213T03 "</w:t>
            </w:r>
            <w:r w:rsidR="00561743" w:rsidRPr="007D2E6B">
              <w:t>Image Receptor</w:t>
            </w:r>
            <w:r w:rsidRPr="007D2E6B">
              <w:t xml:space="preserve"> Geometry Parameters".</w:t>
            </w:r>
          </w:p>
        </w:tc>
      </w:tr>
    </w:tbl>
    <w:p w14:paraId="70C25991" w14:textId="77777777" w:rsidR="00C2078B" w:rsidRPr="007D2E6B" w:rsidRDefault="00C2078B" w:rsidP="00C2078B">
      <w:pPr>
        <w:rPr>
          <w:noProof w:val="0"/>
          <w:highlight w:val="yellow"/>
        </w:rPr>
      </w:pPr>
    </w:p>
    <w:p w14:paraId="6AF2F520" w14:textId="77777777" w:rsidR="003C40F6" w:rsidRPr="007D2E6B" w:rsidRDefault="009F51F4" w:rsidP="003C40F6">
      <w:pPr>
        <w:pStyle w:val="Heading5"/>
      </w:pPr>
      <w:bookmarkStart w:id="140" w:name="_Toc40461262"/>
      <w:bookmarkStart w:id="141" w:name="_Toc68024336"/>
      <w:r w:rsidRPr="007D2E6B">
        <w:t>C.36.2.n.X7</w:t>
      </w:r>
      <w:r w:rsidR="003C40F6" w:rsidRPr="007D2E6B">
        <w:tab/>
      </w:r>
      <w:r w:rsidR="000F543F" w:rsidRPr="00297342">
        <w:t>RT</w:t>
      </w:r>
      <w:r w:rsidR="003C40F6" w:rsidRPr="00297342">
        <w:t xml:space="preserve"> Imaging </w:t>
      </w:r>
      <w:r w:rsidR="000F543F" w:rsidRPr="00297342">
        <w:t xml:space="preserve">Aperture </w:t>
      </w:r>
      <w:r w:rsidR="003C40F6" w:rsidRPr="00297342">
        <w:t>Macro</w:t>
      </w:r>
      <w:bookmarkEnd w:id="140"/>
      <w:bookmarkEnd w:id="141"/>
    </w:p>
    <w:p w14:paraId="05B2CABC" w14:textId="77777777" w:rsidR="00EE0570" w:rsidRDefault="0032601E" w:rsidP="00EE0570">
      <w:pPr>
        <w:rPr>
          <w:noProof w:val="0"/>
        </w:rPr>
      </w:pPr>
      <w:r w:rsidRPr="007D2E6B">
        <w:rPr>
          <w:noProof w:val="0"/>
        </w:rPr>
        <w:t>The RT Imaging Aperture Macro defines the aperture of the imaging device to be applied during image acquisition.</w:t>
      </w:r>
    </w:p>
    <w:p w14:paraId="36EB2E43" w14:textId="77777777" w:rsidR="003C40F6" w:rsidRPr="007D2E6B" w:rsidRDefault="003C40F6" w:rsidP="003C40F6">
      <w:pPr>
        <w:pStyle w:val="TableTitle"/>
        <w:rPr>
          <w:noProof w:val="0"/>
          <w:lang w:val="en-US"/>
        </w:rPr>
      </w:pPr>
      <w:bookmarkStart w:id="142" w:name="_Toc40461297"/>
      <w:bookmarkStart w:id="143" w:name="_Toc68024279"/>
      <w:r w:rsidRPr="007D2E6B">
        <w:rPr>
          <w:noProof w:val="0"/>
          <w:lang w:val="en-US"/>
        </w:rPr>
        <w:t xml:space="preserve">Table </w:t>
      </w:r>
      <w:r w:rsidR="009F51F4" w:rsidRPr="007D2E6B">
        <w:rPr>
          <w:noProof w:val="0"/>
          <w:lang w:val="en-US"/>
        </w:rPr>
        <w:t>C.36.2.n.X7</w:t>
      </w:r>
      <w:r w:rsidRPr="007D2E6B">
        <w:rPr>
          <w:noProof w:val="0"/>
          <w:lang w:val="en-US"/>
        </w:rPr>
        <w:t>-1</w:t>
      </w:r>
      <w:r w:rsidRPr="007D2E6B">
        <w:rPr>
          <w:noProof w:val="0"/>
          <w:lang w:val="en-US"/>
        </w:rPr>
        <w:br/>
      </w:r>
      <w:r w:rsidR="000F543F" w:rsidRPr="007D2E6B">
        <w:rPr>
          <w:noProof w:val="0"/>
          <w:lang w:val="en-US"/>
        </w:rPr>
        <w:t>RT</w:t>
      </w:r>
      <w:r w:rsidRPr="007D2E6B">
        <w:rPr>
          <w:noProof w:val="0"/>
          <w:lang w:val="en-US"/>
        </w:rPr>
        <w:t xml:space="preserve"> Imaging </w:t>
      </w:r>
      <w:r w:rsidR="000F543F" w:rsidRPr="007D2E6B">
        <w:rPr>
          <w:noProof w:val="0"/>
          <w:lang w:val="en-US"/>
        </w:rPr>
        <w:t xml:space="preserve">Aperture </w:t>
      </w:r>
      <w:r w:rsidRPr="007D2E6B">
        <w:rPr>
          <w:noProof w:val="0"/>
          <w:lang w:val="en-US"/>
        </w:rPr>
        <w:t>Macro Attributes</w:t>
      </w:r>
      <w:bookmarkEnd w:id="142"/>
      <w:bookmarkEnd w:id="143"/>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2305"/>
        <w:gridCol w:w="1440"/>
        <w:gridCol w:w="720"/>
        <w:gridCol w:w="5033"/>
      </w:tblGrid>
      <w:tr w:rsidR="003C40F6" w:rsidRPr="007D2E6B" w14:paraId="222E3D1B" w14:textId="77777777" w:rsidTr="00CE355B">
        <w:trPr>
          <w:cantSplit/>
          <w:jc w:val="center"/>
        </w:trPr>
        <w:tc>
          <w:tcPr>
            <w:tcW w:w="2305" w:type="dxa"/>
          </w:tcPr>
          <w:p w14:paraId="775A7FF3" w14:textId="77777777" w:rsidR="003C40F6" w:rsidRPr="007D2E6B" w:rsidRDefault="003C40F6" w:rsidP="007B07B1">
            <w:pPr>
              <w:pStyle w:val="TableLabel"/>
              <w:rPr>
                <w:noProof w:val="0"/>
              </w:rPr>
            </w:pPr>
            <w:r w:rsidRPr="007D2E6B">
              <w:rPr>
                <w:noProof w:val="0"/>
              </w:rPr>
              <w:t>Attribute Name</w:t>
            </w:r>
          </w:p>
        </w:tc>
        <w:tc>
          <w:tcPr>
            <w:tcW w:w="1440" w:type="dxa"/>
          </w:tcPr>
          <w:p w14:paraId="65EB95A5" w14:textId="77777777" w:rsidR="003C40F6" w:rsidRPr="007D2E6B" w:rsidRDefault="003C40F6" w:rsidP="007B07B1">
            <w:pPr>
              <w:pStyle w:val="TableLabel"/>
              <w:rPr>
                <w:noProof w:val="0"/>
              </w:rPr>
            </w:pPr>
            <w:r w:rsidRPr="007D2E6B">
              <w:rPr>
                <w:noProof w:val="0"/>
              </w:rPr>
              <w:t>Tag</w:t>
            </w:r>
          </w:p>
        </w:tc>
        <w:tc>
          <w:tcPr>
            <w:tcW w:w="720" w:type="dxa"/>
          </w:tcPr>
          <w:p w14:paraId="19D8CB43" w14:textId="77777777" w:rsidR="003C40F6" w:rsidRPr="007D2E6B" w:rsidRDefault="003C40F6" w:rsidP="007B07B1">
            <w:pPr>
              <w:pStyle w:val="TableLabel"/>
              <w:rPr>
                <w:noProof w:val="0"/>
              </w:rPr>
            </w:pPr>
            <w:r w:rsidRPr="007D2E6B">
              <w:rPr>
                <w:noProof w:val="0"/>
              </w:rPr>
              <w:t>Type</w:t>
            </w:r>
          </w:p>
        </w:tc>
        <w:tc>
          <w:tcPr>
            <w:tcW w:w="5033" w:type="dxa"/>
          </w:tcPr>
          <w:p w14:paraId="2CFA8788" w14:textId="77777777" w:rsidR="003C40F6" w:rsidRPr="007D2E6B" w:rsidRDefault="003C40F6" w:rsidP="007B07B1">
            <w:pPr>
              <w:pStyle w:val="TableLabel"/>
              <w:rPr>
                <w:noProof w:val="0"/>
              </w:rPr>
            </w:pPr>
            <w:r w:rsidRPr="007D2E6B">
              <w:rPr>
                <w:noProof w:val="0"/>
              </w:rPr>
              <w:t>Attribute Description</w:t>
            </w:r>
          </w:p>
        </w:tc>
      </w:tr>
      <w:tr w:rsidR="007C52B8" w:rsidRPr="007D2E6B" w14:paraId="203DB897" w14:textId="77777777" w:rsidTr="00CE355B">
        <w:trPr>
          <w:cantSplit/>
          <w:jc w:val="center"/>
        </w:trPr>
        <w:tc>
          <w:tcPr>
            <w:tcW w:w="2305" w:type="dxa"/>
            <w:tcBorders>
              <w:top w:val="single" w:sz="4" w:space="0" w:color="auto"/>
              <w:left w:val="single" w:sz="4" w:space="0" w:color="auto"/>
              <w:bottom w:val="single" w:sz="4" w:space="0" w:color="auto"/>
              <w:right w:val="single" w:sz="4" w:space="0" w:color="auto"/>
            </w:tcBorders>
          </w:tcPr>
          <w:p w14:paraId="62EB0056" w14:textId="2AACE322" w:rsidR="00C26E2B" w:rsidRPr="007D2E6B" w:rsidRDefault="007C52B8" w:rsidP="007C52B8">
            <w:pPr>
              <w:pStyle w:val="TableEntry"/>
              <w:rPr>
                <w:noProof w:val="0"/>
              </w:rPr>
            </w:pPr>
            <w:r w:rsidRPr="007D2E6B">
              <w:rPr>
                <w:noProof w:val="0"/>
              </w:rPr>
              <w:t xml:space="preserve">Imaging Aperture </w:t>
            </w:r>
            <w:r w:rsidR="00F74665">
              <w:rPr>
                <w:noProof w:val="0"/>
              </w:rPr>
              <w:t>Specification Type</w:t>
            </w:r>
          </w:p>
        </w:tc>
        <w:tc>
          <w:tcPr>
            <w:tcW w:w="1440" w:type="dxa"/>
            <w:tcBorders>
              <w:top w:val="single" w:sz="4" w:space="0" w:color="auto"/>
              <w:left w:val="single" w:sz="4" w:space="0" w:color="auto"/>
              <w:bottom w:val="single" w:sz="4" w:space="0" w:color="auto"/>
              <w:right w:val="single" w:sz="4" w:space="0" w:color="auto"/>
            </w:tcBorders>
          </w:tcPr>
          <w:p w14:paraId="6C78C0AD" w14:textId="77777777" w:rsidR="007C52B8" w:rsidRPr="007D2E6B" w:rsidRDefault="007C52B8" w:rsidP="007C52B8">
            <w:pPr>
              <w:pStyle w:val="TableEntryCentered"/>
            </w:pPr>
            <w:r w:rsidRPr="007D2E6B">
              <w:t>(gggg,7425)</w:t>
            </w:r>
          </w:p>
        </w:tc>
        <w:tc>
          <w:tcPr>
            <w:tcW w:w="720" w:type="dxa"/>
            <w:tcBorders>
              <w:top w:val="single" w:sz="4" w:space="0" w:color="auto"/>
              <w:left w:val="single" w:sz="4" w:space="0" w:color="auto"/>
              <w:bottom w:val="single" w:sz="4" w:space="0" w:color="auto"/>
              <w:right w:val="single" w:sz="4" w:space="0" w:color="auto"/>
            </w:tcBorders>
          </w:tcPr>
          <w:p w14:paraId="6F849A17" w14:textId="77777777" w:rsidR="007C52B8" w:rsidRPr="007D2E6B" w:rsidRDefault="007C52B8" w:rsidP="007C52B8">
            <w:pPr>
              <w:pStyle w:val="TableEntryCentered"/>
            </w:pPr>
            <w:r w:rsidRPr="007D2E6B">
              <w:t>3</w:t>
            </w:r>
          </w:p>
        </w:tc>
        <w:tc>
          <w:tcPr>
            <w:tcW w:w="5033" w:type="dxa"/>
            <w:tcBorders>
              <w:top w:val="single" w:sz="4" w:space="0" w:color="auto"/>
              <w:left w:val="single" w:sz="4" w:space="0" w:color="auto"/>
              <w:bottom w:val="single" w:sz="4" w:space="0" w:color="auto"/>
              <w:right w:val="single" w:sz="4" w:space="0" w:color="auto"/>
            </w:tcBorders>
          </w:tcPr>
          <w:p w14:paraId="4D185E43" w14:textId="18D25CE7" w:rsidR="007C52B8" w:rsidRPr="007D2E6B" w:rsidRDefault="00F74665" w:rsidP="007C52B8">
            <w:pPr>
              <w:pStyle w:val="TableEntry"/>
              <w:rPr>
                <w:noProof w:val="0"/>
              </w:rPr>
            </w:pPr>
            <w:r>
              <w:rPr>
                <w:noProof w:val="0"/>
              </w:rPr>
              <w:t>Type of specification</w:t>
            </w:r>
            <w:r w:rsidRPr="007D2E6B">
              <w:rPr>
                <w:noProof w:val="0"/>
              </w:rPr>
              <w:t xml:space="preserve"> </w:t>
            </w:r>
            <w:r w:rsidR="007C52B8" w:rsidRPr="007D2E6B">
              <w:rPr>
                <w:noProof w:val="0"/>
              </w:rPr>
              <w:t>of field aperture for imaging.</w:t>
            </w:r>
          </w:p>
          <w:p w14:paraId="3AE51E8F" w14:textId="77777777" w:rsidR="007C52B8" w:rsidRPr="007D2E6B" w:rsidRDefault="007C52B8" w:rsidP="007C52B8">
            <w:pPr>
              <w:pStyle w:val="TableEntry"/>
              <w:rPr>
                <w:noProof w:val="0"/>
              </w:rPr>
            </w:pPr>
            <w:r w:rsidRPr="007D2E6B">
              <w:rPr>
                <w:noProof w:val="0"/>
              </w:rPr>
              <w:t>Enumerated Values:</w:t>
            </w:r>
          </w:p>
          <w:p w14:paraId="02D23536" w14:textId="340D7FF5" w:rsidR="007C52B8" w:rsidRPr="007D2E6B" w:rsidRDefault="007C52B8" w:rsidP="007C52B8">
            <w:pPr>
              <w:pStyle w:val="TableEntry"/>
              <w:rPr>
                <w:noProof w:val="0"/>
              </w:rPr>
            </w:pPr>
            <w:r w:rsidRPr="007D2E6B">
              <w:rPr>
                <w:noProof w:val="0"/>
              </w:rPr>
              <w:t xml:space="preserve">OPEN: The </w:t>
            </w:r>
            <w:r w:rsidR="00234B1F">
              <w:rPr>
                <w:noProof w:val="0"/>
              </w:rPr>
              <w:t>aperture</w:t>
            </w:r>
            <w:r w:rsidR="00C26E2B" w:rsidRPr="007D2E6B">
              <w:rPr>
                <w:noProof w:val="0"/>
              </w:rPr>
              <w:t xml:space="preserve"> </w:t>
            </w:r>
            <w:r w:rsidR="001A1DB8">
              <w:rPr>
                <w:noProof w:val="0"/>
              </w:rPr>
              <w:t xml:space="preserve">is </w:t>
            </w:r>
            <w:r w:rsidR="00816EDB">
              <w:rPr>
                <w:noProof w:val="0"/>
              </w:rPr>
              <w:t xml:space="preserve">specified to be </w:t>
            </w:r>
            <w:r w:rsidR="00E26E3C">
              <w:rPr>
                <w:noProof w:val="0"/>
              </w:rPr>
              <w:t xml:space="preserve">fully </w:t>
            </w:r>
            <w:r w:rsidR="001A1DB8">
              <w:rPr>
                <w:noProof w:val="0"/>
              </w:rPr>
              <w:t>opened.</w:t>
            </w:r>
          </w:p>
          <w:p w14:paraId="55500340" w14:textId="6BED6E07" w:rsidR="007C52B8" w:rsidRPr="00FE77A5" w:rsidRDefault="00673771" w:rsidP="007C52B8">
            <w:pPr>
              <w:pStyle w:val="TableEntry"/>
              <w:rPr>
                <w:noProof w:val="0"/>
              </w:rPr>
            </w:pPr>
            <w:r w:rsidRPr="00FE77A5">
              <w:rPr>
                <w:noProof w:val="0"/>
              </w:rPr>
              <w:t>BEAM</w:t>
            </w:r>
            <w:r w:rsidR="007C52B8" w:rsidRPr="00FE77A5">
              <w:rPr>
                <w:noProof w:val="0"/>
              </w:rPr>
              <w:t xml:space="preserve">: The aperture is specified </w:t>
            </w:r>
            <w:r w:rsidR="002442B8">
              <w:rPr>
                <w:noProof w:val="0"/>
              </w:rPr>
              <w:t xml:space="preserve">to be the aperture in </w:t>
            </w:r>
            <w:r w:rsidR="007C52B8" w:rsidRPr="00FE77A5">
              <w:rPr>
                <w:noProof w:val="0"/>
              </w:rPr>
              <w:t>a</w:t>
            </w:r>
            <w:r w:rsidR="00153677" w:rsidRPr="00FE77A5">
              <w:rPr>
                <w:noProof w:val="0"/>
              </w:rPr>
              <w:t>n</w:t>
            </w:r>
            <w:r w:rsidR="007C52B8" w:rsidRPr="00FE77A5">
              <w:rPr>
                <w:noProof w:val="0"/>
              </w:rPr>
              <w:t xml:space="preserve"> </w:t>
            </w:r>
            <w:r w:rsidR="00561743" w:rsidRPr="00FE77A5">
              <w:rPr>
                <w:noProof w:val="0"/>
              </w:rPr>
              <w:t xml:space="preserve">RT </w:t>
            </w:r>
            <w:r w:rsidR="007C52B8" w:rsidRPr="00FE77A5">
              <w:rPr>
                <w:noProof w:val="0"/>
              </w:rPr>
              <w:t xml:space="preserve">Control point of the RT Radiation SOP Instance referenced in the </w:t>
            </w:r>
            <w:r w:rsidR="00610318" w:rsidRPr="00FE77A5">
              <w:rPr>
                <w:noProof w:val="0"/>
              </w:rPr>
              <w:t xml:space="preserve">Baseline Parameters RT Radiation Sequence </w:t>
            </w:r>
            <w:r w:rsidR="007C52B8" w:rsidRPr="00FE77A5">
              <w:rPr>
                <w:noProof w:val="0"/>
              </w:rPr>
              <w:t>(gggg,7470).</w:t>
            </w:r>
          </w:p>
          <w:p w14:paraId="799995A6" w14:textId="77777777" w:rsidR="00270CE4" w:rsidRPr="007D2E6B" w:rsidRDefault="00601D98" w:rsidP="00270CE4">
            <w:pPr>
              <w:pStyle w:val="TableEntry"/>
              <w:rPr>
                <w:noProof w:val="0"/>
              </w:rPr>
            </w:pPr>
            <w:r w:rsidRPr="00FE77A5">
              <w:rPr>
                <w:noProof w:val="0"/>
              </w:rPr>
              <w:t>RELATIVE</w:t>
            </w:r>
            <w:r w:rsidR="00673771" w:rsidRPr="00FE77A5">
              <w:rPr>
                <w:noProof w:val="0"/>
              </w:rPr>
              <w:t>_TO_BEAM</w:t>
            </w:r>
            <w:r w:rsidR="007C52B8" w:rsidRPr="00FE77A5">
              <w:rPr>
                <w:noProof w:val="0"/>
              </w:rPr>
              <w:t xml:space="preserve">: The aperture is specified relative to </w:t>
            </w:r>
            <w:r w:rsidR="00D96703" w:rsidRPr="00FE77A5">
              <w:rPr>
                <w:noProof w:val="0"/>
              </w:rPr>
              <w:t xml:space="preserve">the </w:t>
            </w:r>
            <w:r w:rsidR="00234B1F">
              <w:rPr>
                <w:noProof w:val="0"/>
              </w:rPr>
              <w:t>aperture</w:t>
            </w:r>
            <w:r w:rsidR="00C26E2B" w:rsidRPr="007D2E6B">
              <w:rPr>
                <w:noProof w:val="0"/>
              </w:rPr>
              <w:t xml:space="preserve"> </w:t>
            </w:r>
            <w:r w:rsidR="00D96703" w:rsidRPr="00FE77A5">
              <w:rPr>
                <w:noProof w:val="0"/>
              </w:rPr>
              <w:t xml:space="preserve">in </w:t>
            </w:r>
            <w:r w:rsidR="007C52B8" w:rsidRPr="00FE77A5">
              <w:rPr>
                <w:noProof w:val="0"/>
              </w:rPr>
              <w:t>a</w:t>
            </w:r>
            <w:r w:rsidR="00153677" w:rsidRPr="00FE77A5">
              <w:rPr>
                <w:noProof w:val="0"/>
              </w:rPr>
              <w:t>n</w:t>
            </w:r>
            <w:r w:rsidR="007C52B8" w:rsidRPr="00FE77A5">
              <w:rPr>
                <w:noProof w:val="0"/>
              </w:rPr>
              <w:t xml:space="preserve"> </w:t>
            </w:r>
            <w:r w:rsidR="00561743" w:rsidRPr="00FE77A5">
              <w:rPr>
                <w:noProof w:val="0"/>
              </w:rPr>
              <w:t xml:space="preserve">RT </w:t>
            </w:r>
            <w:r w:rsidR="007C52B8" w:rsidRPr="00FE77A5">
              <w:rPr>
                <w:noProof w:val="0"/>
              </w:rPr>
              <w:t>C</w:t>
            </w:r>
            <w:r w:rsidR="007C52B8" w:rsidRPr="007D2E6B">
              <w:rPr>
                <w:noProof w:val="0"/>
              </w:rPr>
              <w:t xml:space="preserve">ontrol point of the RT Radiation SOP Instance referenced in the </w:t>
            </w:r>
            <w:r w:rsidR="00610318" w:rsidRPr="007D2E6B">
              <w:rPr>
                <w:noProof w:val="0"/>
              </w:rPr>
              <w:t xml:space="preserve">Baseline Parameters RT Radiation Sequence </w:t>
            </w:r>
            <w:r w:rsidR="007C52B8" w:rsidRPr="007D2E6B">
              <w:rPr>
                <w:noProof w:val="0"/>
              </w:rPr>
              <w:t xml:space="preserve">(gggg,7470). </w:t>
            </w:r>
          </w:p>
          <w:p w14:paraId="140F0BA0" w14:textId="1EB00AEE" w:rsidR="007C52B8" w:rsidRPr="007D2E6B" w:rsidRDefault="00270CE4" w:rsidP="007C52B8">
            <w:pPr>
              <w:pStyle w:val="TableEntry"/>
              <w:rPr>
                <w:noProof w:val="0"/>
              </w:rPr>
            </w:pPr>
            <w:r w:rsidRPr="007D2E6B">
              <w:rPr>
                <w:noProof w:val="0"/>
              </w:rPr>
              <w:t xml:space="preserve">CUSTOM: The </w:t>
            </w:r>
            <w:r w:rsidR="00234B1F">
              <w:rPr>
                <w:noProof w:val="0"/>
              </w:rPr>
              <w:t>aperture</w:t>
            </w:r>
            <w:r w:rsidR="00DA44F0" w:rsidRPr="00DA44F0">
              <w:rPr>
                <w:noProof w:val="0"/>
              </w:rPr>
              <w:t xml:space="preserve"> is fully specified by the provided parameter values</w:t>
            </w:r>
            <w:r w:rsidRPr="007D2E6B">
              <w:rPr>
                <w:noProof w:val="0"/>
              </w:rPr>
              <w:t>.</w:t>
            </w:r>
          </w:p>
        </w:tc>
      </w:tr>
      <w:tr w:rsidR="00857B46" w:rsidRPr="007D2E6B" w14:paraId="425C6C33" w14:textId="77777777" w:rsidTr="00CE355B">
        <w:trPr>
          <w:cantSplit/>
          <w:jc w:val="center"/>
        </w:trPr>
        <w:tc>
          <w:tcPr>
            <w:tcW w:w="2305" w:type="dxa"/>
            <w:tcBorders>
              <w:top w:val="single" w:sz="4" w:space="0" w:color="auto"/>
              <w:left w:val="single" w:sz="4" w:space="0" w:color="auto"/>
              <w:bottom w:val="single" w:sz="4" w:space="0" w:color="auto"/>
              <w:right w:val="single" w:sz="4" w:space="0" w:color="auto"/>
            </w:tcBorders>
          </w:tcPr>
          <w:p w14:paraId="7ADF4CEC" w14:textId="77777777" w:rsidR="00857B46" w:rsidRPr="007D2E6B" w:rsidRDefault="00857B46" w:rsidP="00857B46">
            <w:pPr>
              <w:pStyle w:val="TableEntry"/>
              <w:rPr>
                <w:noProof w:val="0"/>
              </w:rPr>
            </w:pPr>
            <w:r w:rsidRPr="007D2E6B">
              <w:rPr>
                <w:noProof w:val="0"/>
              </w:rPr>
              <w:t>Imaging Source to Beam Modifier Definition Plane Distance</w:t>
            </w:r>
          </w:p>
        </w:tc>
        <w:tc>
          <w:tcPr>
            <w:tcW w:w="1440" w:type="dxa"/>
            <w:tcBorders>
              <w:top w:val="single" w:sz="4" w:space="0" w:color="auto"/>
              <w:left w:val="single" w:sz="4" w:space="0" w:color="auto"/>
              <w:bottom w:val="single" w:sz="4" w:space="0" w:color="auto"/>
              <w:right w:val="single" w:sz="4" w:space="0" w:color="auto"/>
            </w:tcBorders>
          </w:tcPr>
          <w:p w14:paraId="6396F24B" w14:textId="62A021BA" w:rsidR="00857B46" w:rsidRPr="007D2E6B" w:rsidRDefault="00857B46" w:rsidP="00857B46">
            <w:pPr>
              <w:pStyle w:val="TableEntryCentered"/>
            </w:pPr>
            <w:r w:rsidRPr="007D2E6B">
              <w:t>(gggg,74C</w:t>
            </w:r>
            <w:r w:rsidR="002C01E7">
              <w:t>5</w:t>
            </w:r>
            <w:r w:rsidRPr="007D2E6B">
              <w:t>)</w:t>
            </w:r>
          </w:p>
        </w:tc>
        <w:tc>
          <w:tcPr>
            <w:tcW w:w="720" w:type="dxa"/>
            <w:tcBorders>
              <w:top w:val="single" w:sz="4" w:space="0" w:color="auto"/>
              <w:left w:val="single" w:sz="4" w:space="0" w:color="auto"/>
              <w:bottom w:val="single" w:sz="4" w:space="0" w:color="auto"/>
              <w:right w:val="single" w:sz="4" w:space="0" w:color="auto"/>
            </w:tcBorders>
          </w:tcPr>
          <w:p w14:paraId="30DA0B20" w14:textId="77777777" w:rsidR="00857B46" w:rsidRPr="007D2E6B" w:rsidRDefault="00857B46" w:rsidP="00857B46">
            <w:pPr>
              <w:pStyle w:val="TableEntryCentered"/>
            </w:pPr>
            <w:r w:rsidRPr="007D2E6B">
              <w:t>1C</w:t>
            </w:r>
          </w:p>
        </w:tc>
        <w:tc>
          <w:tcPr>
            <w:tcW w:w="5033" w:type="dxa"/>
            <w:tcBorders>
              <w:top w:val="single" w:sz="4" w:space="0" w:color="auto"/>
              <w:left w:val="single" w:sz="4" w:space="0" w:color="auto"/>
              <w:bottom w:val="single" w:sz="4" w:space="0" w:color="auto"/>
              <w:right w:val="single" w:sz="4" w:space="0" w:color="auto"/>
            </w:tcBorders>
          </w:tcPr>
          <w:p w14:paraId="37E9A956" w14:textId="4F853D00" w:rsidR="00857B46" w:rsidRPr="007D2E6B" w:rsidRDefault="00857B46" w:rsidP="00857B46">
            <w:pPr>
              <w:pStyle w:val="TableEntry"/>
              <w:rPr>
                <w:noProof w:val="0"/>
              </w:rPr>
            </w:pPr>
            <w:r w:rsidRPr="007D2E6B">
              <w:rPr>
                <w:noProof w:val="0"/>
              </w:rPr>
              <w:t xml:space="preserve">Distance in mm </w:t>
            </w:r>
            <w:r w:rsidR="008A1E67">
              <w:rPr>
                <w:noProof w:val="0"/>
              </w:rPr>
              <w:t>from</w:t>
            </w:r>
            <w:r w:rsidRPr="007D2E6B">
              <w:rPr>
                <w:noProof w:val="0"/>
              </w:rPr>
              <w:t xml:space="preserve"> the Radiation </w:t>
            </w:r>
            <w:r w:rsidR="003732FA" w:rsidRPr="007D2E6B">
              <w:rPr>
                <w:noProof w:val="0"/>
              </w:rPr>
              <w:t>S</w:t>
            </w:r>
            <w:r w:rsidRPr="007D2E6B">
              <w:rPr>
                <w:noProof w:val="0"/>
              </w:rPr>
              <w:t xml:space="preserve">ource </w:t>
            </w:r>
            <w:r w:rsidR="008A1E67">
              <w:rPr>
                <w:noProof w:val="0"/>
              </w:rPr>
              <w:t>to</w:t>
            </w:r>
            <w:r w:rsidRPr="007D2E6B">
              <w:rPr>
                <w:noProof w:val="0"/>
              </w:rPr>
              <w:t xml:space="preserve"> the origin of the </w:t>
            </w:r>
            <w:r w:rsidR="00351F4D" w:rsidRPr="007D2E6B">
              <w:rPr>
                <w:noProof w:val="0"/>
              </w:rPr>
              <w:t xml:space="preserve">Base </w:t>
            </w:r>
            <w:r w:rsidRPr="007D2E6B">
              <w:rPr>
                <w:noProof w:val="0"/>
              </w:rPr>
              <w:t>Beam Modifier System.</w:t>
            </w:r>
          </w:p>
          <w:p w14:paraId="1A121280" w14:textId="458206BC" w:rsidR="00857B46" w:rsidRPr="007D2E6B" w:rsidRDefault="00857B46" w:rsidP="00857B46">
            <w:pPr>
              <w:pStyle w:val="TableEntry"/>
              <w:rPr>
                <w:noProof w:val="0"/>
              </w:rPr>
            </w:pPr>
            <w:r w:rsidRPr="007D2E6B">
              <w:rPr>
                <w:noProof w:val="0"/>
              </w:rPr>
              <w:t xml:space="preserve">Required if </w:t>
            </w:r>
            <w:r w:rsidR="00B733E5">
              <w:t xml:space="preserve"> </w:t>
            </w:r>
            <w:r w:rsidR="00B733E5" w:rsidRPr="00B733E5">
              <w:rPr>
                <w:noProof w:val="0"/>
              </w:rPr>
              <w:t xml:space="preserve">Imaging </w:t>
            </w:r>
            <w:r w:rsidR="00234B1F">
              <w:rPr>
                <w:noProof w:val="0"/>
              </w:rPr>
              <w:t>Aperture</w:t>
            </w:r>
            <w:r w:rsidR="00B733E5" w:rsidRPr="00B733E5">
              <w:rPr>
                <w:noProof w:val="0"/>
              </w:rPr>
              <w:t xml:space="preserve"> Specification Type</w:t>
            </w:r>
            <w:r w:rsidRPr="007D2E6B">
              <w:rPr>
                <w:noProof w:val="0"/>
              </w:rPr>
              <w:t xml:space="preserve"> (gggg,7425) does not have a value of OPEN.</w:t>
            </w:r>
          </w:p>
        </w:tc>
      </w:tr>
      <w:tr w:rsidR="00E22513" w:rsidRPr="007D2E6B" w14:paraId="00B4F434" w14:textId="77777777" w:rsidTr="00CE355B">
        <w:trPr>
          <w:cantSplit/>
          <w:jc w:val="center"/>
        </w:trPr>
        <w:tc>
          <w:tcPr>
            <w:tcW w:w="2305" w:type="dxa"/>
          </w:tcPr>
          <w:p w14:paraId="6EAFC71A" w14:textId="77777777" w:rsidR="00E22513" w:rsidRPr="007D2E6B" w:rsidRDefault="00E22513" w:rsidP="00E22513">
            <w:pPr>
              <w:pStyle w:val="TableEntry"/>
              <w:rPr>
                <w:noProof w:val="0"/>
                <w:highlight w:val="cyan"/>
              </w:rPr>
            </w:pPr>
            <w:r w:rsidRPr="007D2E6B">
              <w:rPr>
                <w:noProof w:val="0"/>
              </w:rPr>
              <w:t>Referenced Radiation RT Control Point Index</w:t>
            </w:r>
          </w:p>
        </w:tc>
        <w:tc>
          <w:tcPr>
            <w:tcW w:w="1440" w:type="dxa"/>
          </w:tcPr>
          <w:p w14:paraId="687623D5" w14:textId="77777777" w:rsidR="00E22513" w:rsidRPr="007D2E6B" w:rsidRDefault="00E22513" w:rsidP="00E22513">
            <w:pPr>
              <w:pStyle w:val="TableEntryCentered"/>
              <w:rPr>
                <w:highlight w:val="cyan"/>
              </w:rPr>
            </w:pPr>
            <w:r w:rsidRPr="007D2E6B">
              <w:t>(300A,073B)</w:t>
            </w:r>
          </w:p>
        </w:tc>
        <w:tc>
          <w:tcPr>
            <w:tcW w:w="720" w:type="dxa"/>
          </w:tcPr>
          <w:p w14:paraId="17499818" w14:textId="77777777" w:rsidR="00E22513" w:rsidRPr="007D2E6B" w:rsidRDefault="00E22513" w:rsidP="00E22513">
            <w:pPr>
              <w:pStyle w:val="TableEntryCentered"/>
            </w:pPr>
            <w:r w:rsidRPr="007D2E6B">
              <w:t>1C</w:t>
            </w:r>
          </w:p>
        </w:tc>
        <w:tc>
          <w:tcPr>
            <w:tcW w:w="5033" w:type="dxa"/>
          </w:tcPr>
          <w:p w14:paraId="7D5C91E7" w14:textId="28493D0E" w:rsidR="00E22513" w:rsidRPr="007D2E6B" w:rsidRDefault="00E22513" w:rsidP="00E22513">
            <w:pPr>
              <w:pStyle w:val="TableEntry"/>
              <w:rPr>
                <w:noProof w:val="0"/>
              </w:rPr>
            </w:pPr>
            <w:r w:rsidRPr="007D2E6B">
              <w:rPr>
                <w:noProof w:val="0"/>
              </w:rPr>
              <w:t xml:space="preserve">Index of the RT Control Point of the RT Radiation SOP Instance referenced in the Baseline Parameters RT Radiation Sequence (gggg,7470) which </w:t>
            </w:r>
            <w:r w:rsidR="008A1E67">
              <w:rPr>
                <w:noProof w:val="0"/>
              </w:rPr>
              <w:t>provide</w:t>
            </w:r>
            <w:r w:rsidR="00F00F64">
              <w:rPr>
                <w:noProof w:val="0"/>
              </w:rPr>
              <w:t>s</w:t>
            </w:r>
            <w:r w:rsidR="008A1E67">
              <w:rPr>
                <w:noProof w:val="0"/>
              </w:rPr>
              <w:t xml:space="preserve"> the basis for</w:t>
            </w:r>
            <w:r w:rsidR="008A1E67" w:rsidRPr="007D2E6B">
              <w:rPr>
                <w:noProof w:val="0"/>
              </w:rPr>
              <w:t xml:space="preserve"> </w:t>
            </w:r>
            <w:r w:rsidRPr="007D2E6B">
              <w:rPr>
                <w:noProof w:val="0"/>
              </w:rPr>
              <w:t xml:space="preserve">the aperture </w:t>
            </w:r>
            <w:r w:rsidR="008A1E67">
              <w:rPr>
                <w:noProof w:val="0"/>
              </w:rPr>
              <w:t xml:space="preserve">definition </w:t>
            </w:r>
            <w:r w:rsidRPr="007D2E6B">
              <w:rPr>
                <w:noProof w:val="0"/>
              </w:rPr>
              <w:t>of the imaging source.</w:t>
            </w:r>
          </w:p>
          <w:p w14:paraId="63564C2B" w14:textId="1CB80500" w:rsidR="00E22513" w:rsidRPr="007D2E6B" w:rsidRDefault="00E22513" w:rsidP="00E22513">
            <w:pPr>
              <w:pStyle w:val="TableEntry"/>
              <w:rPr>
                <w:noProof w:val="0"/>
              </w:rPr>
            </w:pPr>
            <w:r w:rsidRPr="007D2E6B">
              <w:rPr>
                <w:noProof w:val="0"/>
              </w:rPr>
              <w:t xml:space="preserve">Required if </w:t>
            </w:r>
            <w:r w:rsidR="00B733E5" w:rsidRPr="00B733E5">
              <w:rPr>
                <w:noProof w:val="0"/>
              </w:rPr>
              <w:t>Imaging Aperture Specification Type</w:t>
            </w:r>
            <w:r w:rsidR="00B733E5" w:rsidRPr="00B733E5" w:rsidDel="00B733E5">
              <w:rPr>
                <w:noProof w:val="0"/>
              </w:rPr>
              <w:t xml:space="preserve"> </w:t>
            </w:r>
            <w:r w:rsidRPr="007D2E6B">
              <w:rPr>
                <w:noProof w:val="0"/>
              </w:rPr>
              <w:t xml:space="preserve"> (gggg,7425) has a value of </w:t>
            </w:r>
            <w:r w:rsidR="002D6671">
              <w:rPr>
                <w:noProof w:val="0"/>
              </w:rPr>
              <w:t>BEAM</w:t>
            </w:r>
            <w:r w:rsidRPr="007D2E6B">
              <w:rPr>
                <w:noProof w:val="0"/>
              </w:rPr>
              <w:t xml:space="preserve"> or RELATIVE</w:t>
            </w:r>
            <w:r w:rsidR="002D6671">
              <w:rPr>
                <w:noProof w:val="0"/>
              </w:rPr>
              <w:t>_TO_BEAM</w:t>
            </w:r>
            <w:r w:rsidRPr="007D2E6B">
              <w:rPr>
                <w:noProof w:val="0"/>
              </w:rPr>
              <w:t>.</w:t>
            </w:r>
          </w:p>
        </w:tc>
      </w:tr>
      <w:tr w:rsidR="00857B46" w:rsidRPr="007D2E6B" w14:paraId="0B12B084" w14:textId="77777777" w:rsidTr="00CE355B">
        <w:trPr>
          <w:cantSplit/>
          <w:jc w:val="center"/>
        </w:trPr>
        <w:tc>
          <w:tcPr>
            <w:tcW w:w="2305" w:type="dxa"/>
            <w:tcBorders>
              <w:top w:val="single" w:sz="4" w:space="0" w:color="auto"/>
              <w:left w:val="single" w:sz="4" w:space="0" w:color="auto"/>
              <w:bottom w:val="single" w:sz="4" w:space="0" w:color="auto"/>
              <w:right w:val="single" w:sz="4" w:space="0" w:color="auto"/>
            </w:tcBorders>
          </w:tcPr>
          <w:p w14:paraId="3909158E" w14:textId="77777777" w:rsidR="00857B46" w:rsidRPr="007D2E6B" w:rsidRDefault="00857B46" w:rsidP="00857B46">
            <w:pPr>
              <w:pStyle w:val="TableEntry"/>
              <w:rPr>
                <w:noProof w:val="0"/>
              </w:rPr>
            </w:pPr>
            <w:r w:rsidRPr="007D2E6B">
              <w:rPr>
                <w:noProof w:val="0"/>
              </w:rPr>
              <w:lastRenderedPageBreak/>
              <w:t>Imaging Aperture Sequence</w:t>
            </w:r>
          </w:p>
        </w:tc>
        <w:tc>
          <w:tcPr>
            <w:tcW w:w="1440" w:type="dxa"/>
            <w:tcBorders>
              <w:top w:val="single" w:sz="4" w:space="0" w:color="auto"/>
              <w:left w:val="single" w:sz="4" w:space="0" w:color="auto"/>
              <w:bottom w:val="single" w:sz="4" w:space="0" w:color="auto"/>
              <w:right w:val="single" w:sz="4" w:space="0" w:color="auto"/>
            </w:tcBorders>
          </w:tcPr>
          <w:p w14:paraId="2C8CB7F0" w14:textId="77777777" w:rsidR="00857B46" w:rsidRPr="007D2E6B" w:rsidRDefault="00857B46" w:rsidP="00857B46">
            <w:pPr>
              <w:pStyle w:val="TableEntryCentered"/>
            </w:pPr>
            <w:r w:rsidRPr="007D2E6B">
              <w:t>(gggg,7413)</w:t>
            </w:r>
          </w:p>
        </w:tc>
        <w:tc>
          <w:tcPr>
            <w:tcW w:w="720" w:type="dxa"/>
            <w:tcBorders>
              <w:top w:val="single" w:sz="4" w:space="0" w:color="auto"/>
              <w:left w:val="single" w:sz="4" w:space="0" w:color="auto"/>
              <w:bottom w:val="single" w:sz="4" w:space="0" w:color="auto"/>
              <w:right w:val="single" w:sz="4" w:space="0" w:color="auto"/>
            </w:tcBorders>
          </w:tcPr>
          <w:p w14:paraId="2D793ED7" w14:textId="77777777" w:rsidR="00857B46" w:rsidRPr="007D2E6B" w:rsidRDefault="00857B46" w:rsidP="00857B46">
            <w:pPr>
              <w:pStyle w:val="TableEntryCentered"/>
            </w:pPr>
            <w:r w:rsidRPr="007D2E6B">
              <w:t>1C</w:t>
            </w:r>
          </w:p>
        </w:tc>
        <w:tc>
          <w:tcPr>
            <w:tcW w:w="5033" w:type="dxa"/>
            <w:tcBorders>
              <w:top w:val="single" w:sz="4" w:space="0" w:color="auto"/>
              <w:left w:val="single" w:sz="4" w:space="0" w:color="auto"/>
              <w:bottom w:val="single" w:sz="4" w:space="0" w:color="auto"/>
              <w:right w:val="single" w:sz="4" w:space="0" w:color="auto"/>
            </w:tcBorders>
          </w:tcPr>
          <w:p w14:paraId="1F6C90FA" w14:textId="75A8E069" w:rsidR="00857B46" w:rsidRPr="007D2E6B" w:rsidRDefault="00857B46" w:rsidP="00857B46">
            <w:pPr>
              <w:pStyle w:val="TableEntry"/>
              <w:rPr>
                <w:noProof w:val="0"/>
              </w:rPr>
            </w:pPr>
            <w:r w:rsidRPr="007D2E6B">
              <w:rPr>
                <w:noProof w:val="0"/>
              </w:rPr>
              <w:t xml:space="preserve">Parameters describing the </w:t>
            </w:r>
            <w:r w:rsidR="003B0F70" w:rsidRPr="007D2E6B">
              <w:rPr>
                <w:noProof w:val="0"/>
              </w:rPr>
              <w:t>aperture</w:t>
            </w:r>
            <w:r w:rsidRPr="007D2E6B">
              <w:rPr>
                <w:noProof w:val="0"/>
              </w:rPr>
              <w:t xml:space="preserve"> of the imaging source.</w:t>
            </w:r>
          </w:p>
          <w:p w14:paraId="23029C9E" w14:textId="073DCCE6" w:rsidR="00601D98" w:rsidRPr="007D2E6B" w:rsidRDefault="00601D98" w:rsidP="00601D98">
            <w:pPr>
              <w:pStyle w:val="TableEntry"/>
              <w:rPr>
                <w:noProof w:val="0"/>
              </w:rPr>
            </w:pPr>
            <w:r w:rsidRPr="007D2E6B">
              <w:rPr>
                <w:noProof w:val="0"/>
              </w:rPr>
              <w:t>If</w:t>
            </w:r>
            <w:r w:rsidR="00B733E5">
              <w:rPr>
                <w:noProof w:val="0"/>
              </w:rPr>
              <w:t xml:space="preserve"> </w:t>
            </w:r>
            <w:r w:rsidR="00B733E5" w:rsidRPr="00B733E5">
              <w:rPr>
                <w:noProof w:val="0"/>
              </w:rPr>
              <w:t xml:space="preserve">Imaging </w:t>
            </w:r>
            <w:r w:rsidR="00234B1F">
              <w:rPr>
                <w:noProof w:val="0"/>
              </w:rPr>
              <w:t>Aperture</w:t>
            </w:r>
            <w:r w:rsidR="00C26E2B" w:rsidRPr="007D2E6B">
              <w:rPr>
                <w:noProof w:val="0"/>
              </w:rPr>
              <w:t xml:space="preserve"> </w:t>
            </w:r>
            <w:r w:rsidR="00B733E5" w:rsidRPr="00B733E5">
              <w:rPr>
                <w:noProof w:val="0"/>
              </w:rPr>
              <w:t>Specification Type</w:t>
            </w:r>
            <w:r w:rsidRPr="007D2E6B">
              <w:rPr>
                <w:noProof w:val="0"/>
              </w:rPr>
              <w:t xml:space="preserve"> (gggg,7425) has a value of CUSTOM</w:t>
            </w:r>
            <w:r w:rsidR="008046CD">
              <w:rPr>
                <w:noProof w:val="0"/>
              </w:rPr>
              <w:t xml:space="preserve">, </w:t>
            </w:r>
            <w:r w:rsidR="00D93CB3">
              <w:rPr>
                <w:noProof w:val="0"/>
              </w:rPr>
              <w:t xml:space="preserve">the </w:t>
            </w:r>
            <w:r w:rsidR="00601958">
              <w:rPr>
                <w:noProof w:val="0"/>
              </w:rPr>
              <w:t xml:space="preserve">provided parameter values </w:t>
            </w:r>
            <w:r w:rsidR="00D93CB3">
              <w:rPr>
                <w:noProof w:val="0"/>
              </w:rPr>
              <w:t>fully speci</w:t>
            </w:r>
            <w:r w:rsidR="00601958">
              <w:rPr>
                <w:noProof w:val="0"/>
              </w:rPr>
              <w:t>fy</w:t>
            </w:r>
            <w:r w:rsidR="00D93CB3">
              <w:rPr>
                <w:noProof w:val="0"/>
              </w:rPr>
              <w:t xml:space="preserve"> </w:t>
            </w:r>
            <w:r w:rsidR="00FB1673">
              <w:rPr>
                <w:noProof w:val="0"/>
              </w:rPr>
              <w:t xml:space="preserve">the </w:t>
            </w:r>
            <w:r w:rsidR="00325A97">
              <w:rPr>
                <w:noProof w:val="0"/>
              </w:rPr>
              <w:t>aperture</w:t>
            </w:r>
            <w:r w:rsidRPr="007D2E6B">
              <w:rPr>
                <w:noProof w:val="0"/>
              </w:rPr>
              <w:t>.</w:t>
            </w:r>
          </w:p>
          <w:p w14:paraId="363F0C0D" w14:textId="3E63E228" w:rsidR="00601D98" w:rsidRPr="007D2E6B" w:rsidRDefault="00601D98" w:rsidP="00601D98">
            <w:pPr>
              <w:pStyle w:val="TableEntry"/>
              <w:rPr>
                <w:noProof w:val="0"/>
              </w:rPr>
            </w:pPr>
            <w:r w:rsidRPr="007D2E6B">
              <w:rPr>
                <w:noProof w:val="0"/>
              </w:rPr>
              <w:t xml:space="preserve">If </w:t>
            </w:r>
            <w:r w:rsidR="00B733E5" w:rsidRPr="00B733E5">
              <w:rPr>
                <w:noProof w:val="0"/>
              </w:rPr>
              <w:t xml:space="preserve">Imaging </w:t>
            </w:r>
            <w:r w:rsidR="00234B1F">
              <w:rPr>
                <w:noProof w:val="0"/>
              </w:rPr>
              <w:t>Aperture</w:t>
            </w:r>
            <w:r w:rsidR="00234B1F" w:rsidRPr="007D2E6B">
              <w:rPr>
                <w:noProof w:val="0"/>
              </w:rPr>
              <w:t xml:space="preserve"> </w:t>
            </w:r>
            <w:r w:rsidR="00B733E5" w:rsidRPr="00B733E5">
              <w:rPr>
                <w:noProof w:val="0"/>
              </w:rPr>
              <w:t>Specification Type</w:t>
            </w:r>
            <w:r w:rsidR="00791037" w:rsidRPr="007D2E6B">
              <w:rPr>
                <w:noProof w:val="0"/>
              </w:rPr>
              <w:t xml:space="preserve"> (gggg,7425)</w:t>
            </w:r>
            <w:r w:rsidRPr="007D2E6B">
              <w:rPr>
                <w:noProof w:val="0"/>
              </w:rPr>
              <w:t xml:space="preserve"> has a value of RELATIVE</w:t>
            </w:r>
            <w:r w:rsidR="002D6671">
              <w:rPr>
                <w:noProof w:val="0"/>
              </w:rPr>
              <w:t>_TO_BEAM</w:t>
            </w:r>
            <w:r w:rsidR="000E4EA5">
              <w:rPr>
                <w:noProof w:val="0"/>
              </w:rPr>
              <w:t>,</w:t>
            </w:r>
            <w:r w:rsidRPr="007D2E6B">
              <w:rPr>
                <w:noProof w:val="0"/>
              </w:rPr>
              <w:t xml:space="preserve"> </w:t>
            </w:r>
            <w:r w:rsidR="00766B9E">
              <w:rPr>
                <w:noProof w:val="0"/>
              </w:rPr>
              <w:t>t</w:t>
            </w:r>
            <w:r w:rsidR="00F27189">
              <w:rPr>
                <w:noProof w:val="0"/>
              </w:rPr>
              <w:t>he</w:t>
            </w:r>
            <w:r w:rsidR="00D93CB3">
              <w:rPr>
                <w:noProof w:val="0"/>
              </w:rPr>
              <w:t xml:space="preserve"> provid</w:t>
            </w:r>
            <w:r w:rsidR="00F27189">
              <w:rPr>
                <w:noProof w:val="0"/>
              </w:rPr>
              <w:t>ed</w:t>
            </w:r>
            <w:r w:rsidR="00D93CB3">
              <w:rPr>
                <w:noProof w:val="0"/>
              </w:rPr>
              <w:t xml:space="preserve"> </w:t>
            </w:r>
            <w:r w:rsidR="00F27189">
              <w:rPr>
                <w:noProof w:val="0"/>
              </w:rPr>
              <w:t xml:space="preserve">parameter </w:t>
            </w:r>
            <w:r w:rsidR="00D93CB3">
              <w:rPr>
                <w:noProof w:val="0"/>
              </w:rPr>
              <w:t xml:space="preserve">values </w:t>
            </w:r>
            <w:r w:rsidR="00F27189">
              <w:rPr>
                <w:noProof w:val="0"/>
              </w:rPr>
              <w:t xml:space="preserve">represent delta values </w:t>
            </w:r>
            <w:r w:rsidR="00203CB1">
              <w:rPr>
                <w:noProof w:val="0"/>
              </w:rPr>
              <w:t>with</w:t>
            </w:r>
            <w:r w:rsidR="00F27189">
              <w:rPr>
                <w:noProof w:val="0"/>
              </w:rPr>
              <w:t xml:space="preserve"> respect to the values in </w:t>
            </w:r>
            <w:r w:rsidR="00D93CB3">
              <w:rPr>
                <w:noProof w:val="0"/>
              </w:rPr>
              <w:t xml:space="preserve">the </w:t>
            </w:r>
            <w:r w:rsidR="00D93CB3" w:rsidRPr="007D2E6B">
              <w:rPr>
                <w:noProof w:val="0"/>
              </w:rPr>
              <w:t xml:space="preserve">referenced </w:t>
            </w:r>
            <w:r w:rsidR="00D93CB3">
              <w:rPr>
                <w:noProof w:val="0"/>
              </w:rPr>
              <w:t xml:space="preserve">RT Control Point in the </w:t>
            </w:r>
            <w:r w:rsidR="00D93CB3" w:rsidRPr="007D2E6B">
              <w:rPr>
                <w:noProof w:val="0"/>
              </w:rPr>
              <w:t>Radiation SOP Instance</w:t>
            </w:r>
            <w:r w:rsidRPr="007D2E6B">
              <w:rPr>
                <w:noProof w:val="0"/>
              </w:rPr>
              <w:t>.</w:t>
            </w:r>
          </w:p>
          <w:p w14:paraId="2BBE2079" w14:textId="18E7F273" w:rsidR="00857B46" w:rsidRPr="007D2E6B" w:rsidRDefault="00857B46" w:rsidP="00857B46">
            <w:pPr>
              <w:pStyle w:val="TableEntry"/>
              <w:rPr>
                <w:noProof w:val="0"/>
              </w:rPr>
            </w:pPr>
            <w:r w:rsidRPr="007D2E6B">
              <w:rPr>
                <w:noProof w:val="0"/>
              </w:rPr>
              <w:t xml:space="preserve">Required if </w:t>
            </w:r>
            <w:r w:rsidR="00B733E5" w:rsidRPr="00B733E5">
              <w:rPr>
                <w:noProof w:val="0"/>
              </w:rPr>
              <w:t xml:space="preserve">Imaging </w:t>
            </w:r>
            <w:r w:rsidR="00234B1F">
              <w:rPr>
                <w:noProof w:val="0"/>
              </w:rPr>
              <w:t>Aperture</w:t>
            </w:r>
            <w:r w:rsidR="00234B1F" w:rsidRPr="007D2E6B">
              <w:rPr>
                <w:noProof w:val="0"/>
              </w:rPr>
              <w:t xml:space="preserve"> </w:t>
            </w:r>
            <w:r w:rsidR="00B733E5" w:rsidRPr="00B733E5">
              <w:rPr>
                <w:noProof w:val="0"/>
              </w:rPr>
              <w:t>Specification Type</w:t>
            </w:r>
            <w:r w:rsidR="00B733E5">
              <w:rPr>
                <w:noProof w:val="0"/>
              </w:rPr>
              <w:t xml:space="preserve"> </w:t>
            </w:r>
            <w:r w:rsidRPr="007D2E6B">
              <w:rPr>
                <w:noProof w:val="0"/>
              </w:rPr>
              <w:t>(gggg,7425) has a value of CUSTOM</w:t>
            </w:r>
            <w:r w:rsidR="00601D98" w:rsidRPr="007D2E6B">
              <w:rPr>
                <w:noProof w:val="0"/>
              </w:rPr>
              <w:t xml:space="preserve"> or RELATIVE</w:t>
            </w:r>
            <w:r w:rsidR="002D6671">
              <w:rPr>
                <w:noProof w:val="0"/>
              </w:rPr>
              <w:t>_TO_BEAM</w:t>
            </w:r>
            <w:r w:rsidRPr="007D2E6B">
              <w:rPr>
                <w:noProof w:val="0"/>
              </w:rPr>
              <w:t>.</w:t>
            </w:r>
          </w:p>
          <w:p w14:paraId="1FD009BF" w14:textId="77777777" w:rsidR="00857B46" w:rsidRPr="007D2E6B" w:rsidRDefault="00857B46" w:rsidP="00857B46">
            <w:pPr>
              <w:pStyle w:val="TableEntry"/>
              <w:rPr>
                <w:noProof w:val="0"/>
              </w:rPr>
            </w:pPr>
            <w:r w:rsidRPr="007D2E6B">
              <w:rPr>
                <w:noProof w:val="0"/>
              </w:rPr>
              <w:t>Only a single Item shall be included in this Sequence.</w:t>
            </w:r>
          </w:p>
        </w:tc>
      </w:tr>
      <w:tr w:rsidR="00857B46" w:rsidRPr="007D2E6B" w14:paraId="5868EDA0" w14:textId="77777777" w:rsidTr="00CE355B">
        <w:trPr>
          <w:cantSplit/>
          <w:jc w:val="center"/>
        </w:trPr>
        <w:tc>
          <w:tcPr>
            <w:tcW w:w="4465" w:type="dxa"/>
            <w:gridSpan w:val="3"/>
          </w:tcPr>
          <w:p w14:paraId="670A8068" w14:textId="77777777" w:rsidR="00857B46" w:rsidRPr="007D2E6B" w:rsidRDefault="00857B46" w:rsidP="00857B46">
            <w:pPr>
              <w:pStyle w:val="TableMacro"/>
            </w:pPr>
            <w:r w:rsidRPr="007D2E6B">
              <w:t>&gt;Include Table C.36.2.2.9-1 “RT Beam Limiting Device Opening Macro Attributes”</w:t>
            </w:r>
          </w:p>
        </w:tc>
        <w:tc>
          <w:tcPr>
            <w:tcW w:w="5033" w:type="dxa"/>
          </w:tcPr>
          <w:p w14:paraId="18ED086D" w14:textId="77777777" w:rsidR="00857B46" w:rsidRPr="007D2E6B" w:rsidRDefault="00857B46" w:rsidP="00857B46">
            <w:pPr>
              <w:pStyle w:val="TableMacro"/>
            </w:pPr>
            <w:r w:rsidRPr="007D2E6B">
              <w:t>No Baseline CID is defined.</w:t>
            </w:r>
          </w:p>
        </w:tc>
      </w:tr>
    </w:tbl>
    <w:p w14:paraId="4C70FD86" w14:textId="77777777" w:rsidR="003213BD" w:rsidRPr="007D2E6B" w:rsidRDefault="003213BD" w:rsidP="003213BD">
      <w:pPr>
        <w:rPr>
          <w:noProof w:val="0"/>
        </w:rPr>
      </w:pPr>
      <w:bookmarkStart w:id="144" w:name="_Toc40461263"/>
    </w:p>
    <w:p w14:paraId="25BAD4D3" w14:textId="77777777" w:rsidR="003C40F6" w:rsidRPr="00B91C98" w:rsidRDefault="009F51F4" w:rsidP="003C40F6">
      <w:pPr>
        <w:pStyle w:val="Heading5"/>
      </w:pPr>
      <w:bookmarkStart w:id="145" w:name="_Toc68024337"/>
      <w:r w:rsidRPr="008D0F2B">
        <w:t>C.36.2.n.X8</w:t>
      </w:r>
      <w:r w:rsidR="003C40F6" w:rsidRPr="008D0F2B">
        <w:tab/>
        <w:t xml:space="preserve">3D </w:t>
      </w:r>
      <w:r w:rsidR="00756A77" w:rsidRPr="008D0F2B">
        <w:t xml:space="preserve">RT </w:t>
      </w:r>
      <w:r w:rsidR="003C40F6" w:rsidRPr="008D0F2B">
        <w:t>C</w:t>
      </w:r>
      <w:r w:rsidR="001C53AA" w:rsidRPr="008D0F2B">
        <w:t>one</w:t>
      </w:r>
      <w:r w:rsidR="00756A77" w:rsidRPr="008D0F2B">
        <w:t>-</w:t>
      </w:r>
      <w:r w:rsidR="005928CE" w:rsidRPr="008D0F2B">
        <w:t>B</w:t>
      </w:r>
      <w:r w:rsidR="001C53AA" w:rsidRPr="008D0F2B">
        <w:t>eam</w:t>
      </w:r>
      <w:r w:rsidR="003C40F6" w:rsidRPr="00B91C98">
        <w:t xml:space="preserve"> Imaging Geometry Macro</w:t>
      </w:r>
      <w:bookmarkEnd w:id="144"/>
      <w:bookmarkEnd w:id="145"/>
    </w:p>
    <w:p w14:paraId="0B835FA6" w14:textId="77777777" w:rsidR="00EB11C3" w:rsidRPr="00B91C98" w:rsidRDefault="00EB11C3" w:rsidP="00EB11C3">
      <w:pPr>
        <w:rPr>
          <w:noProof w:val="0"/>
          <w:lang w:eastAsia="x-none"/>
        </w:rPr>
      </w:pPr>
      <w:r w:rsidRPr="00B91C98">
        <w:rPr>
          <w:noProof w:val="0"/>
          <w:lang w:eastAsia="x-none"/>
        </w:rPr>
        <w:t xml:space="preserve">The </w:t>
      </w:r>
      <w:r w:rsidRPr="00B91C98">
        <w:rPr>
          <w:noProof w:val="0"/>
        </w:rPr>
        <w:t>3D RT Cone-</w:t>
      </w:r>
      <w:r w:rsidR="005928CE" w:rsidRPr="00B91C98">
        <w:rPr>
          <w:noProof w:val="0"/>
        </w:rPr>
        <w:t>B</w:t>
      </w:r>
      <w:r w:rsidRPr="00B91C98">
        <w:rPr>
          <w:noProof w:val="0"/>
        </w:rPr>
        <w:t xml:space="preserve">eam Imaging Geometry Macro describes the </w:t>
      </w:r>
      <w:r w:rsidR="0056167A" w:rsidRPr="00B91C98">
        <w:rPr>
          <w:noProof w:val="0"/>
        </w:rPr>
        <w:t>parameters to be applied for a Cone-Beam acquisition to construct a volumetric image in a Radiother</w:t>
      </w:r>
      <w:r w:rsidR="00CE4BF3" w:rsidRPr="00B91C98">
        <w:rPr>
          <w:noProof w:val="0"/>
        </w:rPr>
        <w:t>a</w:t>
      </w:r>
      <w:r w:rsidR="0056167A" w:rsidRPr="00B91C98">
        <w:rPr>
          <w:noProof w:val="0"/>
        </w:rPr>
        <w:t>py context.</w:t>
      </w:r>
    </w:p>
    <w:p w14:paraId="49F9113C" w14:textId="77777777" w:rsidR="003C40F6" w:rsidRPr="00B91C98" w:rsidRDefault="003C40F6" w:rsidP="003C40F6">
      <w:pPr>
        <w:pStyle w:val="TableTitle"/>
        <w:rPr>
          <w:noProof w:val="0"/>
          <w:lang w:val="en-US"/>
        </w:rPr>
      </w:pPr>
      <w:bookmarkStart w:id="146" w:name="_Toc40461298"/>
      <w:bookmarkStart w:id="147" w:name="_Toc68024280"/>
      <w:r w:rsidRPr="00B91C98">
        <w:rPr>
          <w:noProof w:val="0"/>
          <w:lang w:val="en-US"/>
        </w:rPr>
        <w:t xml:space="preserve">Table </w:t>
      </w:r>
      <w:r w:rsidR="009F51F4" w:rsidRPr="00B91C98">
        <w:rPr>
          <w:noProof w:val="0"/>
          <w:lang w:val="en-US"/>
        </w:rPr>
        <w:t>C.36.2.n.X8</w:t>
      </w:r>
      <w:r w:rsidRPr="00B91C98">
        <w:rPr>
          <w:noProof w:val="0"/>
          <w:lang w:val="en-US"/>
        </w:rPr>
        <w:t>-1</w:t>
      </w:r>
      <w:r w:rsidRPr="00B91C98">
        <w:rPr>
          <w:noProof w:val="0"/>
          <w:lang w:val="en-US"/>
        </w:rPr>
        <w:br/>
      </w:r>
      <w:r w:rsidR="00765A0F" w:rsidRPr="00B91C98">
        <w:rPr>
          <w:noProof w:val="0"/>
          <w:lang w:val="en-US"/>
        </w:rPr>
        <w:t>3D RT Cone-Beam Imaging Geometry</w:t>
      </w:r>
      <w:r w:rsidRPr="00B91C98">
        <w:rPr>
          <w:noProof w:val="0"/>
          <w:lang w:val="en-US"/>
        </w:rPr>
        <w:t xml:space="preserve"> Macro Attributes</w:t>
      </w:r>
      <w:bookmarkEnd w:id="146"/>
      <w:bookmarkEnd w:id="147"/>
    </w:p>
    <w:tbl>
      <w:tblPr>
        <w:tblW w:w="9357" w:type="dxa"/>
        <w:jc w:val="center"/>
        <w:tblLayout w:type="fixed"/>
        <w:tblCellMar>
          <w:left w:w="65" w:type="dxa"/>
          <w:right w:w="65" w:type="dxa"/>
        </w:tblCellMar>
        <w:tblLook w:val="0000" w:firstRow="0" w:lastRow="0" w:firstColumn="0" w:lastColumn="0" w:noHBand="0" w:noVBand="0"/>
      </w:tblPr>
      <w:tblGrid>
        <w:gridCol w:w="2305"/>
        <w:gridCol w:w="1440"/>
        <w:gridCol w:w="720"/>
        <w:gridCol w:w="4892"/>
      </w:tblGrid>
      <w:tr w:rsidR="003C40F6" w:rsidRPr="00B91C98" w14:paraId="0A57FEFB" w14:textId="77777777" w:rsidTr="00CE355B">
        <w:trPr>
          <w:tblHeader/>
          <w:jc w:val="center"/>
        </w:trPr>
        <w:tc>
          <w:tcPr>
            <w:tcW w:w="2305" w:type="dxa"/>
            <w:tcBorders>
              <w:top w:val="double" w:sz="4" w:space="0" w:color="auto"/>
              <w:left w:val="single" w:sz="4" w:space="0" w:color="000000"/>
              <w:bottom w:val="single" w:sz="4" w:space="0" w:color="000000"/>
            </w:tcBorders>
          </w:tcPr>
          <w:p w14:paraId="731711E5" w14:textId="77777777" w:rsidR="003C40F6" w:rsidRPr="00B91C98" w:rsidRDefault="003C40F6" w:rsidP="007B07B1">
            <w:pPr>
              <w:pStyle w:val="TableLabel"/>
              <w:rPr>
                <w:noProof w:val="0"/>
              </w:rPr>
            </w:pPr>
            <w:r w:rsidRPr="00B91C98">
              <w:rPr>
                <w:noProof w:val="0"/>
              </w:rPr>
              <w:t>Attribute Name</w:t>
            </w:r>
          </w:p>
        </w:tc>
        <w:tc>
          <w:tcPr>
            <w:tcW w:w="1440" w:type="dxa"/>
            <w:tcBorders>
              <w:top w:val="double" w:sz="4" w:space="0" w:color="auto"/>
              <w:left w:val="single" w:sz="4" w:space="0" w:color="000000"/>
              <w:bottom w:val="single" w:sz="4" w:space="0" w:color="000000"/>
            </w:tcBorders>
          </w:tcPr>
          <w:p w14:paraId="57167BFF" w14:textId="77777777" w:rsidR="003C40F6" w:rsidRPr="00B91C98" w:rsidRDefault="003C40F6" w:rsidP="007B07B1">
            <w:pPr>
              <w:pStyle w:val="TableLabel"/>
              <w:rPr>
                <w:noProof w:val="0"/>
              </w:rPr>
            </w:pPr>
            <w:r w:rsidRPr="00B91C98">
              <w:rPr>
                <w:noProof w:val="0"/>
              </w:rPr>
              <w:t>Tag</w:t>
            </w:r>
          </w:p>
        </w:tc>
        <w:tc>
          <w:tcPr>
            <w:tcW w:w="720" w:type="dxa"/>
            <w:tcBorders>
              <w:top w:val="double" w:sz="4" w:space="0" w:color="auto"/>
              <w:left w:val="single" w:sz="4" w:space="0" w:color="000000"/>
              <w:bottom w:val="single" w:sz="4" w:space="0" w:color="000000"/>
            </w:tcBorders>
          </w:tcPr>
          <w:p w14:paraId="149FBE94" w14:textId="77777777" w:rsidR="003C40F6" w:rsidRPr="00B91C98" w:rsidRDefault="003C40F6" w:rsidP="007B07B1">
            <w:pPr>
              <w:pStyle w:val="TableLabel"/>
              <w:rPr>
                <w:noProof w:val="0"/>
              </w:rPr>
            </w:pPr>
            <w:r w:rsidRPr="00B91C98">
              <w:rPr>
                <w:noProof w:val="0"/>
              </w:rPr>
              <w:t>Type</w:t>
            </w:r>
          </w:p>
        </w:tc>
        <w:tc>
          <w:tcPr>
            <w:tcW w:w="4892" w:type="dxa"/>
            <w:tcBorders>
              <w:top w:val="double" w:sz="4" w:space="0" w:color="auto"/>
              <w:left w:val="single" w:sz="4" w:space="0" w:color="000000"/>
              <w:bottom w:val="single" w:sz="4" w:space="0" w:color="000000"/>
              <w:right w:val="single" w:sz="4" w:space="0" w:color="000000"/>
            </w:tcBorders>
          </w:tcPr>
          <w:p w14:paraId="4F5EFE8B" w14:textId="77777777" w:rsidR="003C40F6" w:rsidRPr="00B91C98" w:rsidRDefault="003C40F6" w:rsidP="007B07B1">
            <w:pPr>
              <w:pStyle w:val="TableLabel"/>
              <w:rPr>
                <w:noProof w:val="0"/>
              </w:rPr>
            </w:pPr>
            <w:r w:rsidRPr="00B91C98">
              <w:rPr>
                <w:noProof w:val="0"/>
              </w:rPr>
              <w:t>Attribute Description</w:t>
            </w:r>
          </w:p>
        </w:tc>
      </w:tr>
      <w:tr w:rsidR="003C40F6" w:rsidRPr="00B91C98" w14:paraId="46978D12" w14:textId="77777777" w:rsidTr="00CE355B">
        <w:trPr>
          <w:jc w:val="center"/>
        </w:trPr>
        <w:tc>
          <w:tcPr>
            <w:tcW w:w="2305" w:type="dxa"/>
            <w:tcBorders>
              <w:top w:val="single" w:sz="4" w:space="0" w:color="000000"/>
              <w:left w:val="single" w:sz="4" w:space="0" w:color="000000"/>
              <w:bottom w:val="single" w:sz="4" w:space="0" w:color="000000"/>
            </w:tcBorders>
          </w:tcPr>
          <w:p w14:paraId="6CDD868C" w14:textId="4009665B" w:rsidR="00B91C98" w:rsidRPr="00B91C98" w:rsidRDefault="004315E4" w:rsidP="00E029A5">
            <w:pPr>
              <w:pStyle w:val="TableEntry"/>
              <w:rPr>
                <w:noProof w:val="0"/>
              </w:rPr>
            </w:pPr>
            <w:r w:rsidRPr="00B91C98">
              <w:rPr>
                <w:noProof w:val="0"/>
              </w:rPr>
              <w:t>Scan Arc</w:t>
            </w:r>
            <w:r w:rsidR="00E029A5" w:rsidRPr="00B91C98">
              <w:rPr>
                <w:noProof w:val="0"/>
              </w:rPr>
              <w:t xml:space="preserve"> Type</w:t>
            </w:r>
          </w:p>
        </w:tc>
        <w:tc>
          <w:tcPr>
            <w:tcW w:w="1440" w:type="dxa"/>
            <w:tcBorders>
              <w:top w:val="single" w:sz="4" w:space="0" w:color="000000"/>
              <w:left w:val="single" w:sz="4" w:space="0" w:color="000000"/>
              <w:bottom w:val="single" w:sz="4" w:space="0" w:color="000000"/>
            </w:tcBorders>
          </w:tcPr>
          <w:p w14:paraId="097F9EE0" w14:textId="77777777" w:rsidR="003C40F6" w:rsidRPr="00B91C98" w:rsidRDefault="0039652B" w:rsidP="007B07B1">
            <w:pPr>
              <w:pStyle w:val="TableEntryCentered"/>
            </w:pPr>
            <w:r w:rsidRPr="00B91C98">
              <w:t>(gggg,74D1)</w:t>
            </w:r>
          </w:p>
        </w:tc>
        <w:tc>
          <w:tcPr>
            <w:tcW w:w="720" w:type="dxa"/>
            <w:tcBorders>
              <w:top w:val="single" w:sz="4" w:space="0" w:color="000000"/>
              <w:left w:val="single" w:sz="4" w:space="0" w:color="000000"/>
              <w:bottom w:val="single" w:sz="4" w:space="0" w:color="000000"/>
            </w:tcBorders>
          </w:tcPr>
          <w:p w14:paraId="7FFEAE25" w14:textId="77777777" w:rsidR="003C40F6" w:rsidRPr="00B91C98" w:rsidRDefault="003C40F6" w:rsidP="007B07B1">
            <w:pPr>
              <w:pStyle w:val="TableEntryCentered"/>
            </w:pPr>
            <w:r w:rsidRPr="00B91C98">
              <w:t>3</w:t>
            </w:r>
          </w:p>
        </w:tc>
        <w:tc>
          <w:tcPr>
            <w:tcW w:w="4892" w:type="dxa"/>
            <w:tcBorders>
              <w:top w:val="single" w:sz="4" w:space="0" w:color="000000"/>
              <w:left w:val="single" w:sz="4" w:space="0" w:color="000000"/>
              <w:bottom w:val="single" w:sz="4" w:space="0" w:color="000000"/>
              <w:right w:val="single" w:sz="4" w:space="0" w:color="000000"/>
            </w:tcBorders>
          </w:tcPr>
          <w:p w14:paraId="686BB92D" w14:textId="32363EA0" w:rsidR="003C40F6" w:rsidRPr="00B91C98" w:rsidRDefault="00E029A5" w:rsidP="007B07B1">
            <w:pPr>
              <w:pStyle w:val="TableEntry"/>
              <w:rPr>
                <w:noProof w:val="0"/>
              </w:rPr>
            </w:pPr>
            <w:r w:rsidRPr="00B91C98">
              <w:rPr>
                <w:noProof w:val="0"/>
              </w:rPr>
              <w:t>Categorization of the amount of rotation of the s</w:t>
            </w:r>
            <w:r w:rsidR="003C40F6" w:rsidRPr="00B91C98">
              <w:rPr>
                <w:noProof w:val="0"/>
              </w:rPr>
              <w:t>can.</w:t>
            </w:r>
          </w:p>
          <w:p w14:paraId="07ABD761" w14:textId="77777777" w:rsidR="003C40F6" w:rsidRPr="00B91C98" w:rsidRDefault="003C40F6" w:rsidP="007B07B1">
            <w:pPr>
              <w:pStyle w:val="TableEntry"/>
              <w:rPr>
                <w:noProof w:val="0"/>
              </w:rPr>
            </w:pPr>
            <w:r w:rsidRPr="00B91C98">
              <w:rPr>
                <w:noProof w:val="0"/>
              </w:rPr>
              <w:t>Enumerated Values:</w:t>
            </w:r>
          </w:p>
          <w:p w14:paraId="66726A85" w14:textId="29D6A3AE" w:rsidR="003C40F6" w:rsidRPr="00B91C98" w:rsidRDefault="003C40F6" w:rsidP="00817AFC">
            <w:pPr>
              <w:pStyle w:val="TableEntryDefinedTerms"/>
            </w:pPr>
            <w:r w:rsidRPr="00B91C98">
              <w:t>FULL_</w:t>
            </w:r>
            <w:r w:rsidR="00E029A5" w:rsidRPr="00B91C98">
              <w:t>ARC</w:t>
            </w:r>
            <w:r w:rsidR="00817AFC" w:rsidRPr="00B91C98">
              <w:t xml:space="preserve"> = </w:t>
            </w:r>
            <w:r w:rsidR="00E029A5" w:rsidRPr="00B91C98">
              <w:t>360 deg</w:t>
            </w:r>
          </w:p>
          <w:p w14:paraId="4E6D58B1" w14:textId="0B78E18B" w:rsidR="003C40F6" w:rsidRPr="00B91C98" w:rsidRDefault="003C40F6" w:rsidP="00817AFC">
            <w:pPr>
              <w:pStyle w:val="TableEntryDefinedTerms"/>
            </w:pPr>
            <w:r w:rsidRPr="00B91C98">
              <w:t>HALF_</w:t>
            </w:r>
            <w:r w:rsidR="00E029A5" w:rsidRPr="00B91C98">
              <w:t>ARC</w:t>
            </w:r>
            <w:r w:rsidR="00817AFC" w:rsidRPr="00B91C98">
              <w:t xml:space="preserve"> = </w:t>
            </w:r>
            <w:r w:rsidR="00E029A5" w:rsidRPr="00B91C98">
              <w:t>180 deg</w:t>
            </w:r>
          </w:p>
          <w:p w14:paraId="53F0591D" w14:textId="77777777" w:rsidR="003C40F6" w:rsidRPr="00B91C98" w:rsidRDefault="003C40F6" w:rsidP="00817AFC">
            <w:pPr>
              <w:pStyle w:val="TableEntryDefinedTerms"/>
            </w:pPr>
            <w:r w:rsidRPr="00B91C98">
              <w:t>CUSTOM</w:t>
            </w:r>
            <w:r w:rsidR="00E029A5" w:rsidRPr="00B91C98">
              <w:t>_ARC</w:t>
            </w:r>
            <w:r w:rsidR="00817AFC" w:rsidRPr="00B91C98">
              <w:t xml:space="preserve"> = </w:t>
            </w:r>
            <w:r w:rsidRPr="00B91C98">
              <w:t>user defined scan range</w:t>
            </w:r>
          </w:p>
        </w:tc>
      </w:tr>
      <w:tr w:rsidR="003C40F6" w:rsidRPr="00B91C98" w14:paraId="3FCC3E70" w14:textId="77777777" w:rsidTr="00CE355B">
        <w:trPr>
          <w:jc w:val="center"/>
        </w:trPr>
        <w:tc>
          <w:tcPr>
            <w:tcW w:w="2305" w:type="dxa"/>
            <w:tcBorders>
              <w:top w:val="single" w:sz="4" w:space="0" w:color="000000"/>
              <w:left w:val="single" w:sz="4" w:space="0" w:color="000000"/>
              <w:bottom w:val="single" w:sz="4" w:space="0" w:color="000000"/>
            </w:tcBorders>
          </w:tcPr>
          <w:p w14:paraId="3F0BB5B8" w14:textId="377139CF" w:rsidR="003C40F6" w:rsidRPr="00B91C98" w:rsidRDefault="004315E4" w:rsidP="007B07B1">
            <w:pPr>
              <w:pStyle w:val="TableEntry"/>
              <w:rPr>
                <w:noProof w:val="0"/>
              </w:rPr>
            </w:pPr>
            <w:r w:rsidRPr="00B91C98">
              <w:rPr>
                <w:noProof w:val="0"/>
              </w:rPr>
              <w:t>Scan</w:t>
            </w:r>
            <w:r w:rsidR="00E44C7F" w:rsidRPr="00B91C98">
              <w:rPr>
                <w:noProof w:val="0"/>
              </w:rPr>
              <w:t xml:space="preserve"> Start Position Sequence</w:t>
            </w:r>
          </w:p>
        </w:tc>
        <w:tc>
          <w:tcPr>
            <w:tcW w:w="1440" w:type="dxa"/>
            <w:tcBorders>
              <w:top w:val="single" w:sz="4" w:space="0" w:color="000000"/>
              <w:left w:val="single" w:sz="4" w:space="0" w:color="000000"/>
              <w:bottom w:val="single" w:sz="4" w:space="0" w:color="000000"/>
            </w:tcBorders>
          </w:tcPr>
          <w:p w14:paraId="3F4726F1" w14:textId="77777777" w:rsidR="003C40F6" w:rsidRPr="00B91C98" w:rsidRDefault="003C40F6" w:rsidP="007B07B1">
            <w:pPr>
              <w:pStyle w:val="TableEntryCentered"/>
            </w:pPr>
            <w:r w:rsidRPr="00B91C98">
              <w:t>(</w:t>
            </w:r>
            <w:r w:rsidR="00172C2E" w:rsidRPr="00B91C98">
              <w:t>gggg,74C</w:t>
            </w:r>
            <w:r w:rsidR="00E44C7F" w:rsidRPr="00B91C98">
              <w:t>2</w:t>
            </w:r>
            <w:r w:rsidRPr="00B91C98">
              <w:t>)</w:t>
            </w:r>
          </w:p>
        </w:tc>
        <w:tc>
          <w:tcPr>
            <w:tcW w:w="720" w:type="dxa"/>
            <w:tcBorders>
              <w:top w:val="single" w:sz="4" w:space="0" w:color="000000"/>
              <w:left w:val="single" w:sz="4" w:space="0" w:color="000000"/>
              <w:bottom w:val="single" w:sz="4" w:space="0" w:color="000000"/>
            </w:tcBorders>
          </w:tcPr>
          <w:p w14:paraId="27ADAFE3" w14:textId="77777777" w:rsidR="003C40F6" w:rsidRPr="00B91C98" w:rsidRDefault="00A025A9" w:rsidP="007B07B1">
            <w:pPr>
              <w:pStyle w:val="TableEntryCentered"/>
            </w:pPr>
            <w:r w:rsidRPr="00B91C98">
              <w:t>1C</w:t>
            </w:r>
          </w:p>
        </w:tc>
        <w:tc>
          <w:tcPr>
            <w:tcW w:w="4892" w:type="dxa"/>
            <w:tcBorders>
              <w:top w:val="single" w:sz="4" w:space="0" w:color="000000"/>
              <w:left w:val="single" w:sz="4" w:space="0" w:color="000000"/>
              <w:bottom w:val="single" w:sz="4" w:space="0" w:color="000000"/>
              <w:right w:val="single" w:sz="4" w:space="0" w:color="000000"/>
            </w:tcBorders>
          </w:tcPr>
          <w:p w14:paraId="4D41641E" w14:textId="0DC38967" w:rsidR="00E44C7F" w:rsidRPr="00B91C98" w:rsidRDefault="00E44C7F" w:rsidP="007B07B1">
            <w:pPr>
              <w:pStyle w:val="TableEntry"/>
              <w:rPr>
                <w:noProof w:val="0"/>
              </w:rPr>
            </w:pPr>
            <w:r w:rsidRPr="00B91C98">
              <w:rPr>
                <w:noProof w:val="0"/>
              </w:rPr>
              <w:t xml:space="preserve">Start Position of the 3D </w:t>
            </w:r>
            <w:r w:rsidR="003D0357" w:rsidRPr="00B91C98">
              <w:rPr>
                <w:noProof w:val="0"/>
              </w:rPr>
              <w:t>RT Cone Beam</w:t>
            </w:r>
            <w:r w:rsidRPr="00B91C98">
              <w:rPr>
                <w:noProof w:val="0"/>
              </w:rPr>
              <w:t xml:space="preserve"> Radiation Imaging Acquisition.</w:t>
            </w:r>
          </w:p>
          <w:p w14:paraId="60AAA5C4" w14:textId="217AE7AC" w:rsidR="003C40F6" w:rsidRPr="00B91C98" w:rsidRDefault="003C40F6" w:rsidP="007B07B1">
            <w:pPr>
              <w:pStyle w:val="TableEntry"/>
              <w:rPr>
                <w:noProof w:val="0"/>
              </w:rPr>
            </w:pPr>
            <w:r w:rsidRPr="00B91C98">
              <w:rPr>
                <w:noProof w:val="0"/>
              </w:rPr>
              <w:t xml:space="preserve">Required if </w:t>
            </w:r>
            <w:r w:rsidR="00F04CDE" w:rsidRPr="00F04CDE">
              <w:rPr>
                <w:noProof w:val="0"/>
              </w:rPr>
              <w:t>Scan Arc Type</w:t>
            </w:r>
            <w:r w:rsidRPr="00B91C98">
              <w:rPr>
                <w:noProof w:val="0"/>
              </w:rPr>
              <w:t xml:space="preserve"> (</w:t>
            </w:r>
            <w:r w:rsidR="00172C2E" w:rsidRPr="00B91C98">
              <w:rPr>
                <w:noProof w:val="0"/>
              </w:rPr>
              <w:t>gggg,74D</w:t>
            </w:r>
            <w:r w:rsidRPr="00B91C98">
              <w:rPr>
                <w:noProof w:val="0"/>
              </w:rPr>
              <w:t xml:space="preserve">1) equals </w:t>
            </w:r>
            <w:r w:rsidR="00A9697F" w:rsidRPr="00B91C98">
              <w:rPr>
                <w:noProof w:val="0"/>
              </w:rPr>
              <w:t>HALF_</w:t>
            </w:r>
            <w:r w:rsidR="003B57A9" w:rsidRPr="00B91C98">
              <w:rPr>
                <w:noProof w:val="0"/>
              </w:rPr>
              <w:t>ARC</w:t>
            </w:r>
            <w:r w:rsidR="00A9697F" w:rsidRPr="00B91C98">
              <w:rPr>
                <w:noProof w:val="0"/>
              </w:rPr>
              <w:t xml:space="preserve"> and </w:t>
            </w:r>
            <w:r w:rsidRPr="00B91C98">
              <w:rPr>
                <w:noProof w:val="0"/>
              </w:rPr>
              <w:t>CUSTOM.</w:t>
            </w:r>
          </w:p>
          <w:p w14:paraId="0DA64C5D" w14:textId="77777777" w:rsidR="00A025A9" w:rsidRPr="00B91C98" w:rsidRDefault="00A025A9" w:rsidP="007B07B1">
            <w:pPr>
              <w:pStyle w:val="TableEntry"/>
              <w:rPr>
                <w:noProof w:val="0"/>
              </w:rPr>
            </w:pPr>
            <w:r w:rsidRPr="00B91C98">
              <w:rPr>
                <w:noProof w:val="0"/>
              </w:rPr>
              <w:t>Only a single Item shall be included in this Sequence.</w:t>
            </w:r>
          </w:p>
        </w:tc>
      </w:tr>
      <w:tr w:rsidR="0042478A" w:rsidRPr="00B91C98" w14:paraId="4A885DAE" w14:textId="77777777" w:rsidTr="00CE355B">
        <w:trPr>
          <w:jc w:val="center"/>
        </w:trPr>
        <w:tc>
          <w:tcPr>
            <w:tcW w:w="4465" w:type="dxa"/>
            <w:gridSpan w:val="3"/>
            <w:tcBorders>
              <w:top w:val="single" w:sz="4" w:space="0" w:color="000000"/>
              <w:left w:val="single" w:sz="4" w:space="0" w:color="000000"/>
              <w:bottom w:val="single" w:sz="4" w:space="0" w:color="000000"/>
            </w:tcBorders>
          </w:tcPr>
          <w:p w14:paraId="19842070" w14:textId="77777777" w:rsidR="0042478A" w:rsidRPr="00B91C98" w:rsidRDefault="0042478A" w:rsidP="0042478A">
            <w:pPr>
              <w:pStyle w:val="TableMacro"/>
            </w:pPr>
            <w:r w:rsidRPr="00B91C98">
              <w:t>&gt;Include Table C.36.2.n.X6-1 “</w:t>
            </w:r>
            <w:r w:rsidR="00561743" w:rsidRPr="00B91C98">
              <w:t>Parameterized RT Imaging</w:t>
            </w:r>
            <w:r w:rsidRPr="00B91C98">
              <w:t xml:space="preserve"> Geometry Macro Attributes”</w:t>
            </w:r>
          </w:p>
        </w:tc>
        <w:tc>
          <w:tcPr>
            <w:tcW w:w="4892" w:type="dxa"/>
            <w:tcBorders>
              <w:top w:val="single" w:sz="4" w:space="0" w:color="000000"/>
              <w:left w:val="single" w:sz="4" w:space="0" w:color="000000"/>
              <w:bottom w:val="single" w:sz="4" w:space="0" w:color="000000"/>
              <w:right w:val="single" w:sz="4" w:space="0" w:color="000000"/>
            </w:tcBorders>
          </w:tcPr>
          <w:p w14:paraId="7CDD22AE" w14:textId="77777777" w:rsidR="0042478A" w:rsidRPr="00B91C98" w:rsidRDefault="0042478A" w:rsidP="0042478A">
            <w:pPr>
              <w:pStyle w:val="TableMacro"/>
            </w:pPr>
          </w:p>
        </w:tc>
      </w:tr>
      <w:tr w:rsidR="0086408B" w:rsidRPr="00B91C98" w14:paraId="6D7E7A11" w14:textId="77777777" w:rsidTr="00CE355B">
        <w:trPr>
          <w:jc w:val="center"/>
        </w:trPr>
        <w:tc>
          <w:tcPr>
            <w:tcW w:w="2305" w:type="dxa"/>
            <w:tcBorders>
              <w:top w:val="single" w:sz="4" w:space="0" w:color="000000"/>
              <w:left w:val="single" w:sz="4" w:space="0" w:color="000000"/>
              <w:bottom w:val="single" w:sz="4" w:space="0" w:color="000000"/>
            </w:tcBorders>
          </w:tcPr>
          <w:p w14:paraId="6C7EA869" w14:textId="77777777" w:rsidR="0086408B" w:rsidRPr="00B91C98" w:rsidRDefault="008640BF" w:rsidP="0042478A">
            <w:pPr>
              <w:pStyle w:val="TableEntry"/>
              <w:rPr>
                <w:noProof w:val="0"/>
              </w:rPr>
            </w:pPr>
            <w:r w:rsidRPr="00B91C98">
              <w:rPr>
                <w:noProof w:val="0"/>
              </w:rPr>
              <w:t>Scan Rotation Direction</w:t>
            </w:r>
          </w:p>
        </w:tc>
        <w:tc>
          <w:tcPr>
            <w:tcW w:w="1440" w:type="dxa"/>
            <w:tcBorders>
              <w:top w:val="single" w:sz="4" w:space="0" w:color="000000"/>
              <w:left w:val="single" w:sz="4" w:space="0" w:color="000000"/>
              <w:bottom w:val="single" w:sz="4" w:space="0" w:color="000000"/>
            </w:tcBorders>
          </w:tcPr>
          <w:p w14:paraId="520FB9EE" w14:textId="77777777" w:rsidR="0086408B" w:rsidRPr="00B91C98" w:rsidRDefault="00DB76E5" w:rsidP="0042478A">
            <w:pPr>
              <w:pStyle w:val="TableEntryCentered"/>
            </w:pPr>
            <w:r w:rsidRPr="00B91C98">
              <w:t>(</w:t>
            </w:r>
            <w:r w:rsidR="002C01E7" w:rsidRPr="00B91C98">
              <w:t>gggg,74C4</w:t>
            </w:r>
            <w:r w:rsidRPr="00B91C98">
              <w:t>)</w:t>
            </w:r>
          </w:p>
        </w:tc>
        <w:tc>
          <w:tcPr>
            <w:tcW w:w="720" w:type="dxa"/>
            <w:tcBorders>
              <w:top w:val="single" w:sz="4" w:space="0" w:color="000000"/>
              <w:left w:val="single" w:sz="4" w:space="0" w:color="000000"/>
              <w:bottom w:val="single" w:sz="4" w:space="0" w:color="000000"/>
            </w:tcBorders>
          </w:tcPr>
          <w:p w14:paraId="405CCDFB" w14:textId="77777777" w:rsidR="0086408B" w:rsidRPr="00B91C98" w:rsidRDefault="002A60DB" w:rsidP="0042478A">
            <w:pPr>
              <w:pStyle w:val="TableEntryCentered"/>
            </w:pPr>
            <w:r w:rsidRPr="00B91C98">
              <w:t>1C</w:t>
            </w:r>
          </w:p>
        </w:tc>
        <w:tc>
          <w:tcPr>
            <w:tcW w:w="4892" w:type="dxa"/>
            <w:tcBorders>
              <w:top w:val="single" w:sz="4" w:space="0" w:color="000000"/>
              <w:left w:val="single" w:sz="4" w:space="0" w:color="000000"/>
              <w:bottom w:val="single" w:sz="4" w:space="0" w:color="000000"/>
              <w:right w:val="single" w:sz="4" w:space="0" w:color="000000"/>
            </w:tcBorders>
          </w:tcPr>
          <w:p w14:paraId="4356ECF3" w14:textId="77777777" w:rsidR="0086408B" w:rsidRPr="00B91C98" w:rsidRDefault="0086408B" w:rsidP="0042478A">
            <w:pPr>
              <w:pStyle w:val="TableEntry"/>
              <w:rPr>
                <w:noProof w:val="0"/>
              </w:rPr>
            </w:pPr>
            <w:r w:rsidRPr="00B91C98">
              <w:rPr>
                <w:noProof w:val="0"/>
              </w:rPr>
              <w:t>Direction of rotation.</w:t>
            </w:r>
          </w:p>
          <w:p w14:paraId="78CD0D27" w14:textId="77777777" w:rsidR="0086408B" w:rsidRPr="00B91C98" w:rsidRDefault="0086408B" w:rsidP="0042478A">
            <w:pPr>
              <w:pStyle w:val="TableEntry"/>
              <w:rPr>
                <w:noProof w:val="0"/>
              </w:rPr>
            </w:pPr>
            <w:r w:rsidRPr="00B91C98">
              <w:rPr>
                <w:noProof w:val="0"/>
              </w:rPr>
              <w:t xml:space="preserve">Required if </w:t>
            </w:r>
            <w:r w:rsidR="00F04CDE" w:rsidRPr="00F04CDE">
              <w:rPr>
                <w:noProof w:val="0"/>
              </w:rPr>
              <w:t xml:space="preserve">Scan Arc Type </w:t>
            </w:r>
            <w:r w:rsidRPr="00B91C98">
              <w:rPr>
                <w:noProof w:val="0"/>
              </w:rPr>
              <w:t xml:space="preserve">(gggg,74D1) equals </w:t>
            </w:r>
            <w:r w:rsidR="00B06707" w:rsidRPr="00B91C98">
              <w:t>FULL_</w:t>
            </w:r>
            <w:r w:rsidR="003B57A9" w:rsidRPr="00B91C98">
              <w:t>ARC</w:t>
            </w:r>
            <w:r w:rsidR="00B06707" w:rsidRPr="00B91C98">
              <w:t xml:space="preserve"> and </w:t>
            </w:r>
            <w:r w:rsidRPr="00B91C98">
              <w:rPr>
                <w:noProof w:val="0"/>
              </w:rPr>
              <w:t>HALF_</w:t>
            </w:r>
            <w:r w:rsidR="003B57A9" w:rsidRPr="00B91C98">
              <w:rPr>
                <w:noProof w:val="0"/>
              </w:rPr>
              <w:t>ARC</w:t>
            </w:r>
            <w:r w:rsidRPr="00B91C98">
              <w:rPr>
                <w:noProof w:val="0"/>
              </w:rPr>
              <w:t>.</w:t>
            </w:r>
          </w:p>
        </w:tc>
      </w:tr>
      <w:tr w:rsidR="0042478A" w:rsidRPr="00B91C98" w14:paraId="63099B05" w14:textId="77777777" w:rsidTr="00CE355B">
        <w:trPr>
          <w:jc w:val="center"/>
        </w:trPr>
        <w:tc>
          <w:tcPr>
            <w:tcW w:w="2305" w:type="dxa"/>
            <w:tcBorders>
              <w:top w:val="single" w:sz="4" w:space="0" w:color="000000"/>
              <w:left w:val="single" w:sz="4" w:space="0" w:color="000000"/>
              <w:bottom w:val="single" w:sz="4" w:space="0" w:color="000000"/>
            </w:tcBorders>
          </w:tcPr>
          <w:p w14:paraId="281DC368" w14:textId="03166E41" w:rsidR="0042478A" w:rsidRPr="00B91C98" w:rsidDel="00E44C7F" w:rsidRDefault="004315E4" w:rsidP="0042478A">
            <w:pPr>
              <w:pStyle w:val="TableEntry"/>
              <w:rPr>
                <w:noProof w:val="0"/>
              </w:rPr>
            </w:pPr>
            <w:r w:rsidRPr="00B91C98">
              <w:rPr>
                <w:noProof w:val="0"/>
              </w:rPr>
              <w:t>Scan</w:t>
            </w:r>
            <w:r w:rsidR="0042478A" w:rsidRPr="00B91C98">
              <w:rPr>
                <w:noProof w:val="0"/>
              </w:rPr>
              <w:t xml:space="preserve"> </w:t>
            </w:r>
            <w:r w:rsidR="00804459" w:rsidRPr="00B91C98">
              <w:rPr>
                <w:noProof w:val="0"/>
              </w:rPr>
              <w:t>Stop</w:t>
            </w:r>
            <w:r w:rsidR="0042478A" w:rsidRPr="00B91C98">
              <w:rPr>
                <w:noProof w:val="0"/>
              </w:rPr>
              <w:t xml:space="preserve"> Position Sequence</w:t>
            </w:r>
          </w:p>
        </w:tc>
        <w:tc>
          <w:tcPr>
            <w:tcW w:w="1440" w:type="dxa"/>
            <w:tcBorders>
              <w:top w:val="single" w:sz="4" w:space="0" w:color="000000"/>
              <w:left w:val="single" w:sz="4" w:space="0" w:color="000000"/>
              <w:bottom w:val="single" w:sz="4" w:space="0" w:color="000000"/>
            </w:tcBorders>
          </w:tcPr>
          <w:p w14:paraId="18DE2F8C" w14:textId="77777777" w:rsidR="0042478A" w:rsidRPr="00B91C98" w:rsidRDefault="0042478A" w:rsidP="0042478A">
            <w:pPr>
              <w:pStyle w:val="TableEntryCentered"/>
            </w:pPr>
            <w:r w:rsidRPr="00B91C98">
              <w:t>(gggg,74C3)</w:t>
            </w:r>
          </w:p>
        </w:tc>
        <w:tc>
          <w:tcPr>
            <w:tcW w:w="720" w:type="dxa"/>
            <w:tcBorders>
              <w:top w:val="single" w:sz="4" w:space="0" w:color="000000"/>
              <w:left w:val="single" w:sz="4" w:space="0" w:color="000000"/>
              <w:bottom w:val="single" w:sz="4" w:space="0" w:color="000000"/>
            </w:tcBorders>
          </w:tcPr>
          <w:p w14:paraId="1ED2BB45" w14:textId="77777777" w:rsidR="0042478A" w:rsidRPr="00B91C98" w:rsidRDefault="00A025A9" w:rsidP="0042478A">
            <w:pPr>
              <w:pStyle w:val="TableEntryCentered"/>
            </w:pPr>
            <w:r w:rsidRPr="00B91C98">
              <w:t>1C</w:t>
            </w:r>
          </w:p>
        </w:tc>
        <w:tc>
          <w:tcPr>
            <w:tcW w:w="4892" w:type="dxa"/>
            <w:tcBorders>
              <w:top w:val="single" w:sz="4" w:space="0" w:color="000000"/>
              <w:left w:val="single" w:sz="4" w:space="0" w:color="000000"/>
              <w:bottom w:val="single" w:sz="4" w:space="0" w:color="000000"/>
              <w:right w:val="single" w:sz="4" w:space="0" w:color="000000"/>
            </w:tcBorders>
          </w:tcPr>
          <w:p w14:paraId="1566FC64" w14:textId="0B567F97" w:rsidR="0042478A" w:rsidRPr="00B91C98" w:rsidRDefault="0042478A" w:rsidP="0042478A">
            <w:pPr>
              <w:pStyle w:val="TableEntry"/>
              <w:rPr>
                <w:noProof w:val="0"/>
              </w:rPr>
            </w:pPr>
            <w:r w:rsidRPr="00B91C98">
              <w:rPr>
                <w:noProof w:val="0"/>
              </w:rPr>
              <w:t>St</w:t>
            </w:r>
            <w:r w:rsidR="00CB1711" w:rsidRPr="00B91C98">
              <w:rPr>
                <w:noProof w:val="0"/>
              </w:rPr>
              <w:t>op</w:t>
            </w:r>
            <w:r w:rsidRPr="00B91C98">
              <w:rPr>
                <w:noProof w:val="0"/>
              </w:rPr>
              <w:t xml:space="preserve"> Position of the 3D </w:t>
            </w:r>
            <w:r w:rsidR="003D0357" w:rsidRPr="00B91C98">
              <w:rPr>
                <w:noProof w:val="0"/>
              </w:rPr>
              <w:t>RT Cone Beam</w:t>
            </w:r>
            <w:r w:rsidRPr="00B91C98">
              <w:rPr>
                <w:noProof w:val="0"/>
              </w:rPr>
              <w:t xml:space="preserve"> Radiation Imaging</w:t>
            </w:r>
            <w:r w:rsidR="00167342" w:rsidRPr="00B91C98">
              <w:rPr>
                <w:noProof w:val="0"/>
              </w:rPr>
              <w:t xml:space="preserve"> Acquisition</w:t>
            </w:r>
            <w:r w:rsidRPr="00B91C98">
              <w:rPr>
                <w:noProof w:val="0"/>
              </w:rPr>
              <w:t>.</w:t>
            </w:r>
          </w:p>
          <w:p w14:paraId="2AED5641" w14:textId="10697995" w:rsidR="0042478A" w:rsidRPr="00B91C98" w:rsidRDefault="0042478A" w:rsidP="0042478A">
            <w:pPr>
              <w:pStyle w:val="TableEntry"/>
              <w:rPr>
                <w:noProof w:val="0"/>
              </w:rPr>
            </w:pPr>
            <w:r w:rsidRPr="00B91C98">
              <w:rPr>
                <w:noProof w:val="0"/>
              </w:rPr>
              <w:t xml:space="preserve">Required if </w:t>
            </w:r>
            <w:r w:rsidR="00F04CDE" w:rsidRPr="00F04CDE">
              <w:rPr>
                <w:noProof w:val="0"/>
              </w:rPr>
              <w:t>Scan Arc Type</w:t>
            </w:r>
            <w:r w:rsidR="00F04CDE" w:rsidRPr="00F04CDE" w:rsidDel="00F04CDE">
              <w:rPr>
                <w:noProof w:val="0"/>
              </w:rPr>
              <w:t xml:space="preserve"> </w:t>
            </w:r>
            <w:r w:rsidRPr="00B91C98">
              <w:rPr>
                <w:noProof w:val="0"/>
              </w:rPr>
              <w:t>(gggg,74D1) equals CUSTOM.</w:t>
            </w:r>
          </w:p>
          <w:p w14:paraId="6E12D1DA" w14:textId="77777777" w:rsidR="00A025A9" w:rsidRPr="00B91C98" w:rsidRDefault="00A025A9" w:rsidP="0042478A">
            <w:pPr>
              <w:pStyle w:val="TableEntry"/>
              <w:rPr>
                <w:noProof w:val="0"/>
              </w:rPr>
            </w:pPr>
            <w:r w:rsidRPr="00B91C98">
              <w:rPr>
                <w:noProof w:val="0"/>
              </w:rPr>
              <w:t>Only a single Item shall be included in this Sequence.</w:t>
            </w:r>
          </w:p>
        </w:tc>
      </w:tr>
      <w:tr w:rsidR="0042478A" w:rsidRPr="00B91C98" w14:paraId="787AB078" w14:textId="77777777" w:rsidTr="00CE355B">
        <w:trPr>
          <w:jc w:val="center"/>
        </w:trPr>
        <w:tc>
          <w:tcPr>
            <w:tcW w:w="4465" w:type="dxa"/>
            <w:gridSpan w:val="3"/>
            <w:tcBorders>
              <w:top w:val="single" w:sz="4" w:space="0" w:color="000000"/>
              <w:left w:val="single" w:sz="4" w:space="0" w:color="000000"/>
              <w:bottom w:val="single" w:sz="4" w:space="0" w:color="000000"/>
            </w:tcBorders>
          </w:tcPr>
          <w:p w14:paraId="028CEE5B" w14:textId="77777777" w:rsidR="0042478A" w:rsidRPr="00B91C98" w:rsidRDefault="0042478A" w:rsidP="0042478A">
            <w:pPr>
              <w:pStyle w:val="TableMacro"/>
            </w:pPr>
            <w:r w:rsidRPr="00B91C98">
              <w:t>&gt;Include Table C.36.2.n.X6-1 “</w:t>
            </w:r>
            <w:r w:rsidR="00561743" w:rsidRPr="00B91C98">
              <w:t>Parameterized RT Imaging</w:t>
            </w:r>
            <w:r w:rsidRPr="00B91C98">
              <w:t xml:space="preserve"> Geometry Macro Attributes”</w:t>
            </w:r>
          </w:p>
        </w:tc>
        <w:tc>
          <w:tcPr>
            <w:tcW w:w="4892" w:type="dxa"/>
            <w:tcBorders>
              <w:top w:val="single" w:sz="4" w:space="0" w:color="000000"/>
              <w:left w:val="single" w:sz="4" w:space="0" w:color="000000"/>
              <w:bottom w:val="single" w:sz="4" w:space="0" w:color="000000"/>
              <w:right w:val="single" w:sz="4" w:space="0" w:color="000000"/>
            </w:tcBorders>
          </w:tcPr>
          <w:p w14:paraId="73A0BCDF" w14:textId="77777777" w:rsidR="0042478A" w:rsidRPr="00B91C98" w:rsidRDefault="0042478A" w:rsidP="0042478A">
            <w:pPr>
              <w:pStyle w:val="TableMacro"/>
            </w:pPr>
          </w:p>
        </w:tc>
      </w:tr>
      <w:tr w:rsidR="0042478A" w:rsidRPr="00B91C98" w14:paraId="0725BBC3" w14:textId="77777777" w:rsidTr="00CE355B">
        <w:trPr>
          <w:jc w:val="center"/>
        </w:trPr>
        <w:tc>
          <w:tcPr>
            <w:tcW w:w="2305" w:type="dxa"/>
            <w:tcBorders>
              <w:top w:val="single" w:sz="4" w:space="0" w:color="000000"/>
              <w:left w:val="single" w:sz="4" w:space="0" w:color="000000"/>
              <w:bottom w:val="single" w:sz="4" w:space="0" w:color="000000"/>
            </w:tcBorders>
          </w:tcPr>
          <w:p w14:paraId="15D0ED4C" w14:textId="396A05AC" w:rsidR="003D5E80" w:rsidRPr="00B91C98" w:rsidRDefault="0042478A" w:rsidP="0042478A">
            <w:pPr>
              <w:pStyle w:val="TableEntry"/>
              <w:rPr>
                <w:noProof w:val="0"/>
              </w:rPr>
            </w:pPr>
            <w:r w:rsidRPr="00B91C98">
              <w:rPr>
                <w:noProof w:val="0"/>
              </w:rPr>
              <w:t xml:space="preserve">Detector </w:t>
            </w:r>
            <w:r w:rsidR="00315C06" w:rsidRPr="00B91C98">
              <w:rPr>
                <w:noProof w:val="0"/>
              </w:rPr>
              <w:t>Position</w:t>
            </w:r>
            <w:r w:rsidR="005643B3" w:rsidRPr="00B91C98">
              <w:rPr>
                <w:noProof w:val="0"/>
              </w:rPr>
              <w:t>ing Type</w:t>
            </w:r>
          </w:p>
        </w:tc>
        <w:tc>
          <w:tcPr>
            <w:tcW w:w="1440" w:type="dxa"/>
            <w:tcBorders>
              <w:top w:val="single" w:sz="4" w:space="0" w:color="000000"/>
              <w:left w:val="single" w:sz="4" w:space="0" w:color="000000"/>
              <w:bottom w:val="single" w:sz="4" w:space="0" w:color="000000"/>
            </w:tcBorders>
          </w:tcPr>
          <w:p w14:paraId="0B2C4046" w14:textId="77777777" w:rsidR="0042478A" w:rsidRPr="00B91C98" w:rsidRDefault="0042478A" w:rsidP="0042478A">
            <w:pPr>
              <w:pStyle w:val="TableEntryCentered"/>
            </w:pPr>
            <w:r w:rsidRPr="00B91C98">
              <w:t>(gggg,74D2)</w:t>
            </w:r>
          </w:p>
        </w:tc>
        <w:tc>
          <w:tcPr>
            <w:tcW w:w="720" w:type="dxa"/>
            <w:tcBorders>
              <w:top w:val="single" w:sz="4" w:space="0" w:color="000000"/>
              <w:left w:val="single" w:sz="4" w:space="0" w:color="000000"/>
              <w:bottom w:val="single" w:sz="4" w:space="0" w:color="000000"/>
            </w:tcBorders>
          </w:tcPr>
          <w:p w14:paraId="3BAA71BB" w14:textId="77777777" w:rsidR="0042478A" w:rsidRPr="00B91C98" w:rsidRDefault="0042478A" w:rsidP="0042478A">
            <w:pPr>
              <w:pStyle w:val="TableEntryCentered"/>
            </w:pPr>
            <w:r w:rsidRPr="00B91C98">
              <w:t>3</w:t>
            </w:r>
          </w:p>
        </w:tc>
        <w:tc>
          <w:tcPr>
            <w:tcW w:w="4892" w:type="dxa"/>
            <w:tcBorders>
              <w:top w:val="single" w:sz="4" w:space="0" w:color="000000"/>
              <w:left w:val="single" w:sz="4" w:space="0" w:color="000000"/>
              <w:bottom w:val="single" w:sz="4" w:space="0" w:color="000000"/>
              <w:right w:val="single" w:sz="4" w:space="0" w:color="000000"/>
            </w:tcBorders>
          </w:tcPr>
          <w:p w14:paraId="14D9E489" w14:textId="77777777" w:rsidR="0042478A" w:rsidRPr="00B91C98" w:rsidRDefault="0042478A" w:rsidP="0042478A">
            <w:pPr>
              <w:pStyle w:val="TableEntry"/>
              <w:rPr>
                <w:noProof w:val="0"/>
              </w:rPr>
            </w:pPr>
            <w:r w:rsidRPr="00B91C98">
              <w:rPr>
                <w:noProof w:val="0"/>
              </w:rPr>
              <w:t>Fan type of acquisition.</w:t>
            </w:r>
          </w:p>
          <w:p w14:paraId="062107D5" w14:textId="77777777" w:rsidR="0042478A" w:rsidRPr="00B91C98" w:rsidRDefault="0042478A" w:rsidP="0042478A">
            <w:pPr>
              <w:pStyle w:val="TableEntry"/>
              <w:rPr>
                <w:noProof w:val="0"/>
              </w:rPr>
            </w:pPr>
            <w:r w:rsidRPr="00B91C98">
              <w:rPr>
                <w:noProof w:val="0"/>
              </w:rPr>
              <w:t>Enumerated Values:</w:t>
            </w:r>
          </w:p>
          <w:p w14:paraId="3C36225D" w14:textId="2F63B1E4" w:rsidR="0042478A" w:rsidRPr="00B91C98" w:rsidRDefault="005643B3" w:rsidP="0042478A">
            <w:pPr>
              <w:pStyle w:val="TableEntryDefinedTerms"/>
            </w:pPr>
            <w:r w:rsidRPr="00B91C98">
              <w:t>CENTERED</w:t>
            </w:r>
            <w:r w:rsidR="0042478A" w:rsidRPr="00B91C98">
              <w:t xml:space="preserve"> = full fan, detector is centered</w:t>
            </w:r>
            <w:r w:rsidR="00CE5942" w:rsidRPr="00B91C98">
              <w:t xml:space="preserve">, resulting </w:t>
            </w:r>
            <w:r w:rsidR="00E50BA4" w:rsidRPr="00B91C98">
              <w:t xml:space="preserve">in </w:t>
            </w:r>
            <w:r w:rsidR="00CE5942" w:rsidRPr="00B91C98">
              <w:t>a normal</w:t>
            </w:r>
            <w:r w:rsidR="0042478A" w:rsidRPr="00B91C98">
              <w:t xml:space="preserve"> field of view</w:t>
            </w:r>
          </w:p>
          <w:p w14:paraId="03D1152B" w14:textId="51C07612" w:rsidR="0042478A" w:rsidRPr="00B91C98" w:rsidRDefault="005643B3" w:rsidP="0042478A">
            <w:pPr>
              <w:pStyle w:val="TableEntryDefinedTerms"/>
            </w:pPr>
            <w:r w:rsidRPr="00B91C98">
              <w:lastRenderedPageBreak/>
              <w:t xml:space="preserve">SHIFTED </w:t>
            </w:r>
            <w:r w:rsidR="0042478A" w:rsidRPr="00B91C98">
              <w:t>= half fan, detector is laterally shifted to increase the field of view.</w:t>
            </w:r>
          </w:p>
        </w:tc>
      </w:tr>
      <w:tr w:rsidR="0042478A" w:rsidRPr="00B91C98" w14:paraId="0D451B60" w14:textId="77777777" w:rsidTr="00CE355B">
        <w:trPr>
          <w:jc w:val="center"/>
        </w:trPr>
        <w:tc>
          <w:tcPr>
            <w:tcW w:w="2305" w:type="dxa"/>
            <w:tcBorders>
              <w:top w:val="single" w:sz="4" w:space="0" w:color="000000"/>
              <w:left w:val="single" w:sz="4" w:space="0" w:color="000000"/>
              <w:bottom w:val="single" w:sz="4" w:space="0" w:color="000000"/>
            </w:tcBorders>
          </w:tcPr>
          <w:p w14:paraId="4DA0D09A" w14:textId="77777777" w:rsidR="00641A2F" w:rsidRPr="00B91C98" w:rsidRDefault="00374210" w:rsidP="0042478A">
            <w:pPr>
              <w:pStyle w:val="TableEntry"/>
              <w:rPr>
                <w:noProof w:val="0"/>
              </w:rPr>
            </w:pPr>
            <w:r w:rsidRPr="00B91C98">
              <w:rPr>
                <w:noProof w:val="0"/>
              </w:rPr>
              <w:lastRenderedPageBreak/>
              <w:t>Parameters Specification Sequence</w:t>
            </w:r>
          </w:p>
        </w:tc>
        <w:tc>
          <w:tcPr>
            <w:tcW w:w="1440" w:type="dxa"/>
            <w:tcBorders>
              <w:top w:val="single" w:sz="4" w:space="0" w:color="000000"/>
              <w:left w:val="single" w:sz="4" w:space="0" w:color="000000"/>
              <w:bottom w:val="single" w:sz="4" w:space="0" w:color="000000"/>
            </w:tcBorders>
          </w:tcPr>
          <w:p w14:paraId="2D6F7698" w14:textId="77777777" w:rsidR="0042478A" w:rsidRPr="00B91C98" w:rsidRDefault="00374210" w:rsidP="0042478A">
            <w:pPr>
              <w:pStyle w:val="TableEntryCentered"/>
            </w:pPr>
            <w:r w:rsidRPr="00B91C98">
              <w:t>(0018,9913)</w:t>
            </w:r>
            <w:r w:rsidRPr="00B91C98" w:rsidDel="00374210">
              <w:t xml:space="preserve"> </w:t>
            </w:r>
          </w:p>
        </w:tc>
        <w:tc>
          <w:tcPr>
            <w:tcW w:w="720" w:type="dxa"/>
            <w:tcBorders>
              <w:top w:val="single" w:sz="4" w:space="0" w:color="000000"/>
              <w:left w:val="single" w:sz="4" w:space="0" w:color="000000"/>
              <w:bottom w:val="single" w:sz="4" w:space="0" w:color="000000"/>
            </w:tcBorders>
          </w:tcPr>
          <w:p w14:paraId="2825661C" w14:textId="77777777" w:rsidR="0042478A" w:rsidRPr="00B91C98" w:rsidRDefault="00374210" w:rsidP="0042478A">
            <w:pPr>
              <w:pStyle w:val="TableEntryCentered"/>
            </w:pPr>
            <w:r w:rsidRPr="00B91C98">
              <w:t>3</w:t>
            </w:r>
          </w:p>
        </w:tc>
        <w:tc>
          <w:tcPr>
            <w:tcW w:w="4892" w:type="dxa"/>
            <w:tcBorders>
              <w:top w:val="single" w:sz="4" w:space="0" w:color="000000"/>
              <w:left w:val="single" w:sz="4" w:space="0" w:color="000000"/>
              <w:bottom w:val="single" w:sz="4" w:space="0" w:color="000000"/>
              <w:right w:val="single" w:sz="4" w:space="0" w:color="000000"/>
            </w:tcBorders>
          </w:tcPr>
          <w:p w14:paraId="3DCAFF30" w14:textId="77777777" w:rsidR="00374210" w:rsidRPr="00B91C98" w:rsidRDefault="00374210" w:rsidP="00374210">
            <w:pPr>
              <w:pStyle w:val="TableEntry"/>
              <w:rPr>
                <w:noProof w:val="0"/>
              </w:rPr>
            </w:pPr>
            <w:r w:rsidRPr="00B91C98">
              <w:rPr>
                <w:noProof w:val="0"/>
              </w:rPr>
              <w:t>Acquisition parameters.</w:t>
            </w:r>
          </w:p>
          <w:p w14:paraId="2FACA510" w14:textId="77777777" w:rsidR="0042478A" w:rsidRPr="00B91C98" w:rsidRDefault="00374210" w:rsidP="00374210">
            <w:pPr>
              <w:pStyle w:val="TableEntry"/>
              <w:rPr>
                <w:noProof w:val="0"/>
              </w:rPr>
            </w:pPr>
            <w:r w:rsidRPr="00B91C98">
              <w:rPr>
                <w:noProof w:val="0"/>
              </w:rPr>
              <w:t>One or more Items are permitted in this Sequence.</w:t>
            </w:r>
          </w:p>
        </w:tc>
      </w:tr>
      <w:tr w:rsidR="00374210" w:rsidRPr="007D2E6B" w14:paraId="1D346A42" w14:textId="77777777" w:rsidTr="00CE355B">
        <w:trPr>
          <w:jc w:val="center"/>
        </w:trPr>
        <w:tc>
          <w:tcPr>
            <w:tcW w:w="4465" w:type="dxa"/>
            <w:gridSpan w:val="3"/>
            <w:tcBorders>
              <w:top w:val="single" w:sz="4" w:space="0" w:color="000000"/>
              <w:left w:val="single" w:sz="4" w:space="0" w:color="000000"/>
              <w:bottom w:val="single" w:sz="4" w:space="0" w:color="000000"/>
            </w:tcBorders>
          </w:tcPr>
          <w:p w14:paraId="2F37ED12" w14:textId="77777777" w:rsidR="00374210" w:rsidRPr="00B91C98" w:rsidRDefault="00374210" w:rsidP="00DA100D">
            <w:pPr>
              <w:pStyle w:val="TableMacro"/>
            </w:pPr>
            <w:r w:rsidRPr="00B91C98">
              <w:t>&gt;Include Table 10.25-1 “Attribute Value Constraint Macro Attributes”</w:t>
            </w:r>
          </w:p>
        </w:tc>
        <w:tc>
          <w:tcPr>
            <w:tcW w:w="4892" w:type="dxa"/>
            <w:tcBorders>
              <w:top w:val="single" w:sz="4" w:space="0" w:color="000000"/>
              <w:left w:val="single" w:sz="4" w:space="0" w:color="000000"/>
              <w:bottom w:val="single" w:sz="4" w:space="0" w:color="000000"/>
              <w:right w:val="single" w:sz="4" w:space="0" w:color="000000"/>
            </w:tcBorders>
          </w:tcPr>
          <w:p w14:paraId="0F8E920D" w14:textId="77777777" w:rsidR="00374210" w:rsidRPr="00B91C98" w:rsidRDefault="00374210" w:rsidP="00374210">
            <w:pPr>
              <w:pStyle w:val="TableMacro"/>
            </w:pPr>
            <w:r w:rsidRPr="00B91C98">
              <w:t xml:space="preserve">Only Attributes defined in Table C.34.10-1 (i.e., in the Acquisition Protocol Element Sequence (0018,9920) in the Performed CT Acquisition Module) and Private Data Elements associated with this acquisition protocol element may be specified as Selector Attributes. </w:t>
            </w:r>
          </w:p>
          <w:p w14:paraId="6B85AD46" w14:textId="77777777" w:rsidR="00374210" w:rsidRPr="00B91C98" w:rsidRDefault="00374210" w:rsidP="00374210">
            <w:pPr>
              <w:pStyle w:val="TableMacro"/>
            </w:pPr>
            <w:r w:rsidRPr="00B91C98">
              <w:t xml:space="preserve">The semantics of values of Constraint Violation Significance (0082,0036) in the Macro are assigned in Section C.34.9.3. </w:t>
            </w:r>
          </w:p>
          <w:p w14:paraId="02554B3F" w14:textId="77777777" w:rsidR="00374210" w:rsidRPr="007D2E6B" w:rsidRDefault="00374210" w:rsidP="00374210">
            <w:pPr>
              <w:pStyle w:val="TableMacro"/>
            </w:pPr>
            <w:r w:rsidRPr="00B91C98">
              <w:t>The same Attribute shall not appear in more than one Item in the Sequence with the same values for Selector Sequence Pointer (0072,0052) and Selector Sequence Pointer Items (0074,1057).</w:t>
            </w:r>
          </w:p>
        </w:tc>
      </w:tr>
    </w:tbl>
    <w:p w14:paraId="7EDD2C8F" w14:textId="77777777" w:rsidR="003C40F6" w:rsidRPr="007D2E6B" w:rsidRDefault="003C40F6" w:rsidP="003C40F6">
      <w:pPr>
        <w:rPr>
          <w:noProof w:val="0"/>
          <w:highlight w:val="cyan"/>
        </w:rPr>
      </w:pPr>
    </w:p>
    <w:p w14:paraId="4D50B2AC" w14:textId="77777777" w:rsidR="003C40F6" w:rsidRPr="007D2E6B" w:rsidRDefault="003C40F6" w:rsidP="003C40F6">
      <w:pPr>
        <w:rPr>
          <w:noProof w:val="0"/>
        </w:rPr>
      </w:pPr>
    </w:p>
    <w:p w14:paraId="2BE35DBB" w14:textId="1573D55C" w:rsidR="003C40F6" w:rsidRPr="007D2E6B" w:rsidRDefault="007815E6" w:rsidP="003C40F6">
      <w:pPr>
        <w:pStyle w:val="Heading5"/>
      </w:pPr>
      <w:bookmarkStart w:id="148" w:name="_Toc40461265"/>
      <w:bookmarkStart w:id="149" w:name="_Toc68024338"/>
      <w:r w:rsidRPr="007D2E6B">
        <w:t>C.36.2.n.X10</w:t>
      </w:r>
      <w:r w:rsidR="003C40F6" w:rsidRPr="007D2E6B">
        <w:tab/>
      </w:r>
      <w:r w:rsidR="00153677" w:rsidRPr="007D2E6B">
        <w:t>kV</w:t>
      </w:r>
      <w:r w:rsidR="003C40F6" w:rsidRPr="007D2E6B">
        <w:t xml:space="preserve"> Radiation Image Acquisition Parameters Macro</w:t>
      </w:r>
      <w:bookmarkEnd w:id="148"/>
      <w:bookmarkEnd w:id="149"/>
    </w:p>
    <w:p w14:paraId="4C8FA254" w14:textId="75A706D7" w:rsidR="00681C46" w:rsidRPr="007D2E6B" w:rsidRDefault="00681C46" w:rsidP="003C40F6">
      <w:pPr>
        <w:rPr>
          <w:noProof w:val="0"/>
        </w:rPr>
      </w:pPr>
      <w:r w:rsidRPr="007D2E6B">
        <w:rPr>
          <w:noProof w:val="0"/>
        </w:rPr>
        <w:t xml:space="preserve">The </w:t>
      </w:r>
      <w:r w:rsidR="00153677" w:rsidRPr="007D2E6B">
        <w:rPr>
          <w:noProof w:val="0"/>
        </w:rPr>
        <w:t>kV</w:t>
      </w:r>
      <w:r w:rsidRPr="007D2E6B">
        <w:rPr>
          <w:noProof w:val="0"/>
        </w:rPr>
        <w:t xml:space="preserve"> Radiation Image Acquisition Parameters Macro contains parameters specifying details of </w:t>
      </w:r>
      <w:r w:rsidR="000D55C4" w:rsidRPr="007D2E6B">
        <w:rPr>
          <w:noProof w:val="0"/>
        </w:rPr>
        <w:t xml:space="preserve">X-Ray </w:t>
      </w:r>
      <w:r w:rsidR="002A5551" w:rsidRPr="007D2E6B">
        <w:rPr>
          <w:noProof w:val="0"/>
        </w:rPr>
        <w:t xml:space="preserve">generation </w:t>
      </w:r>
      <w:r w:rsidR="003F38CB">
        <w:rPr>
          <w:noProof w:val="0"/>
        </w:rPr>
        <w:t>for</w:t>
      </w:r>
      <w:r w:rsidR="000D55C4" w:rsidRPr="007D2E6B">
        <w:rPr>
          <w:noProof w:val="0"/>
        </w:rPr>
        <w:t xml:space="preserve"> image acquisition</w:t>
      </w:r>
      <w:r w:rsidR="003F38CB">
        <w:rPr>
          <w:noProof w:val="0"/>
        </w:rPr>
        <w:t xml:space="preserve"> using kV-level radiation</w:t>
      </w:r>
      <w:r w:rsidRPr="007D2E6B">
        <w:rPr>
          <w:noProof w:val="0"/>
        </w:rPr>
        <w:t>.</w:t>
      </w:r>
    </w:p>
    <w:p w14:paraId="3D5350B9" w14:textId="23BE6869" w:rsidR="003C40F6" w:rsidRPr="007D2E6B" w:rsidRDefault="003C40F6" w:rsidP="003C40F6">
      <w:pPr>
        <w:pStyle w:val="TableTitle"/>
        <w:rPr>
          <w:noProof w:val="0"/>
          <w:lang w:val="en-US"/>
        </w:rPr>
      </w:pPr>
      <w:bookmarkStart w:id="150" w:name="_Toc40461300"/>
      <w:bookmarkStart w:id="151" w:name="_Toc68024281"/>
      <w:r w:rsidRPr="007D2E6B">
        <w:rPr>
          <w:noProof w:val="0"/>
          <w:lang w:val="en-US"/>
        </w:rPr>
        <w:t xml:space="preserve">Table </w:t>
      </w:r>
      <w:r w:rsidR="007815E6" w:rsidRPr="007D2E6B">
        <w:rPr>
          <w:noProof w:val="0"/>
          <w:lang w:val="en-US"/>
        </w:rPr>
        <w:t>C.36.2.n.X10</w:t>
      </w:r>
      <w:r w:rsidRPr="007D2E6B">
        <w:rPr>
          <w:noProof w:val="0"/>
          <w:lang w:val="en-US"/>
        </w:rPr>
        <w:t>-1</w:t>
      </w:r>
      <w:r w:rsidRPr="007D2E6B">
        <w:rPr>
          <w:noProof w:val="0"/>
          <w:lang w:val="en-US"/>
        </w:rPr>
        <w:br/>
      </w:r>
      <w:r w:rsidR="00153677" w:rsidRPr="007D2E6B">
        <w:rPr>
          <w:noProof w:val="0"/>
          <w:lang w:val="en-US"/>
        </w:rPr>
        <w:t>kV</w:t>
      </w:r>
      <w:r w:rsidRPr="007D2E6B">
        <w:rPr>
          <w:noProof w:val="0"/>
          <w:lang w:val="en-US"/>
        </w:rPr>
        <w:t xml:space="preserve"> Radiation Image Acquisition Parameters Macro Attributes</w:t>
      </w:r>
      <w:bookmarkEnd w:id="150"/>
      <w:bookmarkEnd w:id="151"/>
    </w:p>
    <w:tbl>
      <w:tblPr>
        <w:tblW w:w="9640" w:type="dxa"/>
        <w:jc w:val="center"/>
        <w:tblLayout w:type="fixed"/>
        <w:tblCellMar>
          <w:left w:w="65" w:type="dxa"/>
          <w:right w:w="65" w:type="dxa"/>
        </w:tblCellMar>
        <w:tblLook w:val="0000" w:firstRow="0" w:lastRow="0" w:firstColumn="0" w:lastColumn="0" w:noHBand="0" w:noVBand="0"/>
      </w:tblPr>
      <w:tblGrid>
        <w:gridCol w:w="2305"/>
        <w:gridCol w:w="1440"/>
        <w:gridCol w:w="720"/>
        <w:gridCol w:w="5175"/>
      </w:tblGrid>
      <w:tr w:rsidR="003C40F6" w:rsidRPr="007D2E6B" w14:paraId="7CE0D64B" w14:textId="77777777" w:rsidTr="00CE355B">
        <w:trPr>
          <w:tblHeader/>
          <w:jc w:val="center"/>
        </w:trPr>
        <w:tc>
          <w:tcPr>
            <w:tcW w:w="2305" w:type="dxa"/>
            <w:tcBorders>
              <w:top w:val="double" w:sz="4" w:space="0" w:color="auto"/>
              <w:left w:val="single" w:sz="4" w:space="0" w:color="000000"/>
              <w:bottom w:val="single" w:sz="4" w:space="0" w:color="000000"/>
            </w:tcBorders>
          </w:tcPr>
          <w:p w14:paraId="404CABBD" w14:textId="77777777" w:rsidR="003C40F6" w:rsidRPr="007D2E6B" w:rsidRDefault="003C40F6" w:rsidP="007B07B1">
            <w:pPr>
              <w:pStyle w:val="TableLabel"/>
              <w:rPr>
                <w:noProof w:val="0"/>
              </w:rPr>
            </w:pPr>
            <w:r w:rsidRPr="007D2E6B">
              <w:rPr>
                <w:noProof w:val="0"/>
              </w:rPr>
              <w:t>Attribute Name</w:t>
            </w:r>
          </w:p>
        </w:tc>
        <w:tc>
          <w:tcPr>
            <w:tcW w:w="1440" w:type="dxa"/>
            <w:tcBorders>
              <w:top w:val="double" w:sz="4" w:space="0" w:color="auto"/>
              <w:left w:val="single" w:sz="4" w:space="0" w:color="000000"/>
              <w:bottom w:val="single" w:sz="4" w:space="0" w:color="000000"/>
            </w:tcBorders>
          </w:tcPr>
          <w:p w14:paraId="58654607" w14:textId="77777777" w:rsidR="003C40F6" w:rsidRPr="007D2E6B" w:rsidRDefault="003C40F6" w:rsidP="007B07B1">
            <w:pPr>
              <w:pStyle w:val="TableLabel"/>
              <w:rPr>
                <w:noProof w:val="0"/>
              </w:rPr>
            </w:pPr>
            <w:r w:rsidRPr="007D2E6B">
              <w:rPr>
                <w:noProof w:val="0"/>
              </w:rPr>
              <w:t>Tag</w:t>
            </w:r>
          </w:p>
        </w:tc>
        <w:tc>
          <w:tcPr>
            <w:tcW w:w="720" w:type="dxa"/>
            <w:tcBorders>
              <w:top w:val="double" w:sz="4" w:space="0" w:color="auto"/>
              <w:left w:val="single" w:sz="4" w:space="0" w:color="000000"/>
              <w:bottom w:val="single" w:sz="4" w:space="0" w:color="000000"/>
            </w:tcBorders>
          </w:tcPr>
          <w:p w14:paraId="403C689D" w14:textId="77777777" w:rsidR="003C40F6" w:rsidRPr="007D2E6B" w:rsidRDefault="003C40F6" w:rsidP="007B07B1">
            <w:pPr>
              <w:pStyle w:val="TableLabel"/>
              <w:rPr>
                <w:noProof w:val="0"/>
              </w:rPr>
            </w:pPr>
            <w:r w:rsidRPr="007D2E6B">
              <w:rPr>
                <w:noProof w:val="0"/>
              </w:rPr>
              <w:t>Type</w:t>
            </w:r>
          </w:p>
        </w:tc>
        <w:tc>
          <w:tcPr>
            <w:tcW w:w="5175" w:type="dxa"/>
            <w:tcBorders>
              <w:top w:val="double" w:sz="4" w:space="0" w:color="auto"/>
              <w:left w:val="single" w:sz="4" w:space="0" w:color="000000"/>
              <w:bottom w:val="single" w:sz="4" w:space="0" w:color="000000"/>
              <w:right w:val="single" w:sz="4" w:space="0" w:color="000000"/>
            </w:tcBorders>
          </w:tcPr>
          <w:p w14:paraId="6886225A" w14:textId="77777777" w:rsidR="003C40F6" w:rsidRPr="007D2E6B" w:rsidRDefault="003C40F6" w:rsidP="007B07B1">
            <w:pPr>
              <w:pStyle w:val="TableLabel"/>
              <w:rPr>
                <w:noProof w:val="0"/>
              </w:rPr>
            </w:pPr>
            <w:r w:rsidRPr="007D2E6B">
              <w:rPr>
                <w:noProof w:val="0"/>
              </w:rPr>
              <w:t>Attribute Description</w:t>
            </w:r>
          </w:p>
        </w:tc>
      </w:tr>
      <w:tr w:rsidR="003C40F6" w:rsidRPr="007D2E6B" w14:paraId="6FFC4CFF" w14:textId="77777777" w:rsidTr="00CE355B">
        <w:trPr>
          <w:jc w:val="center"/>
        </w:trPr>
        <w:tc>
          <w:tcPr>
            <w:tcW w:w="2305" w:type="dxa"/>
            <w:tcBorders>
              <w:top w:val="single" w:sz="4" w:space="0" w:color="000000"/>
              <w:left w:val="single" w:sz="4" w:space="0" w:color="000000"/>
              <w:bottom w:val="single" w:sz="4" w:space="0" w:color="000000"/>
            </w:tcBorders>
          </w:tcPr>
          <w:p w14:paraId="588A0843" w14:textId="5AB83E5D" w:rsidR="001C204B" w:rsidRPr="007D2E6B" w:rsidRDefault="003C40F6" w:rsidP="007B07B1">
            <w:pPr>
              <w:pStyle w:val="TableEntry"/>
              <w:rPr>
                <w:noProof w:val="0"/>
              </w:rPr>
            </w:pPr>
            <w:r w:rsidRPr="007D2E6B">
              <w:rPr>
                <w:noProof w:val="0"/>
              </w:rPr>
              <w:t xml:space="preserve">Imaging Energy </w:t>
            </w:r>
            <w:r w:rsidR="001C204B">
              <w:rPr>
                <w:noProof w:val="0"/>
              </w:rPr>
              <w:t xml:space="preserve">Category </w:t>
            </w:r>
            <w:r w:rsidRPr="007D2E6B">
              <w:rPr>
                <w:noProof w:val="0"/>
              </w:rPr>
              <w:t>Code Sequence</w:t>
            </w:r>
          </w:p>
        </w:tc>
        <w:tc>
          <w:tcPr>
            <w:tcW w:w="1440" w:type="dxa"/>
            <w:tcBorders>
              <w:top w:val="single" w:sz="4" w:space="0" w:color="000000"/>
              <w:left w:val="single" w:sz="4" w:space="0" w:color="000000"/>
              <w:bottom w:val="single" w:sz="4" w:space="0" w:color="000000"/>
            </w:tcBorders>
          </w:tcPr>
          <w:p w14:paraId="426BC67C" w14:textId="77777777" w:rsidR="003C40F6" w:rsidRPr="007D2E6B" w:rsidRDefault="003C40F6" w:rsidP="007B07B1">
            <w:pPr>
              <w:pStyle w:val="TableEntryCentered"/>
            </w:pPr>
            <w:r w:rsidRPr="007D2E6B">
              <w:t>(</w:t>
            </w:r>
            <w:r w:rsidR="00172C2E" w:rsidRPr="007D2E6B">
              <w:t>gggg,74F</w:t>
            </w:r>
            <w:r w:rsidRPr="007D2E6B">
              <w:t>0)</w:t>
            </w:r>
          </w:p>
        </w:tc>
        <w:tc>
          <w:tcPr>
            <w:tcW w:w="720" w:type="dxa"/>
            <w:tcBorders>
              <w:top w:val="single" w:sz="4" w:space="0" w:color="000000"/>
              <w:left w:val="single" w:sz="4" w:space="0" w:color="000000"/>
              <w:bottom w:val="single" w:sz="4" w:space="0" w:color="000000"/>
            </w:tcBorders>
          </w:tcPr>
          <w:p w14:paraId="3BAA5C36" w14:textId="693D54CB" w:rsidR="003C40F6" w:rsidRPr="007D2E6B" w:rsidRDefault="00082E6C" w:rsidP="007B07B1">
            <w:pPr>
              <w:pStyle w:val="TableEntryCentered"/>
            </w:pPr>
            <w:r>
              <w:t>1</w:t>
            </w:r>
            <w:r w:rsidR="003C40F6" w:rsidRPr="007D2E6B">
              <w:t>C</w:t>
            </w:r>
          </w:p>
        </w:tc>
        <w:tc>
          <w:tcPr>
            <w:tcW w:w="5175" w:type="dxa"/>
            <w:tcBorders>
              <w:top w:val="single" w:sz="4" w:space="0" w:color="000000"/>
              <w:left w:val="single" w:sz="4" w:space="0" w:color="000000"/>
              <w:bottom w:val="single" w:sz="4" w:space="0" w:color="000000"/>
              <w:right w:val="single" w:sz="4" w:space="0" w:color="000000"/>
            </w:tcBorders>
          </w:tcPr>
          <w:p w14:paraId="11A0634E" w14:textId="77777777" w:rsidR="003C40F6" w:rsidRPr="007D2E6B" w:rsidRDefault="003C40F6" w:rsidP="007B07B1">
            <w:pPr>
              <w:pStyle w:val="TableEntry"/>
              <w:rPr>
                <w:noProof w:val="0"/>
              </w:rPr>
            </w:pPr>
            <w:r w:rsidRPr="007D2E6B">
              <w:rPr>
                <w:noProof w:val="0"/>
              </w:rPr>
              <w:t>Categorical specification of the imaging energy.</w:t>
            </w:r>
          </w:p>
          <w:p w14:paraId="510E5916" w14:textId="77777777" w:rsidR="003C40F6" w:rsidRPr="007D2E6B" w:rsidRDefault="003C40F6" w:rsidP="007B07B1">
            <w:pPr>
              <w:pStyle w:val="TableEntry"/>
              <w:rPr>
                <w:noProof w:val="0"/>
              </w:rPr>
            </w:pPr>
            <w:r w:rsidRPr="007D2E6B">
              <w:rPr>
                <w:noProof w:val="0"/>
              </w:rPr>
              <w:t>Required if KVP (0018,0060) is not present.</w:t>
            </w:r>
          </w:p>
          <w:p w14:paraId="2E7C9236" w14:textId="43CB7C9A" w:rsidR="003C40F6" w:rsidRDefault="00082E6C" w:rsidP="007B07B1">
            <w:pPr>
              <w:pStyle w:val="TableEntry"/>
              <w:rPr>
                <w:noProof w:val="0"/>
              </w:rPr>
            </w:pPr>
            <w:r w:rsidRPr="00082E6C">
              <w:rPr>
                <w:noProof w:val="0"/>
              </w:rPr>
              <w:t>Only a single Item shall be included in this Sequence</w:t>
            </w:r>
            <w:r w:rsidR="003C40F6" w:rsidRPr="007D2E6B">
              <w:rPr>
                <w:noProof w:val="0"/>
              </w:rPr>
              <w:t>.</w:t>
            </w:r>
          </w:p>
          <w:p w14:paraId="7C01E6B3" w14:textId="77777777" w:rsidR="00E524FD" w:rsidRPr="007D2E6B" w:rsidRDefault="00E524FD" w:rsidP="007B07B1">
            <w:pPr>
              <w:pStyle w:val="TableEntry"/>
              <w:rPr>
                <w:noProof w:val="0"/>
              </w:rPr>
            </w:pPr>
            <w:r>
              <w:rPr>
                <w:noProof w:val="0"/>
              </w:rPr>
              <w:t>See C.36.2.n.X10.1.1.</w:t>
            </w:r>
          </w:p>
        </w:tc>
      </w:tr>
      <w:tr w:rsidR="003C40F6" w:rsidRPr="007D2E6B" w14:paraId="0D7EECC5" w14:textId="77777777" w:rsidTr="00CE355B">
        <w:trPr>
          <w:jc w:val="center"/>
        </w:trPr>
        <w:tc>
          <w:tcPr>
            <w:tcW w:w="4465" w:type="dxa"/>
            <w:gridSpan w:val="3"/>
            <w:tcBorders>
              <w:top w:val="single" w:sz="4" w:space="0" w:color="000000"/>
              <w:left w:val="single" w:sz="4" w:space="0" w:color="000000"/>
              <w:bottom w:val="single" w:sz="4" w:space="0" w:color="000000"/>
            </w:tcBorders>
          </w:tcPr>
          <w:p w14:paraId="3D22C919" w14:textId="77777777" w:rsidR="003C40F6" w:rsidRPr="007D2E6B" w:rsidRDefault="003C40F6" w:rsidP="007B07B1">
            <w:pPr>
              <w:pStyle w:val="TableMacro"/>
            </w:pPr>
            <w:r w:rsidRPr="007D2E6B">
              <w:t>&gt;Include Table 8.8-1 “Code Sequence Macro Attributes”</w:t>
            </w:r>
          </w:p>
        </w:tc>
        <w:tc>
          <w:tcPr>
            <w:tcW w:w="5175" w:type="dxa"/>
            <w:tcBorders>
              <w:top w:val="single" w:sz="4" w:space="0" w:color="000000"/>
              <w:left w:val="single" w:sz="4" w:space="0" w:color="000000"/>
              <w:bottom w:val="single" w:sz="4" w:space="0" w:color="000000"/>
              <w:right w:val="single" w:sz="4" w:space="0" w:color="000000"/>
            </w:tcBorders>
          </w:tcPr>
          <w:p w14:paraId="7A89A4A9" w14:textId="4318A3D3" w:rsidR="003C40F6" w:rsidRPr="007D2E6B" w:rsidRDefault="003C40F6" w:rsidP="007B07B1">
            <w:pPr>
              <w:pStyle w:val="TableMacro"/>
            </w:pPr>
            <w:r w:rsidRPr="007D2E6B">
              <w:t xml:space="preserve">Baseline CID </w:t>
            </w:r>
            <w:r w:rsidR="00DE38D1" w:rsidRPr="007D2E6B">
              <w:rPr>
                <w:bCs/>
              </w:rPr>
              <w:t>SUP213</w:t>
            </w:r>
            <w:r w:rsidRPr="007D2E6B">
              <w:rPr>
                <w:bCs/>
              </w:rPr>
              <w:t xml:space="preserve">007 “Imaging Energy </w:t>
            </w:r>
            <w:r w:rsidR="00234B1F">
              <w:rPr>
                <w:bCs/>
              </w:rPr>
              <w:t>Categories</w:t>
            </w:r>
            <w:r w:rsidRPr="007D2E6B">
              <w:rPr>
                <w:bCs/>
              </w:rPr>
              <w:t>”</w:t>
            </w:r>
          </w:p>
        </w:tc>
      </w:tr>
      <w:tr w:rsidR="003C40F6" w:rsidRPr="007D2E6B" w14:paraId="0478C0D9" w14:textId="77777777" w:rsidTr="00CE355B">
        <w:trPr>
          <w:jc w:val="center"/>
        </w:trPr>
        <w:tc>
          <w:tcPr>
            <w:tcW w:w="2305" w:type="dxa"/>
            <w:tcBorders>
              <w:top w:val="single" w:sz="4" w:space="0" w:color="000000"/>
              <w:left w:val="single" w:sz="4" w:space="0" w:color="000000"/>
              <w:bottom w:val="single" w:sz="4" w:space="0" w:color="000000"/>
            </w:tcBorders>
          </w:tcPr>
          <w:p w14:paraId="594E0154" w14:textId="77777777" w:rsidR="003C40F6" w:rsidRPr="007D2E6B" w:rsidRDefault="003C40F6" w:rsidP="007B07B1">
            <w:pPr>
              <w:pStyle w:val="TableEntry"/>
              <w:rPr>
                <w:noProof w:val="0"/>
              </w:rPr>
            </w:pPr>
            <w:r w:rsidRPr="007D2E6B">
              <w:rPr>
                <w:noProof w:val="0"/>
              </w:rPr>
              <w:t>KVP</w:t>
            </w:r>
          </w:p>
        </w:tc>
        <w:tc>
          <w:tcPr>
            <w:tcW w:w="1440" w:type="dxa"/>
            <w:tcBorders>
              <w:top w:val="single" w:sz="4" w:space="0" w:color="000000"/>
              <w:left w:val="single" w:sz="4" w:space="0" w:color="000000"/>
              <w:bottom w:val="single" w:sz="4" w:space="0" w:color="000000"/>
            </w:tcBorders>
          </w:tcPr>
          <w:p w14:paraId="2095E376" w14:textId="77777777" w:rsidR="003C40F6" w:rsidRPr="007D2E6B" w:rsidRDefault="003C40F6" w:rsidP="007B07B1">
            <w:pPr>
              <w:pStyle w:val="TableEntryCentered"/>
            </w:pPr>
            <w:r w:rsidRPr="007D2E6B">
              <w:t>(0018,0060)</w:t>
            </w:r>
          </w:p>
        </w:tc>
        <w:tc>
          <w:tcPr>
            <w:tcW w:w="720" w:type="dxa"/>
            <w:tcBorders>
              <w:top w:val="single" w:sz="4" w:space="0" w:color="000000"/>
              <w:left w:val="single" w:sz="4" w:space="0" w:color="000000"/>
              <w:bottom w:val="single" w:sz="4" w:space="0" w:color="000000"/>
            </w:tcBorders>
          </w:tcPr>
          <w:p w14:paraId="3143E795" w14:textId="77777777" w:rsidR="003C40F6" w:rsidRPr="007D2E6B" w:rsidRDefault="003C40F6" w:rsidP="007B07B1">
            <w:pPr>
              <w:pStyle w:val="TableEntryCentered"/>
            </w:pPr>
            <w:r w:rsidRPr="007D2E6B">
              <w:t>2C</w:t>
            </w:r>
          </w:p>
        </w:tc>
        <w:tc>
          <w:tcPr>
            <w:tcW w:w="5175" w:type="dxa"/>
            <w:tcBorders>
              <w:top w:val="single" w:sz="4" w:space="0" w:color="000000"/>
              <w:left w:val="single" w:sz="4" w:space="0" w:color="000000"/>
              <w:bottom w:val="single" w:sz="4" w:space="0" w:color="000000"/>
              <w:right w:val="single" w:sz="4" w:space="0" w:color="000000"/>
            </w:tcBorders>
          </w:tcPr>
          <w:p w14:paraId="1517FE12" w14:textId="13497FB7" w:rsidR="003C40F6" w:rsidRPr="007D2E6B" w:rsidRDefault="003C40F6" w:rsidP="007B07B1">
            <w:pPr>
              <w:pStyle w:val="TableEntry"/>
              <w:rPr>
                <w:noProof w:val="0"/>
              </w:rPr>
            </w:pPr>
            <w:r w:rsidRPr="007D2E6B">
              <w:rPr>
                <w:noProof w:val="0"/>
              </w:rPr>
              <w:t>Peak kilo voltage</w:t>
            </w:r>
            <w:r w:rsidR="004707F5">
              <w:rPr>
                <w:noProof w:val="0"/>
              </w:rPr>
              <w:t xml:space="preserve"> </w:t>
            </w:r>
            <w:r w:rsidRPr="007D2E6B">
              <w:rPr>
                <w:noProof w:val="0"/>
              </w:rPr>
              <w:t>of the X-Ray generator used to acquire image.</w:t>
            </w:r>
          </w:p>
          <w:p w14:paraId="547AC231" w14:textId="267E91B8" w:rsidR="003C40F6" w:rsidRPr="007D2E6B" w:rsidRDefault="003C40F6" w:rsidP="007B07B1">
            <w:pPr>
              <w:pStyle w:val="TableEntry"/>
              <w:rPr>
                <w:noProof w:val="0"/>
              </w:rPr>
            </w:pPr>
            <w:r w:rsidRPr="007D2E6B">
              <w:rPr>
                <w:noProof w:val="0"/>
              </w:rPr>
              <w:t xml:space="preserve">Required if </w:t>
            </w:r>
            <w:r w:rsidR="004452C4" w:rsidRPr="004452C4">
              <w:rPr>
                <w:noProof w:val="0"/>
              </w:rPr>
              <w:t>Imaging Energy Category Code Sequence</w:t>
            </w:r>
            <w:r w:rsidRPr="007D2E6B">
              <w:rPr>
                <w:noProof w:val="0"/>
              </w:rPr>
              <w:t xml:space="preserve"> (</w:t>
            </w:r>
            <w:r w:rsidR="00172C2E" w:rsidRPr="007D2E6B">
              <w:rPr>
                <w:noProof w:val="0"/>
              </w:rPr>
              <w:t>gggg,74F</w:t>
            </w:r>
            <w:r w:rsidRPr="007D2E6B">
              <w:rPr>
                <w:noProof w:val="0"/>
              </w:rPr>
              <w:t>0)</w:t>
            </w:r>
            <w:r w:rsidR="00A50E90">
              <w:rPr>
                <w:noProof w:val="0"/>
              </w:rPr>
              <w:t xml:space="preserve"> is not present</w:t>
            </w:r>
            <w:r w:rsidRPr="007D2E6B">
              <w:rPr>
                <w:noProof w:val="0"/>
              </w:rPr>
              <w:t>.</w:t>
            </w:r>
          </w:p>
        </w:tc>
      </w:tr>
      <w:tr w:rsidR="00453560" w:rsidRPr="007D2E6B" w14:paraId="75A3425B" w14:textId="77777777" w:rsidTr="00CE355B">
        <w:trPr>
          <w:jc w:val="center"/>
        </w:trPr>
        <w:tc>
          <w:tcPr>
            <w:tcW w:w="2305" w:type="dxa"/>
            <w:tcBorders>
              <w:top w:val="single" w:sz="4" w:space="0" w:color="000000"/>
              <w:left w:val="single" w:sz="4" w:space="0" w:color="000000"/>
              <w:bottom w:val="single" w:sz="4" w:space="0" w:color="000000"/>
            </w:tcBorders>
          </w:tcPr>
          <w:p w14:paraId="278AFFA7" w14:textId="77777777" w:rsidR="00453560" w:rsidRPr="007D2E6B" w:rsidRDefault="00453560" w:rsidP="00496BAB">
            <w:pPr>
              <w:pStyle w:val="TableEntry"/>
              <w:rPr>
                <w:noProof w:val="0"/>
              </w:rPr>
            </w:pPr>
            <w:r w:rsidRPr="007D2E6B">
              <w:rPr>
                <w:noProof w:val="0"/>
              </w:rPr>
              <w:t xml:space="preserve">X-Ray Tube Current in </w:t>
            </w:r>
            <w:r w:rsidRPr="007D2E6B">
              <w:rPr>
                <w:rFonts w:cs="Helvetica"/>
                <w:noProof w:val="0"/>
              </w:rPr>
              <w:t>µ</w:t>
            </w:r>
            <w:r w:rsidRPr="007D2E6B">
              <w:rPr>
                <w:noProof w:val="0"/>
              </w:rPr>
              <w:t>A</w:t>
            </w:r>
          </w:p>
        </w:tc>
        <w:tc>
          <w:tcPr>
            <w:tcW w:w="1440" w:type="dxa"/>
            <w:tcBorders>
              <w:top w:val="single" w:sz="4" w:space="0" w:color="000000"/>
              <w:left w:val="single" w:sz="4" w:space="0" w:color="000000"/>
              <w:bottom w:val="single" w:sz="4" w:space="0" w:color="000000"/>
            </w:tcBorders>
          </w:tcPr>
          <w:p w14:paraId="1A7E73B3" w14:textId="77777777" w:rsidR="00453560" w:rsidRPr="007D2E6B" w:rsidRDefault="00453560" w:rsidP="00496BAB">
            <w:pPr>
              <w:pStyle w:val="TableEntryCentered"/>
            </w:pPr>
            <w:r w:rsidRPr="007D2E6B">
              <w:t>(0018,8151)</w:t>
            </w:r>
          </w:p>
        </w:tc>
        <w:tc>
          <w:tcPr>
            <w:tcW w:w="720" w:type="dxa"/>
            <w:tcBorders>
              <w:top w:val="single" w:sz="4" w:space="0" w:color="000000"/>
              <w:left w:val="single" w:sz="4" w:space="0" w:color="000000"/>
              <w:bottom w:val="single" w:sz="4" w:space="0" w:color="000000"/>
            </w:tcBorders>
          </w:tcPr>
          <w:p w14:paraId="00295F31" w14:textId="77777777" w:rsidR="00453560" w:rsidRPr="007D2E6B" w:rsidRDefault="00453560" w:rsidP="00496BAB">
            <w:pPr>
              <w:pStyle w:val="TableEntryCentered"/>
            </w:pPr>
            <w:r w:rsidRPr="007D2E6B">
              <w:t>3</w:t>
            </w:r>
          </w:p>
        </w:tc>
        <w:tc>
          <w:tcPr>
            <w:tcW w:w="5175" w:type="dxa"/>
            <w:tcBorders>
              <w:top w:val="single" w:sz="4" w:space="0" w:color="000000"/>
              <w:left w:val="single" w:sz="4" w:space="0" w:color="000000"/>
              <w:bottom w:val="single" w:sz="4" w:space="0" w:color="000000"/>
              <w:right w:val="single" w:sz="4" w:space="0" w:color="000000"/>
            </w:tcBorders>
          </w:tcPr>
          <w:p w14:paraId="4E358104" w14:textId="77777777" w:rsidR="00453560" w:rsidRPr="007D2E6B" w:rsidRDefault="00453560" w:rsidP="00496BAB">
            <w:pPr>
              <w:pStyle w:val="TableEntry"/>
              <w:rPr>
                <w:noProof w:val="0"/>
              </w:rPr>
            </w:pPr>
            <w:r w:rsidRPr="007D2E6B">
              <w:rPr>
                <w:noProof w:val="0"/>
              </w:rPr>
              <w:t xml:space="preserve">X-Ray Tube Current in </w:t>
            </w:r>
            <w:r w:rsidRPr="007D2E6B">
              <w:rPr>
                <w:rFonts w:cs="Helvetica"/>
                <w:noProof w:val="0"/>
              </w:rPr>
              <w:t>µ</w:t>
            </w:r>
            <w:r w:rsidRPr="007D2E6B">
              <w:rPr>
                <w:noProof w:val="0"/>
              </w:rPr>
              <w:t>A.</w:t>
            </w:r>
          </w:p>
        </w:tc>
      </w:tr>
      <w:tr w:rsidR="00453560" w:rsidRPr="007D2E6B" w14:paraId="30D348B0" w14:textId="77777777" w:rsidTr="00CE355B">
        <w:trPr>
          <w:jc w:val="center"/>
        </w:trPr>
        <w:tc>
          <w:tcPr>
            <w:tcW w:w="2305" w:type="dxa"/>
            <w:tcBorders>
              <w:top w:val="single" w:sz="4" w:space="0" w:color="000000"/>
              <w:left w:val="single" w:sz="4" w:space="0" w:color="000000"/>
              <w:bottom w:val="single" w:sz="4" w:space="0" w:color="000000"/>
            </w:tcBorders>
          </w:tcPr>
          <w:p w14:paraId="1335855D" w14:textId="77777777" w:rsidR="00453560" w:rsidRPr="007D2E6B" w:rsidRDefault="00453560" w:rsidP="00496BAB">
            <w:pPr>
              <w:pStyle w:val="TableEntry"/>
              <w:rPr>
                <w:noProof w:val="0"/>
              </w:rPr>
            </w:pPr>
            <w:r w:rsidRPr="007D2E6B">
              <w:rPr>
                <w:noProof w:val="0"/>
              </w:rPr>
              <w:t xml:space="preserve">Exposure Time in </w:t>
            </w:r>
            <w:r w:rsidRPr="007D2E6B">
              <w:rPr>
                <w:rFonts w:cs="Helvetica"/>
                <w:noProof w:val="0"/>
              </w:rPr>
              <w:t>µ</w:t>
            </w:r>
            <w:r w:rsidRPr="007D2E6B">
              <w:rPr>
                <w:noProof w:val="0"/>
              </w:rPr>
              <w:t>S</w:t>
            </w:r>
          </w:p>
        </w:tc>
        <w:tc>
          <w:tcPr>
            <w:tcW w:w="1440" w:type="dxa"/>
            <w:tcBorders>
              <w:top w:val="single" w:sz="4" w:space="0" w:color="000000"/>
              <w:left w:val="single" w:sz="4" w:space="0" w:color="000000"/>
              <w:bottom w:val="single" w:sz="4" w:space="0" w:color="000000"/>
            </w:tcBorders>
          </w:tcPr>
          <w:p w14:paraId="0749EE45" w14:textId="77777777" w:rsidR="00453560" w:rsidRPr="007D2E6B" w:rsidRDefault="00453560" w:rsidP="00496BAB">
            <w:pPr>
              <w:pStyle w:val="TableEntryCentered"/>
            </w:pPr>
            <w:r w:rsidRPr="007D2E6B">
              <w:t>(0018,8150)</w:t>
            </w:r>
          </w:p>
        </w:tc>
        <w:tc>
          <w:tcPr>
            <w:tcW w:w="720" w:type="dxa"/>
            <w:tcBorders>
              <w:top w:val="single" w:sz="4" w:space="0" w:color="000000"/>
              <w:left w:val="single" w:sz="4" w:space="0" w:color="000000"/>
              <w:bottom w:val="single" w:sz="4" w:space="0" w:color="000000"/>
            </w:tcBorders>
          </w:tcPr>
          <w:p w14:paraId="3A468A5C" w14:textId="77777777" w:rsidR="00453560" w:rsidRPr="007D2E6B" w:rsidRDefault="00453560" w:rsidP="00496BAB">
            <w:pPr>
              <w:pStyle w:val="TableEntryCentered"/>
            </w:pPr>
            <w:r w:rsidRPr="007D2E6B">
              <w:t>3</w:t>
            </w:r>
          </w:p>
        </w:tc>
        <w:tc>
          <w:tcPr>
            <w:tcW w:w="5175" w:type="dxa"/>
            <w:tcBorders>
              <w:top w:val="single" w:sz="4" w:space="0" w:color="000000"/>
              <w:left w:val="single" w:sz="4" w:space="0" w:color="000000"/>
              <w:bottom w:val="single" w:sz="4" w:space="0" w:color="000000"/>
              <w:right w:val="single" w:sz="4" w:space="0" w:color="000000"/>
            </w:tcBorders>
          </w:tcPr>
          <w:p w14:paraId="3F36B53A" w14:textId="77777777" w:rsidR="00453560" w:rsidRPr="007D2E6B" w:rsidRDefault="00453560" w:rsidP="00496BAB">
            <w:pPr>
              <w:pStyle w:val="TableEntry"/>
              <w:rPr>
                <w:noProof w:val="0"/>
              </w:rPr>
            </w:pPr>
            <w:r w:rsidRPr="007D2E6B">
              <w:rPr>
                <w:noProof w:val="0"/>
              </w:rPr>
              <w:t xml:space="preserve">Duration of X-Ray exposure in </w:t>
            </w:r>
            <w:r w:rsidRPr="007D2E6B">
              <w:rPr>
                <w:rFonts w:cs="Helvetica"/>
                <w:noProof w:val="0"/>
              </w:rPr>
              <w:t>µ</w:t>
            </w:r>
            <w:r w:rsidRPr="007D2E6B">
              <w:rPr>
                <w:noProof w:val="0"/>
              </w:rPr>
              <w:t>sec.</w:t>
            </w:r>
          </w:p>
        </w:tc>
      </w:tr>
      <w:tr w:rsidR="00453560" w:rsidRPr="007D2E6B" w14:paraId="54E91ABC" w14:textId="77777777" w:rsidTr="00CE355B">
        <w:trPr>
          <w:jc w:val="center"/>
        </w:trPr>
        <w:tc>
          <w:tcPr>
            <w:tcW w:w="2305" w:type="dxa"/>
            <w:tcBorders>
              <w:top w:val="single" w:sz="4" w:space="0" w:color="000000"/>
              <w:left w:val="single" w:sz="4" w:space="0" w:color="000000"/>
              <w:bottom w:val="single" w:sz="4" w:space="0" w:color="000000"/>
            </w:tcBorders>
          </w:tcPr>
          <w:p w14:paraId="349860E1" w14:textId="77777777" w:rsidR="00453560" w:rsidRPr="007D2E6B" w:rsidRDefault="00453560" w:rsidP="00496BAB">
            <w:pPr>
              <w:pStyle w:val="TableEntry"/>
              <w:rPr>
                <w:noProof w:val="0"/>
              </w:rPr>
            </w:pPr>
            <w:r w:rsidRPr="007D2E6B">
              <w:rPr>
                <w:noProof w:val="0"/>
              </w:rPr>
              <w:t>Average Pulse Width</w:t>
            </w:r>
          </w:p>
        </w:tc>
        <w:tc>
          <w:tcPr>
            <w:tcW w:w="1440" w:type="dxa"/>
            <w:tcBorders>
              <w:top w:val="single" w:sz="4" w:space="0" w:color="000000"/>
              <w:left w:val="single" w:sz="4" w:space="0" w:color="000000"/>
              <w:bottom w:val="single" w:sz="4" w:space="0" w:color="000000"/>
            </w:tcBorders>
          </w:tcPr>
          <w:p w14:paraId="54C96284" w14:textId="77777777" w:rsidR="00453560" w:rsidRPr="007D2E6B" w:rsidRDefault="00453560" w:rsidP="00496BAB">
            <w:pPr>
              <w:pStyle w:val="TableEntryCentered"/>
            </w:pPr>
            <w:r w:rsidRPr="007D2E6B">
              <w:t>(0018,1154)</w:t>
            </w:r>
          </w:p>
        </w:tc>
        <w:tc>
          <w:tcPr>
            <w:tcW w:w="720" w:type="dxa"/>
            <w:tcBorders>
              <w:top w:val="single" w:sz="4" w:space="0" w:color="000000"/>
              <w:left w:val="single" w:sz="4" w:space="0" w:color="000000"/>
              <w:bottom w:val="single" w:sz="4" w:space="0" w:color="000000"/>
            </w:tcBorders>
          </w:tcPr>
          <w:p w14:paraId="4CD5466E" w14:textId="77777777" w:rsidR="00453560" w:rsidRPr="007D2E6B" w:rsidRDefault="00453560" w:rsidP="00496BAB">
            <w:pPr>
              <w:pStyle w:val="TableEntryCentered"/>
            </w:pPr>
            <w:r w:rsidRPr="007D2E6B">
              <w:t>3</w:t>
            </w:r>
          </w:p>
        </w:tc>
        <w:tc>
          <w:tcPr>
            <w:tcW w:w="5175" w:type="dxa"/>
            <w:tcBorders>
              <w:top w:val="single" w:sz="4" w:space="0" w:color="000000"/>
              <w:left w:val="single" w:sz="4" w:space="0" w:color="000000"/>
              <w:bottom w:val="single" w:sz="4" w:space="0" w:color="000000"/>
              <w:right w:val="single" w:sz="4" w:space="0" w:color="000000"/>
            </w:tcBorders>
          </w:tcPr>
          <w:p w14:paraId="2CFBDA0E" w14:textId="77777777" w:rsidR="00453560" w:rsidRPr="007D2E6B" w:rsidRDefault="00453560" w:rsidP="00496BAB">
            <w:pPr>
              <w:pStyle w:val="TableEntry"/>
              <w:rPr>
                <w:noProof w:val="0"/>
              </w:rPr>
            </w:pPr>
            <w:r w:rsidRPr="007D2E6B">
              <w:rPr>
                <w:noProof w:val="0"/>
              </w:rPr>
              <w:t>Average width of X-Ray pulse in msec.</w:t>
            </w:r>
          </w:p>
        </w:tc>
      </w:tr>
      <w:tr w:rsidR="003C40F6" w:rsidRPr="007D2E6B" w14:paraId="272A3ED5" w14:textId="77777777" w:rsidTr="00CE355B">
        <w:trPr>
          <w:jc w:val="center"/>
        </w:trPr>
        <w:tc>
          <w:tcPr>
            <w:tcW w:w="2305" w:type="dxa"/>
            <w:tcBorders>
              <w:top w:val="single" w:sz="4" w:space="0" w:color="000000"/>
              <w:left w:val="single" w:sz="4" w:space="0" w:color="000000"/>
              <w:bottom w:val="single" w:sz="4" w:space="0" w:color="000000"/>
            </w:tcBorders>
          </w:tcPr>
          <w:p w14:paraId="0DB37B5C" w14:textId="77777777" w:rsidR="003C40F6" w:rsidRPr="007D2E6B" w:rsidRDefault="003C40F6" w:rsidP="007B07B1">
            <w:pPr>
              <w:pStyle w:val="TableEntry"/>
              <w:rPr>
                <w:noProof w:val="0"/>
              </w:rPr>
            </w:pPr>
            <w:r w:rsidRPr="007D2E6B">
              <w:rPr>
                <w:noProof w:val="0"/>
              </w:rPr>
              <w:t>Radiation Mode</w:t>
            </w:r>
          </w:p>
        </w:tc>
        <w:tc>
          <w:tcPr>
            <w:tcW w:w="1440" w:type="dxa"/>
            <w:tcBorders>
              <w:top w:val="single" w:sz="4" w:space="0" w:color="000000"/>
              <w:left w:val="single" w:sz="4" w:space="0" w:color="000000"/>
              <w:bottom w:val="single" w:sz="4" w:space="0" w:color="000000"/>
            </w:tcBorders>
          </w:tcPr>
          <w:p w14:paraId="399042D4" w14:textId="77777777" w:rsidR="003C40F6" w:rsidRPr="007D2E6B" w:rsidRDefault="003C40F6" w:rsidP="007B07B1">
            <w:pPr>
              <w:pStyle w:val="TableEntryCentered"/>
            </w:pPr>
            <w:r w:rsidRPr="007D2E6B">
              <w:t>(0018,115A)</w:t>
            </w:r>
          </w:p>
        </w:tc>
        <w:tc>
          <w:tcPr>
            <w:tcW w:w="720" w:type="dxa"/>
            <w:tcBorders>
              <w:top w:val="single" w:sz="4" w:space="0" w:color="000000"/>
              <w:left w:val="single" w:sz="4" w:space="0" w:color="000000"/>
              <w:bottom w:val="single" w:sz="4" w:space="0" w:color="000000"/>
            </w:tcBorders>
          </w:tcPr>
          <w:p w14:paraId="6E6080A6" w14:textId="77777777" w:rsidR="003C40F6" w:rsidRPr="007D2E6B" w:rsidRDefault="003C40F6" w:rsidP="007B07B1">
            <w:pPr>
              <w:pStyle w:val="TableEntryCentered"/>
            </w:pPr>
            <w:r w:rsidRPr="007D2E6B">
              <w:t>3</w:t>
            </w:r>
          </w:p>
        </w:tc>
        <w:tc>
          <w:tcPr>
            <w:tcW w:w="5175" w:type="dxa"/>
            <w:tcBorders>
              <w:top w:val="single" w:sz="4" w:space="0" w:color="000000"/>
              <w:left w:val="single" w:sz="4" w:space="0" w:color="000000"/>
              <w:bottom w:val="single" w:sz="4" w:space="0" w:color="000000"/>
              <w:right w:val="single" w:sz="4" w:space="0" w:color="000000"/>
            </w:tcBorders>
          </w:tcPr>
          <w:p w14:paraId="07346502" w14:textId="77777777" w:rsidR="00851E3A" w:rsidRPr="007D2E6B" w:rsidRDefault="003C40F6" w:rsidP="007B07B1">
            <w:pPr>
              <w:pStyle w:val="TableEntry"/>
              <w:rPr>
                <w:noProof w:val="0"/>
              </w:rPr>
            </w:pPr>
            <w:r w:rsidRPr="007D2E6B">
              <w:rPr>
                <w:noProof w:val="0"/>
              </w:rPr>
              <w:t>Specifies X-Ray radiation mode</w:t>
            </w:r>
            <w:r w:rsidR="00851E3A" w:rsidRPr="007D2E6B">
              <w:rPr>
                <w:noProof w:val="0"/>
              </w:rPr>
              <w:t>.</w:t>
            </w:r>
          </w:p>
          <w:p w14:paraId="0013A538" w14:textId="77777777" w:rsidR="003C40F6" w:rsidRPr="007D2E6B" w:rsidRDefault="003C40F6" w:rsidP="007B07B1">
            <w:pPr>
              <w:pStyle w:val="TableEntry"/>
              <w:rPr>
                <w:noProof w:val="0"/>
              </w:rPr>
            </w:pPr>
            <w:r w:rsidRPr="007D2E6B">
              <w:rPr>
                <w:noProof w:val="0"/>
              </w:rPr>
              <w:t>Enumerated Values:</w:t>
            </w:r>
          </w:p>
          <w:p w14:paraId="0CB5FE42" w14:textId="77777777" w:rsidR="003C40F6" w:rsidRPr="007D2E6B" w:rsidRDefault="003C40F6" w:rsidP="007B07B1">
            <w:pPr>
              <w:pStyle w:val="TableEntry"/>
              <w:rPr>
                <w:noProof w:val="0"/>
              </w:rPr>
            </w:pPr>
            <w:r w:rsidRPr="007D2E6B">
              <w:rPr>
                <w:noProof w:val="0"/>
              </w:rPr>
              <w:t>CONTINUOUS</w:t>
            </w:r>
          </w:p>
          <w:p w14:paraId="3CE7E433" w14:textId="77777777" w:rsidR="003C40F6" w:rsidRPr="007D2E6B" w:rsidRDefault="003C40F6" w:rsidP="007B07B1">
            <w:pPr>
              <w:pStyle w:val="TableEntry"/>
              <w:rPr>
                <w:noProof w:val="0"/>
              </w:rPr>
            </w:pPr>
            <w:r w:rsidRPr="007D2E6B">
              <w:rPr>
                <w:noProof w:val="0"/>
              </w:rPr>
              <w:t>PULSED</w:t>
            </w:r>
          </w:p>
        </w:tc>
      </w:tr>
      <w:tr w:rsidR="003C40F6" w:rsidRPr="007D2E6B" w14:paraId="653B2A6C" w14:textId="77777777" w:rsidTr="00CE355B">
        <w:trPr>
          <w:jc w:val="center"/>
        </w:trPr>
        <w:tc>
          <w:tcPr>
            <w:tcW w:w="2305" w:type="dxa"/>
            <w:tcBorders>
              <w:top w:val="single" w:sz="4" w:space="0" w:color="000000"/>
              <w:left w:val="single" w:sz="4" w:space="0" w:color="000000"/>
              <w:bottom w:val="single" w:sz="4" w:space="0" w:color="000000"/>
            </w:tcBorders>
          </w:tcPr>
          <w:p w14:paraId="1AB92B87" w14:textId="60A90D18" w:rsidR="00C8653F" w:rsidRPr="007D2E6B" w:rsidRDefault="00C8653F" w:rsidP="007B07B1">
            <w:pPr>
              <w:pStyle w:val="TableEntry"/>
              <w:rPr>
                <w:noProof w:val="0"/>
              </w:rPr>
            </w:pPr>
            <w:r w:rsidRPr="00C8653F">
              <w:rPr>
                <w:noProof w:val="0"/>
              </w:rPr>
              <w:t>X-Ray Filter Sequence</w:t>
            </w:r>
          </w:p>
        </w:tc>
        <w:tc>
          <w:tcPr>
            <w:tcW w:w="1440" w:type="dxa"/>
            <w:tcBorders>
              <w:top w:val="single" w:sz="4" w:space="0" w:color="000000"/>
              <w:left w:val="single" w:sz="4" w:space="0" w:color="000000"/>
              <w:bottom w:val="single" w:sz="4" w:space="0" w:color="000000"/>
            </w:tcBorders>
          </w:tcPr>
          <w:p w14:paraId="4CC78BB8" w14:textId="48EB6CA5" w:rsidR="003C40F6" w:rsidRPr="007D2E6B" w:rsidRDefault="00760693" w:rsidP="007B07B1">
            <w:pPr>
              <w:pStyle w:val="TableEntryCentered"/>
            </w:pPr>
            <w:r w:rsidRPr="007D2E6B">
              <w:t>(</w:t>
            </w:r>
            <w:r w:rsidR="00C8653F">
              <w:t>0018,9556</w:t>
            </w:r>
            <w:r w:rsidRPr="007D2E6B">
              <w:t>)</w:t>
            </w:r>
          </w:p>
        </w:tc>
        <w:tc>
          <w:tcPr>
            <w:tcW w:w="720" w:type="dxa"/>
            <w:tcBorders>
              <w:top w:val="single" w:sz="4" w:space="0" w:color="000000"/>
              <w:left w:val="single" w:sz="4" w:space="0" w:color="000000"/>
              <w:bottom w:val="single" w:sz="4" w:space="0" w:color="000000"/>
            </w:tcBorders>
          </w:tcPr>
          <w:p w14:paraId="1E47FC18" w14:textId="77777777" w:rsidR="003C40F6" w:rsidRPr="007D2E6B" w:rsidRDefault="003C40F6" w:rsidP="007B07B1">
            <w:pPr>
              <w:pStyle w:val="TableEntryCentered"/>
            </w:pPr>
            <w:r w:rsidRPr="007D2E6B">
              <w:t>3</w:t>
            </w:r>
          </w:p>
        </w:tc>
        <w:tc>
          <w:tcPr>
            <w:tcW w:w="5175" w:type="dxa"/>
            <w:tcBorders>
              <w:top w:val="single" w:sz="4" w:space="0" w:color="000000"/>
              <w:left w:val="single" w:sz="4" w:space="0" w:color="000000"/>
              <w:bottom w:val="single" w:sz="4" w:space="0" w:color="000000"/>
              <w:right w:val="single" w:sz="4" w:space="0" w:color="000000"/>
            </w:tcBorders>
          </w:tcPr>
          <w:p w14:paraId="4A9EEDEC" w14:textId="77777777" w:rsidR="003C40F6" w:rsidRPr="007D2E6B" w:rsidRDefault="003C40F6" w:rsidP="007B07B1">
            <w:pPr>
              <w:pStyle w:val="TableEntry"/>
              <w:rPr>
                <w:noProof w:val="0"/>
              </w:rPr>
            </w:pPr>
            <w:r w:rsidRPr="007D2E6B">
              <w:rPr>
                <w:noProof w:val="0"/>
              </w:rPr>
              <w:t>Image filter to be inserted into the X-Ray beam.</w:t>
            </w:r>
          </w:p>
          <w:p w14:paraId="4E1A6255" w14:textId="77777777" w:rsidR="003C40F6" w:rsidRPr="007D2E6B" w:rsidRDefault="003C40F6" w:rsidP="007B07B1">
            <w:pPr>
              <w:pStyle w:val="TableEntry"/>
              <w:rPr>
                <w:noProof w:val="0"/>
              </w:rPr>
            </w:pPr>
            <w:r w:rsidRPr="007D2E6B">
              <w:rPr>
                <w:noProof w:val="0"/>
              </w:rPr>
              <w:t>One or more Items are permitted in this Sequence.</w:t>
            </w:r>
          </w:p>
        </w:tc>
      </w:tr>
      <w:tr w:rsidR="003C40F6" w:rsidRPr="007D2E6B" w14:paraId="41029E29" w14:textId="77777777" w:rsidTr="00CE355B">
        <w:trPr>
          <w:jc w:val="center"/>
        </w:trPr>
        <w:tc>
          <w:tcPr>
            <w:tcW w:w="4465" w:type="dxa"/>
            <w:gridSpan w:val="3"/>
            <w:tcBorders>
              <w:top w:val="single" w:sz="4" w:space="0" w:color="000000"/>
              <w:left w:val="single" w:sz="4" w:space="0" w:color="000000"/>
              <w:bottom w:val="single" w:sz="4" w:space="0" w:color="000000"/>
            </w:tcBorders>
          </w:tcPr>
          <w:p w14:paraId="29D75F61" w14:textId="77777777" w:rsidR="003C40F6" w:rsidRPr="007D2E6B" w:rsidRDefault="003C40F6" w:rsidP="007B07B1">
            <w:pPr>
              <w:pStyle w:val="TableMacro"/>
            </w:pPr>
            <w:r w:rsidRPr="007D2E6B">
              <w:t>&gt;Include Table 10.36-1 “Device Identification Macro Attributes”</w:t>
            </w:r>
          </w:p>
        </w:tc>
        <w:tc>
          <w:tcPr>
            <w:tcW w:w="5175" w:type="dxa"/>
            <w:tcBorders>
              <w:top w:val="single" w:sz="4" w:space="0" w:color="000000"/>
              <w:left w:val="single" w:sz="4" w:space="0" w:color="000000"/>
              <w:bottom w:val="single" w:sz="4" w:space="0" w:color="000000"/>
              <w:right w:val="single" w:sz="4" w:space="0" w:color="000000"/>
            </w:tcBorders>
          </w:tcPr>
          <w:p w14:paraId="4672E687" w14:textId="77777777" w:rsidR="003C40F6" w:rsidRPr="007D2E6B" w:rsidRDefault="003C40F6" w:rsidP="007B07B1">
            <w:pPr>
              <w:pStyle w:val="TableMacro"/>
            </w:pPr>
            <w:r w:rsidRPr="007D2E6B">
              <w:t>Baseline CID 10007 “X-Ray Filter Types”.</w:t>
            </w:r>
          </w:p>
        </w:tc>
      </w:tr>
    </w:tbl>
    <w:p w14:paraId="1C7A71EC" w14:textId="77777777" w:rsidR="00082E6C" w:rsidRDefault="00082E6C" w:rsidP="003C40F6">
      <w:pPr>
        <w:rPr>
          <w:noProof w:val="0"/>
        </w:rPr>
      </w:pPr>
    </w:p>
    <w:p w14:paraId="20713B36" w14:textId="5319A6DC" w:rsidR="00082E6C" w:rsidRDefault="00082E6C" w:rsidP="00082E6C">
      <w:pPr>
        <w:pStyle w:val="Heading6"/>
      </w:pPr>
      <w:r w:rsidRPr="00082E6C">
        <w:t>C.36.2.n.X10</w:t>
      </w:r>
      <w:r>
        <w:t>.1</w:t>
      </w:r>
      <w:r w:rsidRPr="00082E6C">
        <w:tab/>
        <w:t>kV Radiation Image Acquisition Parameters Macro</w:t>
      </w:r>
      <w:r>
        <w:t xml:space="preserve"> Attribute</w:t>
      </w:r>
      <w:r w:rsidR="00394A29">
        <w:t xml:space="preserve"> Description</w:t>
      </w:r>
      <w:r>
        <w:t>s</w:t>
      </w:r>
    </w:p>
    <w:p w14:paraId="32F93D3E" w14:textId="0D6A3C4C" w:rsidR="00082E6C" w:rsidRDefault="00082E6C" w:rsidP="00E524FD">
      <w:pPr>
        <w:pStyle w:val="Heading7"/>
      </w:pPr>
      <w:r w:rsidRPr="00082E6C">
        <w:t>C.36.2.n.X10</w:t>
      </w:r>
      <w:r>
        <w:t>.1.1</w:t>
      </w:r>
      <w:r>
        <w:tab/>
      </w:r>
      <w:r w:rsidRPr="00082E6C">
        <w:tab/>
      </w:r>
      <w:r w:rsidR="00E524FD" w:rsidRPr="0084040A">
        <w:t>Imaging Energy Category Code Sequence</w:t>
      </w:r>
    </w:p>
    <w:p w14:paraId="1EAF36F6" w14:textId="77777777" w:rsidR="00F5708A" w:rsidRPr="007A5AA0" w:rsidRDefault="00CB5A65" w:rsidP="003C40F6">
      <w:pPr>
        <w:rPr>
          <w:noProof w:val="0"/>
        </w:rPr>
      </w:pPr>
      <w:r w:rsidRPr="007A5AA0">
        <w:rPr>
          <w:noProof w:val="0"/>
        </w:rPr>
        <w:t xml:space="preserve">The Imaging Energy can be described in either Imaging Energy Category Code Sequence (gggg,74F0) or KVP (0018,0060). </w:t>
      </w:r>
    </w:p>
    <w:p w14:paraId="42DC4120" w14:textId="77777777" w:rsidR="00CB5A65" w:rsidRDefault="00F5708A" w:rsidP="003C40F6">
      <w:pPr>
        <w:rPr>
          <w:noProof w:val="0"/>
        </w:rPr>
      </w:pPr>
      <w:r w:rsidRPr="007A5AA0">
        <w:rPr>
          <w:noProof w:val="0"/>
        </w:rPr>
        <w:t xml:space="preserve">When </w:t>
      </w:r>
      <w:r w:rsidR="00CB5A65" w:rsidRPr="007A5AA0">
        <w:rPr>
          <w:noProof w:val="0"/>
        </w:rPr>
        <w:t xml:space="preserve">KVP (0018,0060) is present </w:t>
      </w:r>
      <w:r w:rsidRPr="007A5AA0">
        <w:rPr>
          <w:noProof w:val="0"/>
        </w:rPr>
        <w:t>and has</w:t>
      </w:r>
      <w:r w:rsidR="00CB5A65" w:rsidRPr="007A5AA0">
        <w:rPr>
          <w:noProof w:val="0"/>
        </w:rPr>
        <w:t xml:space="preserve"> no value</w:t>
      </w:r>
      <w:r w:rsidRPr="007A5AA0">
        <w:rPr>
          <w:noProof w:val="0"/>
        </w:rPr>
        <w:t>, no Imaging Energy is described</w:t>
      </w:r>
      <w:r w:rsidR="00CB5A65" w:rsidRPr="007A5AA0">
        <w:rPr>
          <w:noProof w:val="0"/>
        </w:rPr>
        <w:t>.</w:t>
      </w:r>
    </w:p>
    <w:p w14:paraId="298FB9CB" w14:textId="699B57BB" w:rsidR="003C40F6" w:rsidRPr="007D2E6B" w:rsidRDefault="007815E6" w:rsidP="003C40F6">
      <w:pPr>
        <w:pStyle w:val="Heading5"/>
      </w:pPr>
      <w:bookmarkStart w:id="152" w:name="_Toc40461266"/>
      <w:bookmarkStart w:id="153" w:name="_Toc68024339"/>
      <w:r w:rsidRPr="007D2E6B">
        <w:t>C.36.2.n.X11</w:t>
      </w:r>
      <w:r w:rsidR="003C40F6" w:rsidRPr="007D2E6B">
        <w:tab/>
        <w:t>MV Radiation Image Acquisition Parameters Macro</w:t>
      </w:r>
      <w:bookmarkEnd w:id="152"/>
      <w:bookmarkEnd w:id="153"/>
    </w:p>
    <w:p w14:paraId="09D7574C" w14:textId="07EFC574" w:rsidR="003C40F6" w:rsidRPr="007D2E6B" w:rsidRDefault="000D55C4" w:rsidP="003C40F6">
      <w:pPr>
        <w:rPr>
          <w:noProof w:val="0"/>
        </w:rPr>
      </w:pPr>
      <w:r w:rsidRPr="007D2E6B">
        <w:rPr>
          <w:noProof w:val="0"/>
        </w:rPr>
        <w:t xml:space="preserve">The MV Radiation Image Acquisition Parameters Macro contains parameters specifying details of X-Ray generation </w:t>
      </w:r>
      <w:r w:rsidR="003F38CB">
        <w:rPr>
          <w:noProof w:val="0"/>
        </w:rPr>
        <w:t>for image acquisition using</w:t>
      </w:r>
      <w:r w:rsidRPr="007D2E6B">
        <w:rPr>
          <w:noProof w:val="0"/>
        </w:rPr>
        <w:t xml:space="preserve"> MV</w:t>
      </w:r>
      <w:r w:rsidR="003F38CB">
        <w:rPr>
          <w:noProof w:val="0"/>
        </w:rPr>
        <w:t>-level radiation</w:t>
      </w:r>
      <w:r w:rsidRPr="007D2E6B">
        <w:rPr>
          <w:noProof w:val="0"/>
        </w:rPr>
        <w:t>.</w:t>
      </w:r>
    </w:p>
    <w:p w14:paraId="253CBB14" w14:textId="14769742" w:rsidR="003C40F6" w:rsidRPr="007D2E6B" w:rsidRDefault="003C40F6" w:rsidP="003C40F6">
      <w:pPr>
        <w:pStyle w:val="TableTitle"/>
        <w:rPr>
          <w:noProof w:val="0"/>
          <w:lang w:val="en-US"/>
        </w:rPr>
      </w:pPr>
      <w:bookmarkStart w:id="154" w:name="_Toc40461301"/>
      <w:bookmarkStart w:id="155" w:name="_Toc68024282"/>
      <w:r w:rsidRPr="007D2E6B">
        <w:rPr>
          <w:noProof w:val="0"/>
          <w:lang w:val="en-US"/>
        </w:rPr>
        <w:t xml:space="preserve">Table </w:t>
      </w:r>
      <w:r w:rsidR="007815E6" w:rsidRPr="007D2E6B">
        <w:rPr>
          <w:noProof w:val="0"/>
          <w:lang w:val="en-US"/>
        </w:rPr>
        <w:t>C.36.2.n.X11</w:t>
      </w:r>
      <w:r w:rsidRPr="007D2E6B">
        <w:rPr>
          <w:noProof w:val="0"/>
          <w:lang w:val="en-US"/>
        </w:rPr>
        <w:t>-1</w:t>
      </w:r>
      <w:r w:rsidRPr="007D2E6B">
        <w:rPr>
          <w:noProof w:val="0"/>
          <w:lang w:val="en-US"/>
        </w:rPr>
        <w:br/>
        <w:t>MV Radiation Image Acquisition Parameters Macro Attributes</w:t>
      </w:r>
      <w:bookmarkEnd w:id="154"/>
      <w:bookmarkEnd w:id="155"/>
    </w:p>
    <w:tbl>
      <w:tblPr>
        <w:tblW w:w="9498" w:type="dxa"/>
        <w:jc w:val="center"/>
        <w:tblLayout w:type="fixed"/>
        <w:tblCellMar>
          <w:left w:w="65" w:type="dxa"/>
          <w:right w:w="65" w:type="dxa"/>
        </w:tblCellMar>
        <w:tblLook w:val="0000" w:firstRow="0" w:lastRow="0" w:firstColumn="0" w:lastColumn="0" w:noHBand="0" w:noVBand="0"/>
      </w:tblPr>
      <w:tblGrid>
        <w:gridCol w:w="2305"/>
        <w:gridCol w:w="1440"/>
        <w:gridCol w:w="720"/>
        <w:gridCol w:w="5033"/>
      </w:tblGrid>
      <w:tr w:rsidR="003C40F6" w:rsidRPr="007D2E6B" w14:paraId="7A385824" w14:textId="77777777" w:rsidTr="00CE355B">
        <w:trPr>
          <w:tblHeader/>
          <w:jc w:val="center"/>
        </w:trPr>
        <w:tc>
          <w:tcPr>
            <w:tcW w:w="2305" w:type="dxa"/>
            <w:tcBorders>
              <w:top w:val="double" w:sz="4" w:space="0" w:color="auto"/>
              <w:left w:val="single" w:sz="4" w:space="0" w:color="000000"/>
              <w:bottom w:val="single" w:sz="4" w:space="0" w:color="000000"/>
            </w:tcBorders>
          </w:tcPr>
          <w:p w14:paraId="25E1B826" w14:textId="77777777" w:rsidR="003C40F6" w:rsidRPr="007D2E6B" w:rsidRDefault="003C40F6" w:rsidP="007B07B1">
            <w:pPr>
              <w:pStyle w:val="TableLabel"/>
              <w:rPr>
                <w:noProof w:val="0"/>
              </w:rPr>
            </w:pPr>
            <w:r w:rsidRPr="007D2E6B">
              <w:rPr>
                <w:noProof w:val="0"/>
              </w:rPr>
              <w:t>Attribute Name</w:t>
            </w:r>
          </w:p>
        </w:tc>
        <w:tc>
          <w:tcPr>
            <w:tcW w:w="1440" w:type="dxa"/>
            <w:tcBorders>
              <w:top w:val="double" w:sz="4" w:space="0" w:color="auto"/>
              <w:left w:val="single" w:sz="4" w:space="0" w:color="000000"/>
              <w:bottom w:val="single" w:sz="4" w:space="0" w:color="000000"/>
            </w:tcBorders>
          </w:tcPr>
          <w:p w14:paraId="5F624106" w14:textId="77777777" w:rsidR="003C40F6" w:rsidRPr="007D2E6B" w:rsidRDefault="003C40F6" w:rsidP="007B07B1">
            <w:pPr>
              <w:pStyle w:val="TableLabel"/>
              <w:rPr>
                <w:noProof w:val="0"/>
              </w:rPr>
            </w:pPr>
            <w:r w:rsidRPr="007D2E6B">
              <w:rPr>
                <w:noProof w:val="0"/>
              </w:rPr>
              <w:t>Tag</w:t>
            </w:r>
          </w:p>
        </w:tc>
        <w:tc>
          <w:tcPr>
            <w:tcW w:w="720" w:type="dxa"/>
            <w:tcBorders>
              <w:top w:val="double" w:sz="4" w:space="0" w:color="auto"/>
              <w:left w:val="single" w:sz="4" w:space="0" w:color="000000"/>
              <w:bottom w:val="single" w:sz="4" w:space="0" w:color="000000"/>
            </w:tcBorders>
          </w:tcPr>
          <w:p w14:paraId="57657E5C" w14:textId="77777777" w:rsidR="003C40F6" w:rsidRPr="007D2E6B" w:rsidRDefault="003C40F6" w:rsidP="007B07B1">
            <w:pPr>
              <w:pStyle w:val="TableLabel"/>
              <w:rPr>
                <w:noProof w:val="0"/>
              </w:rPr>
            </w:pPr>
            <w:r w:rsidRPr="007D2E6B">
              <w:rPr>
                <w:noProof w:val="0"/>
              </w:rPr>
              <w:t>Type</w:t>
            </w:r>
          </w:p>
        </w:tc>
        <w:tc>
          <w:tcPr>
            <w:tcW w:w="5033" w:type="dxa"/>
            <w:tcBorders>
              <w:top w:val="double" w:sz="4" w:space="0" w:color="auto"/>
              <w:left w:val="single" w:sz="4" w:space="0" w:color="000000"/>
              <w:bottom w:val="single" w:sz="4" w:space="0" w:color="000000"/>
              <w:right w:val="single" w:sz="4" w:space="0" w:color="000000"/>
            </w:tcBorders>
          </w:tcPr>
          <w:p w14:paraId="6BAD80F0" w14:textId="77777777" w:rsidR="003C40F6" w:rsidRPr="007D2E6B" w:rsidRDefault="003C40F6" w:rsidP="007B07B1">
            <w:pPr>
              <w:pStyle w:val="TableLabel"/>
              <w:rPr>
                <w:noProof w:val="0"/>
              </w:rPr>
            </w:pPr>
            <w:r w:rsidRPr="007D2E6B">
              <w:rPr>
                <w:noProof w:val="0"/>
              </w:rPr>
              <w:t>Attribute Description</w:t>
            </w:r>
          </w:p>
        </w:tc>
      </w:tr>
      <w:tr w:rsidR="003C40F6" w:rsidRPr="007D2E6B" w14:paraId="733C52D2" w14:textId="77777777" w:rsidTr="00CE355B">
        <w:trPr>
          <w:jc w:val="center"/>
        </w:trPr>
        <w:tc>
          <w:tcPr>
            <w:tcW w:w="2305" w:type="dxa"/>
            <w:tcBorders>
              <w:top w:val="single" w:sz="4" w:space="0" w:color="000000"/>
              <w:left w:val="single" w:sz="4" w:space="0" w:color="000000"/>
              <w:bottom w:val="single" w:sz="4" w:space="0" w:color="000000"/>
            </w:tcBorders>
          </w:tcPr>
          <w:p w14:paraId="5E9A5F14" w14:textId="177F3958" w:rsidR="003C40F6" w:rsidRPr="007D2E6B" w:rsidRDefault="004452C4" w:rsidP="007B07B1">
            <w:pPr>
              <w:pStyle w:val="TableEntry"/>
              <w:rPr>
                <w:noProof w:val="0"/>
              </w:rPr>
            </w:pPr>
            <w:r w:rsidRPr="004452C4">
              <w:rPr>
                <w:noProof w:val="0"/>
              </w:rPr>
              <w:t>Imaging Energy Category Code Sequence</w:t>
            </w:r>
          </w:p>
        </w:tc>
        <w:tc>
          <w:tcPr>
            <w:tcW w:w="1440" w:type="dxa"/>
            <w:tcBorders>
              <w:top w:val="single" w:sz="4" w:space="0" w:color="000000"/>
              <w:left w:val="single" w:sz="4" w:space="0" w:color="000000"/>
              <w:bottom w:val="single" w:sz="4" w:space="0" w:color="000000"/>
            </w:tcBorders>
          </w:tcPr>
          <w:p w14:paraId="633E61CC" w14:textId="77777777" w:rsidR="003C40F6" w:rsidRPr="007D2E6B" w:rsidRDefault="003C40F6" w:rsidP="007B07B1">
            <w:pPr>
              <w:pStyle w:val="TableEntryCentered"/>
            </w:pPr>
            <w:r w:rsidRPr="007D2E6B">
              <w:t>(</w:t>
            </w:r>
            <w:r w:rsidR="00172C2E" w:rsidRPr="007D2E6B">
              <w:t>gggg,74F</w:t>
            </w:r>
            <w:r w:rsidRPr="007D2E6B">
              <w:t>0)</w:t>
            </w:r>
          </w:p>
        </w:tc>
        <w:tc>
          <w:tcPr>
            <w:tcW w:w="720" w:type="dxa"/>
            <w:tcBorders>
              <w:top w:val="single" w:sz="4" w:space="0" w:color="000000"/>
              <w:left w:val="single" w:sz="4" w:space="0" w:color="000000"/>
              <w:bottom w:val="single" w:sz="4" w:space="0" w:color="000000"/>
            </w:tcBorders>
          </w:tcPr>
          <w:p w14:paraId="6B3ABFA6" w14:textId="06C7B31F" w:rsidR="003C40F6" w:rsidRPr="007D2E6B" w:rsidRDefault="00082E6C" w:rsidP="007B07B1">
            <w:pPr>
              <w:pStyle w:val="TableEntryCentered"/>
            </w:pPr>
            <w:r>
              <w:t>1</w:t>
            </w:r>
            <w:r w:rsidR="003C40F6" w:rsidRPr="007D2E6B">
              <w:t>C</w:t>
            </w:r>
          </w:p>
        </w:tc>
        <w:tc>
          <w:tcPr>
            <w:tcW w:w="5033" w:type="dxa"/>
            <w:tcBorders>
              <w:top w:val="single" w:sz="4" w:space="0" w:color="000000"/>
              <w:left w:val="single" w:sz="4" w:space="0" w:color="000000"/>
              <w:bottom w:val="single" w:sz="4" w:space="0" w:color="000000"/>
              <w:right w:val="single" w:sz="4" w:space="0" w:color="000000"/>
            </w:tcBorders>
          </w:tcPr>
          <w:p w14:paraId="47D73CC3" w14:textId="77777777" w:rsidR="003C40F6" w:rsidRPr="007D2E6B" w:rsidRDefault="003C40F6" w:rsidP="007B07B1">
            <w:pPr>
              <w:pStyle w:val="TableEntry"/>
              <w:rPr>
                <w:noProof w:val="0"/>
              </w:rPr>
            </w:pPr>
            <w:r w:rsidRPr="007D2E6B">
              <w:rPr>
                <w:noProof w:val="0"/>
              </w:rPr>
              <w:t>Categorical specification of the imaging energy.</w:t>
            </w:r>
          </w:p>
          <w:p w14:paraId="2742EF9D" w14:textId="5510A975" w:rsidR="003C40F6" w:rsidRPr="007D2E6B" w:rsidRDefault="003C40F6" w:rsidP="007B07B1">
            <w:pPr>
              <w:pStyle w:val="TableEntry"/>
              <w:rPr>
                <w:noProof w:val="0"/>
              </w:rPr>
            </w:pPr>
            <w:r w:rsidRPr="007D2E6B">
              <w:rPr>
                <w:noProof w:val="0"/>
              </w:rPr>
              <w:t>Required if Radiation Generation Mode Sequence (300A,067B) is not present.</w:t>
            </w:r>
          </w:p>
          <w:p w14:paraId="4DEF2DA8" w14:textId="75C8D94F" w:rsidR="003C40F6" w:rsidRPr="007D2E6B" w:rsidRDefault="00082E6C" w:rsidP="007B07B1">
            <w:pPr>
              <w:pStyle w:val="TableEntry"/>
              <w:rPr>
                <w:noProof w:val="0"/>
              </w:rPr>
            </w:pPr>
            <w:r w:rsidRPr="00082E6C">
              <w:rPr>
                <w:noProof w:val="0"/>
              </w:rPr>
              <w:t>Only a single Item shall be included in this Sequence</w:t>
            </w:r>
            <w:r w:rsidR="003C40F6" w:rsidRPr="007D2E6B">
              <w:rPr>
                <w:noProof w:val="0"/>
              </w:rPr>
              <w:t>.</w:t>
            </w:r>
          </w:p>
          <w:p w14:paraId="6BB754C7" w14:textId="77777777" w:rsidR="003C40F6" w:rsidRPr="007D2E6B" w:rsidRDefault="003C40F6" w:rsidP="007B07B1">
            <w:pPr>
              <w:pStyle w:val="TableEntry"/>
              <w:rPr>
                <w:noProof w:val="0"/>
              </w:rPr>
            </w:pPr>
            <w:r w:rsidRPr="007D2E6B">
              <w:rPr>
                <w:noProof w:val="0"/>
              </w:rPr>
              <w:t xml:space="preserve">See </w:t>
            </w:r>
            <w:r w:rsidR="007815E6" w:rsidRPr="007D2E6B">
              <w:rPr>
                <w:noProof w:val="0"/>
              </w:rPr>
              <w:t>C.36.2.n.X11</w:t>
            </w:r>
            <w:r w:rsidRPr="007D2E6B">
              <w:rPr>
                <w:noProof w:val="0"/>
              </w:rPr>
              <w:t>.1.1.</w:t>
            </w:r>
          </w:p>
        </w:tc>
      </w:tr>
      <w:tr w:rsidR="003C40F6" w:rsidRPr="007D2E6B" w14:paraId="338F7DE0" w14:textId="77777777" w:rsidTr="00CE355B">
        <w:trPr>
          <w:jc w:val="center"/>
        </w:trPr>
        <w:tc>
          <w:tcPr>
            <w:tcW w:w="4465" w:type="dxa"/>
            <w:gridSpan w:val="3"/>
            <w:tcBorders>
              <w:top w:val="single" w:sz="4" w:space="0" w:color="000000"/>
              <w:left w:val="single" w:sz="4" w:space="0" w:color="000000"/>
              <w:bottom w:val="single" w:sz="4" w:space="0" w:color="000000"/>
            </w:tcBorders>
          </w:tcPr>
          <w:p w14:paraId="6C423E4B" w14:textId="77777777" w:rsidR="003C40F6" w:rsidRPr="007D2E6B" w:rsidRDefault="003C40F6" w:rsidP="007B07B1">
            <w:pPr>
              <w:pStyle w:val="TableMacro"/>
            </w:pPr>
            <w:r w:rsidRPr="007D2E6B">
              <w:t>&gt;Include Table 8.8-1 “Code Sequence Macro Attributes”</w:t>
            </w:r>
          </w:p>
        </w:tc>
        <w:tc>
          <w:tcPr>
            <w:tcW w:w="5033" w:type="dxa"/>
            <w:tcBorders>
              <w:top w:val="single" w:sz="4" w:space="0" w:color="000000"/>
              <w:left w:val="single" w:sz="4" w:space="0" w:color="000000"/>
              <w:bottom w:val="single" w:sz="4" w:space="0" w:color="000000"/>
              <w:right w:val="single" w:sz="4" w:space="0" w:color="000000"/>
            </w:tcBorders>
          </w:tcPr>
          <w:p w14:paraId="445CB4C3" w14:textId="3545A23D" w:rsidR="003C40F6" w:rsidRPr="007D2E6B" w:rsidRDefault="003C40F6" w:rsidP="007B07B1">
            <w:pPr>
              <w:pStyle w:val="TableMacro"/>
            </w:pPr>
            <w:r w:rsidRPr="007D2E6B">
              <w:t xml:space="preserve">Baseline CID </w:t>
            </w:r>
            <w:r w:rsidR="00DE38D1" w:rsidRPr="007D2E6B">
              <w:rPr>
                <w:bCs/>
              </w:rPr>
              <w:t>SUP213</w:t>
            </w:r>
            <w:r w:rsidRPr="007D2E6B">
              <w:rPr>
                <w:bCs/>
              </w:rPr>
              <w:t>007 “</w:t>
            </w:r>
            <w:r w:rsidR="00234B1F" w:rsidRPr="00234B1F">
              <w:rPr>
                <w:bCs/>
              </w:rPr>
              <w:t>Imaging Energy Categories</w:t>
            </w:r>
            <w:r w:rsidRPr="007D2E6B">
              <w:rPr>
                <w:bCs/>
              </w:rPr>
              <w:t>”</w:t>
            </w:r>
          </w:p>
        </w:tc>
      </w:tr>
      <w:tr w:rsidR="003C40F6" w:rsidRPr="007D2E6B" w14:paraId="5EBE4451" w14:textId="77777777" w:rsidTr="00CE355B">
        <w:trPr>
          <w:jc w:val="center"/>
        </w:trPr>
        <w:tc>
          <w:tcPr>
            <w:tcW w:w="2305" w:type="dxa"/>
            <w:tcBorders>
              <w:top w:val="single" w:sz="4" w:space="0" w:color="000000"/>
              <w:left w:val="single" w:sz="4" w:space="0" w:color="000000"/>
              <w:bottom w:val="single" w:sz="4" w:space="0" w:color="000000"/>
            </w:tcBorders>
          </w:tcPr>
          <w:p w14:paraId="22DCB678" w14:textId="77777777" w:rsidR="003C40F6" w:rsidRPr="007D2E6B" w:rsidRDefault="003C40F6" w:rsidP="007B07B1">
            <w:pPr>
              <w:pStyle w:val="TableEntry"/>
              <w:rPr>
                <w:noProof w:val="0"/>
              </w:rPr>
            </w:pPr>
            <w:r w:rsidRPr="007D2E6B">
              <w:rPr>
                <w:noProof w:val="0"/>
              </w:rPr>
              <w:t>Radiation Generation Mode Sequence</w:t>
            </w:r>
          </w:p>
        </w:tc>
        <w:tc>
          <w:tcPr>
            <w:tcW w:w="1440" w:type="dxa"/>
            <w:tcBorders>
              <w:top w:val="single" w:sz="4" w:space="0" w:color="000000"/>
              <w:left w:val="single" w:sz="4" w:space="0" w:color="000000"/>
              <w:bottom w:val="single" w:sz="4" w:space="0" w:color="000000"/>
            </w:tcBorders>
          </w:tcPr>
          <w:p w14:paraId="0850E700" w14:textId="77777777" w:rsidR="003C40F6" w:rsidRPr="007D2E6B" w:rsidRDefault="003C40F6" w:rsidP="007B07B1">
            <w:pPr>
              <w:pStyle w:val="TableEntryCentered"/>
            </w:pPr>
            <w:r w:rsidRPr="007D2E6B">
              <w:t>(300A,067B)</w:t>
            </w:r>
          </w:p>
        </w:tc>
        <w:tc>
          <w:tcPr>
            <w:tcW w:w="720" w:type="dxa"/>
            <w:tcBorders>
              <w:top w:val="single" w:sz="4" w:space="0" w:color="000000"/>
              <w:left w:val="single" w:sz="4" w:space="0" w:color="000000"/>
              <w:bottom w:val="single" w:sz="4" w:space="0" w:color="000000"/>
            </w:tcBorders>
          </w:tcPr>
          <w:p w14:paraId="22BA9077" w14:textId="77777777" w:rsidR="003C40F6" w:rsidRPr="007D2E6B" w:rsidRDefault="003C40F6" w:rsidP="007B07B1">
            <w:pPr>
              <w:pStyle w:val="TableEntryCentered"/>
            </w:pPr>
            <w:r w:rsidRPr="007D2E6B">
              <w:t>2C</w:t>
            </w:r>
          </w:p>
        </w:tc>
        <w:tc>
          <w:tcPr>
            <w:tcW w:w="5033" w:type="dxa"/>
            <w:tcBorders>
              <w:top w:val="single" w:sz="4" w:space="0" w:color="000000"/>
              <w:left w:val="single" w:sz="4" w:space="0" w:color="000000"/>
              <w:bottom w:val="single" w:sz="4" w:space="0" w:color="000000"/>
              <w:right w:val="single" w:sz="4" w:space="0" w:color="000000"/>
            </w:tcBorders>
          </w:tcPr>
          <w:p w14:paraId="6A44F82D" w14:textId="77777777" w:rsidR="003C40F6" w:rsidRPr="007D2E6B" w:rsidRDefault="003C40F6" w:rsidP="007B07B1">
            <w:pPr>
              <w:pStyle w:val="TableEntry"/>
              <w:rPr>
                <w:noProof w:val="0"/>
              </w:rPr>
            </w:pPr>
            <w:r w:rsidRPr="007D2E6B">
              <w:rPr>
                <w:noProof w:val="0"/>
              </w:rPr>
              <w:t>The beam parameters of the imaging energy.</w:t>
            </w:r>
          </w:p>
          <w:p w14:paraId="72F1B31B" w14:textId="70A57EF0" w:rsidR="003C40F6" w:rsidRPr="007D2E6B" w:rsidRDefault="003C40F6" w:rsidP="007B07B1">
            <w:pPr>
              <w:pStyle w:val="TableEntry"/>
              <w:rPr>
                <w:noProof w:val="0"/>
              </w:rPr>
            </w:pPr>
            <w:r w:rsidRPr="007D2E6B">
              <w:rPr>
                <w:noProof w:val="0"/>
              </w:rPr>
              <w:t xml:space="preserve">Required if </w:t>
            </w:r>
            <w:r w:rsidR="004452C4" w:rsidRPr="004452C4">
              <w:rPr>
                <w:noProof w:val="0"/>
              </w:rPr>
              <w:t>Imaging Energy Category Code Sequence</w:t>
            </w:r>
            <w:r w:rsidRPr="007D2E6B">
              <w:rPr>
                <w:noProof w:val="0"/>
              </w:rPr>
              <w:t xml:space="preserve"> (</w:t>
            </w:r>
            <w:r w:rsidR="00172C2E" w:rsidRPr="007D2E6B">
              <w:rPr>
                <w:noProof w:val="0"/>
              </w:rPr>
              <w:t>gggg,74F</w:t>
            </w:r>
            <w:r w:rsidRPr="007D2E6B">
              <w:rPr>
                <w:noProof w:val="0"/>
              </w:rPr>
              <w:t>0) is not present.</w:t>
            </w:r>
          </w:p>
          <w:p w14:paraId="3D710E11" w14:textId="77777777" w:rsidR="003C40F6" w:rsidRPr="007D2E6B" w:rsidRDefault="003C40F6" w:rsidP="007B07B1">
            <w:pPr>
              <w:pStyle w:val="TableEntry"/>
              <w:rPr>
                <w:noProof w:val="0"/>
              </w:rPr>
            </w:pPr>
            <w:r w:rsidRPr="007D2E6B">
              <w:rPr>
                <w:noProof w:val="0"/>
              </w:rPr>
              <w:t>Zero or one Item</w:t>
            </w:r>
            <w:r w:rsidR="0002126A">
              <w:rPr>
                <w:noProof w:val="0"/>
              </w:rPr>
              <w:t>s</w:t>
            </w:r>
            <w:r w:rsidRPr="007D2E6B">
              <w:rPr>
                <w:noProof w:val="0"/>
              </w:rPr>
              <w:t xml:space="preserve"> shall be included in this Sequence.</w:t>
            </w:r>
          </w:p>
          <w:p w14:paraId="35357460" w14:textId="77777777" w:rsidR="003C40F6" w:rsidRPr="007D2E6B" w:rsidRDefault="003C40F6" w:rsidP="007B07B1">
            <w:pPr>
              <w:pStyle w:val="TableEntry"/>
              <w:rPr>
                <w:noProof w:val="0"/>
              </w:rPr>
            </w:pPr>
            <w:r w:rsidRPr="007D2E6B">
              <w:rPr>
                <w:noProof w:val="0"/>
              </w:rPr>
              <w:t xml:space="preserve">See </w:t>
            </w:r>
            <w:r w:rsidR="007815E6" w:rsidRPr="007D2E6B">
              <w:rPr>
                <w:noProof w:val="0"/>
              </w:rPr>
              <w:t>C.36.2.n.X11</w:t>
            </w:r>
            <w:r w:rsidRPr="007D2E6B">
              <w:rPr>
                <w:noProof w:val="0"/>
              </w:rPr>
              <w:t>.1.1.</w:t>
            </w:r>
          </w:p>
        </w:tc>
      </w:tr>
      <w:tr w:rsidR="003C40F6" w:rsidRPr="007D2E6B" w14:paraId="7659AF93" w14:textId="77777777" w:rsidTr="00CE355B">
        <w:trPr>
          <w:jc w:val="center"/>
        </w:trPr>
        <w:tc>
          <w:tcPr>
            <w:tcW w:w="4465" w:type="dxa"/>
            <w:gridSpan w:val="3"/>
            <w:tcBorders>
              <w:top w:val="single" w:sz="4" w:space="0" w:color="000000"/>
              <w:left w:val="single" w:sz="4" w:space="0" w:color="000000"/>
              <w:bottom w:val="single" w:sz="4" w:space="0" w:color="000000"/>
            </w:tcBorders>
          </w:tcPr>
          <w:p w14:paraId="444FAF2B" w14:textId="77777777" w:rsidR="003C40F6" w:rsidRPr="007D2E6B" w:rsidRDefault="003C40F6" w:rsidP="007B07B1">
            <w:pPr>
              <w:pStyle w:val="TableMacro"/>
            </w:pPr>
            <w:r w:rsidRPr="007D2E6B">
              <w:t>&gt;Include Table C.36.2.2.7-1 “Radiation Generation Mode Macro Attributes”</w:t>
            </w:r>
          </w:p>
        </w:tc>
        <w:tc>
          <w:tcPr>
            <w:tcW w:w="5033" w:type="dxa"/>
            <w:tcBorders>
              <w:top w:val="single" w:sz="4" w:space="0" w:color="000000"/>
              <w:left w:val="single" w:sz="4" w:space="0" w:color="000000"/>
              <w:bottom w:val="single" w:sz="4" w:space="0" w:color="000000"/>
              <w:right w:val="single" w:sz="4" w:space="0" w:color="000000"/>
            </w:tcBorders>
          </w:tcPr>
          <w:p w14:paraId="3FFFD2FF" w14:textId="77777777" w:rsidR="003C40F6" w:rsidRPr="007D2E6B" w:rsidRDefault="003C40F6" w:rsidP="007B07B1">
            <w:pPr>
              <w:pStyle w:val="TableMacro"/>
            </w:pPr>
            <w:r w:rsidRPr="007D2E6B">
              <w:t>Defined CID for Radiation Type Code Sequence (300A,067F) is CID 9525 “Radiation Therapy Particle”.</w:t>
            </w:r>
          </w:p>
          <w:p w14:paraId="544E5A53" w14:textId="77777777" w:rsidR="003C40F6" w:rsidRPr="007D2E6B" w:rsidRDefault="003C40F6" w:rsidP="007B07B1">
            <w:pPr>
              <w:pStyle w:val="TableMacro"/>
            </w:pPr>
            <w:r w:rsidRPr="007D2E6B">
              <w:t>Defined CID for Energy Unit Code Sequence (300A,0684) is CID 9521 “Radiotherapy Treatment Energy Unit”.</w:t>
            </w:r>
          </w:p>
          <w:p w14:paraId="5CEC0C40" w14:textId="77777777" w:rsidR="003C40F6" w:rsidRPr="007D2E6B" w:rsidRDefault="003C40F6" w:rsidP="007B07B1">
            <w:pPr>
              <w:pStyle w:val="TableMacro"/>
            </w:pPr>
            <w:r w:rsidRPr="007D2E6B">
              <w:t>Defined CID for Radiation Fluence Modifier Code Sequence (300A,0683) is CID 9549 “Radiation Generation Mode Types”.</w:t>
            </w:r>
          </w:p>
          <w:p w14:paraId="669ED4E1" w14:textId="77777777" w:rsidR="003C40F6" w:rsidRPr="007D2E6B" w:rsidRDefault="003C40F6" w:rsidP="007B07B1">
            <w:pPr>
              <w:pStyle w:val="TableMacro"/>
            </w:pPr>
            <w:r w:rsidRPr="007D2E6B">
              <w:t xml:space="preserve">The Number of Radiation Generation Modes (300A,0685) shall </w:t>
            </w:r>
            <w:r w:rsidR="00507A5B" w:rsidRPr="007D2E6B">
              <w:t>have the value</w:t>
            </w:r>
            <w:r w:rsidRPr="007D2E6B">
              <w:t xml:space="preserve"> one.</w:t>
            </w:r>
          </w:p>
        </w:tc>
      </w:tr>
      <w:tr w:rsidR="003C40F6" w:rsidRPr="007D2E6B" w14:paraId="05C030AB" w14:textId="77777777" w:rsidTr="00CE355B">
        <w:trPr>
          <w:jc w:val="center"/>
        </w:trPr>
        <w:tc>
          <w:tcPr>
            <w:tcW w:w="2305" w:type="dxa"/>
            <w:tcBorders>
              <w:top w:val="single" w:sz="4" w:space="0" w:color="000000"/>
              <w:left w:val="single" w:sz="4" w:space="0" w:color="000000"/>
              <w:bottom w:val="single" w:sz="4" w:space="0" w:color="000000"/>
            </w:tcBorders>
          </w:tcPr>
          <w:p w14:paraId="69B1938F" w14:textId="1803A81D" w:rsidR="00C41AC7" w:rsidRPr="007D2E6B" w:rsidRDefault="003C40F6" w:rsidP="007B07B1">
            <w:pPr>
              <w:pStyle w:val="TableEntry"/>
              <w:rPr>
                <w:noProof w:val="0"/>
              </w:rPr>
            </w:pPr>
            <w:r w:rsidRPr="007D2E6B">
              <w:rPr>
                <w:noProof w:val="0"/>
              </w:rPr>
              <w:t xml:space="preserve">Maximum Cumulative Meterset </w:t>
            </w:r>
            <w:r w:rsidR="00C41AC7">
              <w:rPr>
                <w:noProof w:val="0"/>
              </w:rPr>
              <w:t>Range</w:t>
            </w:r>
          </w:p>
        </w:tc>
        <w:tc>
          <w:tcPr>
            <w:tcW w:w="1440" w:type="dxa"/>
            <w:tcBorders>
              <w:top w:val="single" w:sz="4" w:space="0" w:color="000000"/>
              <w:left w:val="single" w:sz="4" w:space="0" w:color="000000"/>
              <w:bottom w:val="single" w:sz="4" w:space="0" w:color="000000"/>
            </w:tcBorders>
          </w:tcPr>
          <w:p w14:paraId="5C76CA36" w14:textId="77777777" w:rsidR="003C40F6" w:rsidRPr="007D2E6B" w:rsidRDefault="00146D6F" w:rsidP="007B07B1">
            <w:pPr>
              <w:pStyle w:val="TableEntryCentered"/>
            </w:pPr>
            <w:r w:rsidRPr="007D2E6B">
              <w:t>(gggg,74F2)</w:t>
            </w:r>
          </w:p>
        </w:tc>
        <w:tc>
          <w:tcPr>
            <w:tcW w:w="720" w:type="dxa"/>
            <w:tcBorders>
              <w:top w:val="single" w:sz="4" w:space="0" w:color="000000"/>
              <w:left w:val="single" w:sz="4" w:space="0" w:color="000000"/>
              <w:bottom w:val="single" w:sz="4" w:space="0" w:color="000000"/>
            </w:tcBorders>
          </w:tcPr>
          <w:p w14:paraId="54385DB8" w14:textId="77777777" w:rsidR="003C40F6" w:rsidRPr="007D2E6B" w:rsidRDefault="003C40F6" w:rsidP="007B07B1">
            <w:pPr>
              <w:pStyle w:val="TableEntryCentered"/>
            </w:pPr>
            <w:r w:rsidRPr="007D2E6B">
              <w:t>3</w:t>
            </w:r>
          </w:p>
        </w:tc>
        <w:tc>
          <w:tcPr>
            <w:tcW w:w="5033" w:type="dxa"/>
            <w:tcBorders>
              <w:top w:val="single" w:sz="4" w:space="0" w:color="000000"/>
              <w:left w:val="single" w:sz="4" w:space="0" w:color="000000"/>
              <w:bottom w:val="single" w:sz="4" w:space="0" w:color="000000"/>
              <w:right w:val="single" w:sz="4" w:space="0" w:color="000000"/>
            </w:tcBorders>
          </w:tcPr>
          <w:p w14:paraId="11704F76" w14:textId="5F187B4F" w:rsidR="003C40F6" w:rsidRPr="007D2E6B" w:rsidRDefault="003C40F6" w:rsidP="007B07B1">
            <w:pPr>
              <w:pStyle w:val="TableEntry"/>
              <w:rPr>
                <w:noProof w:val="0"/>
              </w:rPr>
            </w:pPr>
            <w:r w:rsidRPr="007D2E6B">
              <w:rPr>
                <w:noProof w:val="0"/>
              </w:rPr>
              <w:t xml:space="preserve">The maximum </w:t>
            </w:r>
            <w:r w:rsidR="0016590A">
              <w:rPr>
                <w:noProof w:val="0"/>
              </w:rPr>
              <w:t xml:space="preserve">allowed </w:t>
            </w:r>
            <w:r w:rsidR="00C41AC7">
              <w:rPr>
                <w:noProof w:val="0"/>
              </w:rPr>
              <w:t>range</w:t>
            </w:r>
            <w:r w:rsidR="00C41AC7" w:rsidRPr="007D2E6B">
              <w:rPr>
                <w:noProof w:val="0"/>
              </w:rPr>
              <w:t xml:space="preserve"> </w:t>
            </w:r>
            <w:r w:rsidRPr="007D2E6B">
              <w:rPr>
                <w:noProof w:val="0"/>
              </w:rPr>
              <w:t xml:space="preserve">of Meterset </w:t>
            </w:r>
            <w:r w:rsidR="00C77692">
              <w:rPr>
                <w:noProof w:val="0"/>
              </w:rPr>
              <w:t xml:space="preserve">values </w:t>
            </w:r>
            <w:r w:rsidRPr="007D2E6B">
              <w:rPr>
                <w:noProof w:val="0"/>
              </w:rPr>
              <w:t>between start and stop of acquisition.</w:t>
            </w:r>
          </w:p>
          <w:p w14:paraId="1CA51FC3" w14:textId="493F7EDC" w:rsidR="003C40F6" w:rsidRPr="007D2E6B" w:rsidRDefault="003C40F6" w:rsidP="007B07B1">
            <w:pPr>
              <w:pStyle w:val="TableEntry"/>
              <w:rPr>
                <w:noProof w:val="0"/>
              </w:rPr>
            </w:pPr>
            <w:r w:rsidRPr="007D2E6B">
              <w:rPr>
                <w:noProof w:val="0"/>
              </w:rPr>
              <w:t>The unit</w:t>
            </w:r>
            <w:r w:rsidR="00B838FF">
              <w:rPr>
                <w:noProof w:val="0"/>
              </w:rPr>
              <w:t xml:space="preserve"> </w:t>
            </w:r>
            <w:r w:rsidR="00F20875">
              <w:rPr>
                <w:noProof w:val="0"/>
              </w:rPr>
              <w:t>is</w:t>
            </w:r>
            <w:r w:rsidRPr="007D2E6B">
              <w:rPr>
                <w:noProof w:val="0"/>
              </w:rPr>
              <w:t xml:space="preserve"> defined in the </w:t>
            </w:r>
            <w:r w:rsidR="00DC4B64" w:rsidRPr="007D2E6B">
              <w:rPr>
                <w:noProof w:val="0"/>
              </w:rPr>
              <w:t>Radiation Dosimeter Unit Sequence (300A,0658)</w:t>
            </w:r>
            <w:r w:rsidRPr="007D2E6B">
              <w:rPr>
                <w:noProof w:val="0"/>
              </w:rPr>
              <w:t>.</w:t>
            </w:r>
          </w:p>
        </w:tc>
      </w:tr>
      <w:tr w:rsidR="003C40F6" w:rsidRPr="007D2E6B" w14:paraId="09E836AB" w14:textId="77777777" w:rsidTr="00CE355B">
        <w:trPr>
          <w:jc w:val="center"/>
        </w:trPr>
        <w:tc>
          <w:tcPr>
            <w:tcW w:w="2305" w:type="dxa"/>
            <w:tcBorders>
              <w:top w:val="single" w:sz="4" w:space="0" w:color="000000"/>
              <w:left w:val="single" w:sz="4" w:space="0" w:color="000000"/>
              <w:bottom w:val="single" w:sz="4" w:space="0" w:color="000000"/>
            </w:tcBorders>
          </w:tcPr>
          <w:p w14:paraId="3917C5C5" w14:textId="77777777" w:rsidR="003C40F6" w:rsidRPr="007D2E6B" w:rsidRDefault="00DC4B64" w:rsidP="007B07B1">
            <w:pPr>
              <w:pStyle w:val="TableEntry"/>
              <w:rPr>
                <w:noProof w:val="0"/>
              </w:rPr>
            </w:pPr>
            <w:r w:rsidRPr="007D2E6B">
              <w:rPr>
                <w:noProof w:val="0"/>
              </w:rPr>
              <w:t>Radiation Dosimeter Unit Sequence</w:t>
            </w:r>
          </w:p>
        </w:tc>
        <w:tc>
          <w:tcPr>
            <w:tcW w:w="1440" w:type="dxa"/>
            <w:tcBorders>
              <w:top w:val="single" w:sz="4" w:space="0" w:color="000000"/>
              <w:left w:val="single" w:sz="4" w:space="0" w:color="000000"/>
              <w:bottom w:val="single" w:sz="4" w:space="0" w:color="000000"/>
            </w:tcBorders>
          </w:tcPr>
          <w:p w14:paraId="600AF280" w14:textId="77777777" w:rsidR="003C40F6" w:rsidRPr="007D2E6B" w:rsidRDefault="00DC4B64" w:rsidP="007B07B1">
            <w:pPr>
              <w:pStyle w:val="TableEntryCentered"/>
            </w:pPr>
            <w:r w:rsidRPr="007D2E6B">
              <w:t>(300A,0658)</w:t>
            </w:r>
          </w:p>
        </w:tc>
        <w:tc>
          <w:tcPr>
            <w:tcW w:w="720" w:type="dxa"/>
            <w:tcBorders>
              <w:top w:val="single" w:sz="4" w:space="0" w:color="000000"/>
              <w:left w:val="single" w:sz="4" w:space="0" w:color="000000"/>
              <w:bottom w:val="single" w:sz="4" w:space="0" w:color="000000"/>
            </w:tcBorders>
          </w:tcPr>
          <w:p w14:paraId="1F0613D6" w14:textId="77777777" w:rsidR="003C40F6" w:rsidRPr="007D2E6B" w:rsidRDefault="003C40F6" w:rsidP="007B07B1">
            <w:pPr>
              <w:pStyle w:val="TableEntryCentered"/>
            </w:pPr>
            <w:r w:rsidRPr="007D2E6B">
              <w:t>1C</w:t>
            </w:r>
          </w:p>
        </w:tc>
        <w:tc>
          <w:tcPr>
            <w:tcW w:w="5033" w:type="dxa"/>
            <w:tcBorders>
              <w:top w:val="single" w:sz="4" w:space="0" w:color="000000"/>
              <w:left w:val="single" w:sz="4" w:space="0" w:color="000000"/>
              <w:bottom w:val="single" w:sz="4" w:space="0" w:color="000000"/>
              <w:right w:val="single" w:sz="4" w:space="0" w:color="000000"/>
            </w:tcBorders>
          </w:tcPr>
          <w:p w14:paraId="4733AB78" w14:textId="23F28CC0" w:rsidR="00342204" w:rsidRPr="007D2E6B" w:rsidRDefault="00342204" w:rsidP="007B07B1">
            <w:pPr>
              <w:pStyle w:val="TableEntry"/>
              <w:rPr>
                <w:noProof w:val="0"/>
              </w:rPr>
            </w:pPr>
            <w:r w:rsidRPr="007D2E6B">
              <w:rPr>
                <w:noProof w:val="0"/>
              </w:rPr>
              <w:t>Measurement unit of the machine dosimeter.</w:t>
            </w:r>
          </w:p>
          <w:p w14:paraId="2445F350" w14:textId="6066DE0D" w:rsidR="003C40F6" w:rsidRPr="007D2E6B" w:rsidRDefault="003C40F6" w:rsidP="007B07B1">
            <w:pPr>
              <w:pStyle w:val="TableEntry"/>
              <w:rPr>
                <w:noProof w:val="0"/>
              </w:rPr>
            </w:pPr>
            <w:r w:rsidRPr="007D2E6B">
              <w:rPr>
                <w:noProof w:val="0"/>
              </w:rPr>
              <w:t xml:space="preserve">Required if Maximum Cumulative Meterset </w:t>
            </w:r>
            <w:r w:rsidR="00F04CDE">
              <w:rPr>
                <w:noProof w:val="0"/>
              </w:rPr>
              <w:t>Range</w:t>
            </w:r>
            <w:r w:rsidR="00F04CDE" w:rsidRPr="007D2E6B">
              <w:rPr>
                <w:noProof w:val="0"/>
              </w:rPr>
              <w:t xml:space="preserve"> </w:t>
            </w:r>
            <w:r w:rsidRPr="007D2E6B">
              <w:rPr>
                <w:noProof w:val="0"/>
              </w:rPr>
              <w:t>(</w:t>
            </w:r>
            <w:r w:rsidR="00172C2E" w:rsidRPr="007D2E6B">
              <w:rPr>
                <w:noProof w:val="0"/>
              </w:rPr>
              <w:t>gggg,74F</w:t>
            </w:r>
            <w:r w:rsidRPr="007D2E6B">
              <w:rPr>
                <w:noProof w:val="0"/>
              </w:rPr>
              <w:t>2) is present.</w:t>
            </w:r>
          </w:p>
          <w:p w14:paraId="2A93F9F0" w14:textId="77777777" w:rsidR="003C40F6" w:rsidRPr="007D2E6B" w:rsidRDefault="003C40F6" w:rsidP="007B07B1">
            <w:pPr>
              <w:pStyle w:val="TableEntry"/>
              <w:rPr>
                <w:noProof w:val="0"/>
              </w:rPr>
            </w:pPr>
            <w:r w:rsidRPr="007D2E6B">
              <w:rPr>
                <w:noProof w:val="0"/>
              </w:rPr>
              <w:t>Only a single Item shall be included in this Sequence.</w:t>
            </w:r>
          </w:p>
        </w:tc>
      </w:tr>
      <w:tr w:rsidR="003C40F6" w:rsidRPr="007D2E6B" w14:paraId="6614D82B" w14:textId="77777777" w:rsidTr="00CE355B">
        <w:trPr>
          <w:jc w:val="center"/>
        </w:trPr>
        <w:tc>
          <w:tcPr>
            <w:tcW w:w="4465" w:type="dxa"/>
            <w:gridSpan w:val="3"/>
            <w:tcBorders>
              <w:top w:val="single" w:sz="4" w:space="0" w:color="000000"/>
              <w:left w:val="single" w:sz="4" w:space="0" w:color="000000"/>
              <w:bottom w:val="single" w:sz="4" w:space="0" w:color="000000"/>
            </w:tcBorders>
          </w:tcPr>
          <w:p w14:paraId="2C8606BA" w14:textId="77777777" w:rsidR="003C40F6" w:rsidRPr="007D2E6B" w:rsidRDefault="003C40F6" w:rsidP="007B07B1">
            <w:pPr>
              <w:pStyle w:val="TableMacro"/>
            </w:pPr>
            <w:r w:rsidRPr="007D2E6B">
              <w:t>&gt;Include Table 8.8-1 “Code Sequence Macro Attributes”</w:t>
            </w:r>
          </w:p>
        </w:tc>
        <w:tc>
          <w:tcPr>
            <w:tcW w:w="5033" w:type="dxa"/>
            <w:tcBorders>
              <w:top w:val="single" w:sz="4" w:space="0" w:color="000000"/>
              <w:left w:val="single" w:sz="4" w:space="0" w:color="000000"/>
              <w:bottom w:val="single" w:sz="4" w:space="0" w:color="000000"/>
              <w:right w:val="single" w:sz="4" w:space="0" w:color="000000"/>
            </w:tcBorders>
          </w:tcPr>
          <w:p w14:paraId="2CBCE7C9" w14:textId="77777777" w:rsidR="003C40F6" w:rsidRPr="007D2E6B" w:rsidRDefault="004E007E" w:rsidP="007B07B1">
            <w:pPr>
              <w:pStyle w:val="TableMacro"/>
            </w:pPr>
            <w:r w:rsidRPr="007D2E6B">
              <w:t>Defined CID SUP213031 “RT Radiation Meterset Units”</w:t>
            </w:r>
          </w:p>
        </w:tc>
      </w:tr>
      <w:tr w:rsidR="003C40F6" w:rsidRPr="007D2E6B" w14:paraId="511968EE" w14:textId="77777777" w:rsidTr="00CE355B">
        <w:trPr>
          <w:jc w:val="center"/>
        </w:trPr>
        <w:tc>
          <w:tcPr>
            <w:tcW w:w="2305" w:type="dxa"/>
            <w:tcBorders>
              <w:top w:val="single" w:sz="4" w:space="0" w:color="000000"/>
              <w:left w:val="single" w:sz="4" w:space="0" w:color="000000"/>
              <w:bottom w:val="single" w:sz="4" w:space="0" w:color="000000"/>
            </w:tcBorders>
          </w:tcPr>
          <w:p w14:paraId="48B5D4C5" w14:textId="77777777" w:rsidR="003C40F6" w:rsidRPr="007D2E6B" w:rsidRDefault="003C40F6" w:rsidP="007B07B1">
            <w:pPr>
              <w:pStyle w:val="TableEntry"/>
              <w:rPr>
                <w:noProof w:val="0"/>
              </w:rPr>
            </w:pPr>
            <w:r w:rsidRPr="007D2E6B">
              <w:rPr>
                <w:noProof w:val="0"/>
              </w:rPr>
              <w:t>Delivery Rate</w:t>
            </w:r>
          </w:p>
        </w:tc>
        <w:tc>
          <w:tcPr>
            <w:tcW w:w="1440" w:type="dxa"/>
            <w:tcBorders>
              <w:top w:val="single" w:sz="4" w:space="0" w:color="000000"/>
              <w:left w:val="single" w:sz="4" w:space="0" w:color="000000"/>
              <w:bottom w:val="single" w:sz="4" w:space="0" w:color="000000"/>
            </w:tcBorders>
          </w:tcPr>
          <w:p w14:paraId="02B059AB" w14:textId="77777777" w:rsidR="003C40F6" w:rsidRPr="007D2E6B" w:rsidRDefault="003C40F6" w:rsidP="007B07B1">
            <w:pPr>
              <w:pStyle w:val="TableEntryCentered"/>
            </w:pPr>
            <w:r w:rsidRPr="007D2E6B">
              <w:t>(300A,063D)</w:t>
            </w:r>
          </w:p>
        </w:tc>
        <w:tc>
          <w:tcPr>
            <w:tcW w:w="720" w:type="dxa"/>
            <w:tcBorders>
              <w:top w:val="single" w:sz="4" w:space="0" w:color="000000"/>
              <w:left w:val="single" w:sz="4" w:space="0" w:color="000000"/>
              <w:bottom w:val="single" w:sz="4" w:space="0" w:color="000000"/>
            </w:tcBorders>
          </w:tcPr>
          <w:p w14:paraId="426CAF44" w14:textId="77777777" w:rsidR="003C40F6" w:rsidRPr="007D2E6B" w:rsidRDefault="003C40F6" w:rsidP="007B07B1">
            <w:pPr>
              <w:pStyle w:val="TableEntryCentered"/>
            </w:pPr>
            <w:r w:rsidRPr="007D2E6B">
              <w:t>3</w:t>
            </w:r>
          </w:p>
        </w:tc>
        <w:tc>
          <w:tcPr>
            <w:tcW w:w="5033" w:type="dxa"/>
            <w:tcBorders>
              <w:top w:val="single" w:sz="4" w:space="0" w:color="000000"/>
              <w:left w:val="single" w:sz="4" w:space="0" w:color="000000"/>
              <w:bottom w:val="single" w:sz="4" w:space="0" w:color="000000"/>
              <w:right w:val="single" w:sz="4" w:space="0" w:color="000000"/>
            </w:tcBorders>
          </w:tcPr>
          <w:p w14:paraId="5E8C9BBF" w14:textId="77777777" w:rsidR="003C40F6" w:rsidRDefault="003C40F6" w:rsidP="007B07B1">
            <w:pPr>
              <w:pStyle w:val="TableEntry"/>
              <w:rPr>
                <w:noProof w:val="0"/>
              </w:rPr>
            </w:pPr>
            <w:r w:rsidRPr="007D2E6B">
              <w:rPr>
                <w:noProof w:val="0"/>
              </w:rPr>
              <w:t>The nominal rate of delivery of the Meterset during acquisition.</w:t>
            </w:r>
          </w:p>
          <w:p w14:paraId="533FC946" w14:textId="77777777" w:rsidR="00B838FF" w:rsidRPr="007D2E6B" w:rsidRDefault="00B838FF" w:rsidP="007B07B1">
            <w:pPr>
              <w:pStyle w:val="TableEntry"/>
              <w:rPr>
                <w:noProof w:val="0"/>
              </w:rPr>
            </w:pPr>
            <w:r w:rsidRPr="007D2E6B">
              <w:rPr>
                <w:noProof w:val="0"/>
              </w:rPr>
              <w:t>The unit</w:t>
            </w:r>
            <w:r>
              <w:rPr>
                <w:noProof w:val="0"/>
              </w:rPr>
              <w:t xml:space="preserve"> </w:t>
            </w:r>
            <w:r w:rsidR="009942C5">
              <w:rPr>
                <w:noProof w:val="0"/>
              </w:rPr>
              <w:t>is</w:t>
            </w:r>
            <w:r w:rsidRPr="007D2E6B">
              <w:rPr>
                <w:noProof w:val="0"/>
              </w:rPr>
              <w:t xml:space="preserve"> defined in the </w:t>
            </w:r>
            <w:r w:rsidRPr="00B838FF">
              <w:rPr>
                <w:noProof w:val="0"/>
              </w:rPr>
              <w:t>Delivery Rate Unit Sequence</w:t>
            </w:r>
            <w:r>
              <w:rPr>
                <w:noProof w:val="0"/>
              </w:rPr>
              <w:t xml:space="preserve"> </w:t>
            </w:r>
            <w:r w:rsidRPr="00B838FF">
              <w:rPr>
                <w:noProof w:val="0"/>
              </w:rPr>
              <w:t>(300A,063E)</w:t>
            </w:r>
            <w:r w:rsidRPr="007D2E6B">
              <w:rPr>
                <w:noProof w:val="0"/>
              </w:rPr>
              <w:t>.</w:t>
            </w:r>
          </w:p>
        </w:tc>
      </w:tr>
      <w:tr w:rsidR="003C40F6" w:rsidRPr="007D2E6B" w14:paraId="11573213" w14:textId="77777777" w:rsidTr="00CE355B">
        <w:trPr>
          <w:jc w:val="center"/>
        </w:trPr>
        <w:tc>
          <w:tcPr>
            <w:tcW w:w="2305" w:type="dxa"/>
            <w:tcBorders>
              <w:top w:val="single" w:sz="4" w:space="0" w:color="000000"/>
              <w:left w:val="single" w:sz="4" w:space="0" w:color="000000"/>
              <w:bottom w:val="single" w:sz="4" w:space="0" w:color="000000"/>
            </w:tcBorders>
          </w:tcPr>
          <w:p w14:paraId="56DB5EE2" w14:textId="77777777" w:rsidR="003C40F6" w:rsidRPr="007D2E6B" w:rsidRDefault="003C40F6" w:rsidP="007B07B1">
            <w:pPr>
              <w:pStyle w:val="TableEntry"/>
              <w:rPr>
                <w:noProof w:val="0"/>
              </w:rPr>
            </w:pPr>
            <w:r w:rsidRPr="007D2E6B">
              <w:rPr>
                <w:noProof w:val="0"/>
              </w:rPr>
              <w:lastRenderedPageBreak/>
              <w:t>Delivery Rate Unit Sequence</w:t>
            </w:r>
          </w:p>
        </w:tc>
        <w:tc>
          <w:tcPr>
            <w:tcW w:w="1440" w:type="dxa"/>
            <w:tcBorders>
              <w:top w:val="single" w:sz="4" w:space="0" w:color="000000"/>
              <w:left w:val="single" w:sz="4" w:space="0" w:color="000000"/>
              <w:bottom w:val="single" w:sz="4" w:space="0" w:color="000000"/>
            </w:tcBorders>
          </w:tcPr>
          <w:p w14:paraId="38D3D793" w14:textId="77777777" w:rsidR="003C40F6" w:rsidRPr="007D2E6B" w:rsidRDefault="003C40F6" w:rsidP="007B07B1">
            <w:pPr>
              <w:pStyle w:val="TableEntryCentered"/>
            </w:pPr>
            <w:r w:rsidRPr="007D2E6B">
              <w:t>(300A,063E)</w:t>
            </w:r>
          </w:p>
        </w:tc>
        <w:tc>
          <w:tcPr>
            <w:tcW w:w="720" w:type="dxa"/>
            <w:tcBorders>
              <w:top w:val="single" w:sz="4" w:space="0" w:color="000000"/>
              <w:left w:val="single" w:sz="4" w:space="0" w:color="000000"/>
              <w:bottom w:val="single" w:sz="4" w:space="0" w:color="000000"/>
            </w:tcBorders>
          </w:tcPr>
          <w:p w14:paraId="3201E337" w14:textId="77777777" w:rsidR="003C40F6" w:rsidRPr="007D2E6B" w:rsidRDefault="003C40F6" w:rsidP="007B07B1">
            <w:pPr>
              <w:pStyle w:val="TableEntryCentered"/>
            </w:pPr>
            <w:r w:rsidRPr="007D2E6B">
              <w:t>1C</w:t>
            </w:r>
          </w:p>
        </w:tc>
        <w:tc>
          <w:tcPr>
            <w:tcW w:w="5033" w:type="dxa"/>
            <w:tcBorders>
              <w:top w:val="single" w:sz="4" w:space="0" w:color="000000"/>
              <w:left w:val="single" w:sz="4" w:space="0" w:color="000000"/>
              <w:bottom w:val="single" w:sz="4" w:space="0" w:color="000000"/>
              <w:right w:val="single" w:sz="4" w:space="0" w:color="000000"/>
            </w:tcBorders>
          </w:tcPr>
          <w:p w14:paraId="0D769365" w14:textId="67F5FEA7" w:rsidR="003C40F6" w:rsidRPr="007D2E6B" w:rsidRDefault="003C40F6" w:rsidP="007B07B1">
            <w:pPr>
              <w:pStyle w:val="TableEntry"/>
              <w:rPr>
                <w:noProof w:val="0"/>
              </w:rPr>
            </w:pPr>
            <w:r w:rsidRPr="007D2E6B">
              <w:rPr>
                <w:noProof w:val="0"/>
              </w:rPr>
              <w:t xml:space="preserve">The unit of </w:t>
            </w:r>
            <w:r w:rsidR="00564D06">
              <w:rPr>
                <w:noProof w:val="0"/>
              </w:rPr>
              <w:t>a</w:t>
            </w:r>
            <w:r w:rsidR="00564D06" w:rsidRPr="007D2E6B">
              <w:rPr>
                <w:noProof w:val="0"/>
              </w:rPr>
              <w:t xml:space="preserve"> </w:t>
            </w:r>
            <w:r w:rsidR="00564D06">
              <w:rPr>
                <w:noProof w:val="0"/>
              </w:rPr>
              <w:t>delivery rate value.</w:t>
            </w:r>
          </w:p>
          <w:p w14:paraId="19013813" w14:textId="77777777" w:rsidR="003C40F6" w:rsidRPr="007D2E6B" w:rsidRDefault="003C40F6" w:rsidP="007B07B1">
            <w:pPr>
              <w:pStyle w:val="TableEntry"/>
              <w:rPr>
                <w:noProof w:val="0"/>
              </w:rPr>
            </w:pPr>
            <w:r w:rsidRPr="007D2E6B">
              <w:rPr>
                <w:noProof w:val="0"/>
              </w:rPr>
              <w:t>Required if Delivery Rate (300A,063D) is present.</w:t>
            </w:r>
          </w:p>
          <w:p w14:paraId="5ED0F516" w14:textId="77777777" w:rsidR="003C40F6" w:rsidRPr="007D2E6B" w:rsidRDefault="003C40F6" w:rsidP="007B07B1">
            <w:pPr>
              <w:pStyle w:val="TableEntry"/>
              <w:rPr>
                <w:noProof w:val="0"/>
              </w:rPr>
            </w:pPr>
            <w:r w:rsidRPr="007D2E6B">
              <w:rPr>
                <w:noProof w:val="0"/>
                <w:lang w:eastAsia="en-NZ"/>
              </w:rPr>
              <w:t>Only a single Item shall be included in this Sequence.</w:t>
            </w:r>
          </w:p>
        </w:tc>
      </w:tr>
      <w:tr w:rsidR="003C40F6" w:rsidRPr="007D2E6B" w14:paraId="2F7D642D" w14:textId="77777777" w:rsidTr="00CE355B">
        <w:trPr>
          <w:jc w:val="center"/>
        </w:trPr>
        <w:tc>
          <w:tcPr>
            <w:tcW w:w="4465" w:type="dxa"/>
            <w:gridSpan w:val="3"/>
            <w:tcBorders>
              <w:top w:val="single" w:sz="4" w:space="0" w:color="000000"/>
              <w:left w:val="single" w:sz="4" w:space="0" w:color="000000"/>
              <w:bottom w:val="single" w:sz="4" w:space="0" w:color="000000"/>
            </w:tcBorders>
          </w:tcPr>
          <w:p w14:paraId="5928B7A7" w14:textId="77777777" w:rsidR="003C40F6" w:rsidRPr="007D2E6B" w:rsidRDefault="003C40F6" w:rsidP="007B07B1">
            <w:pPr>
              <w:pStyle w:val="TableMacro"/>
            </w:pPr>
            <w:r w:rsidRPr="007D2E6B">
              <w:t xml:space="preserve">&gt;Include Table 8.8-1 </w:t>
            </w:r>
            <w:r w:rsidR="001029D4" w:rsidRPr="007D2E6B">
              <w:t>“</w:t>
            </w:r>
            <w:r w:rsidRPr="007D2E6B">
              <w:t>Code Sequence Macro</w:t>
            </w:r>
            <w:r w:rsidR="000E2909" w:rsidRPr="007D2E6B">
              <w:t xml:space="preserve"> Attributes”</w:t>
            </w:r>
          </w:p>
        </w:tc>
        <w:tc>
          <w:tcPr>
            <w:tcW w:w="5033" w:type="dxa"/>
            <w:tcBorders>
              <w:top w:val="single" w:sz="4" w:space="0" w:color="000000"/>
              <w:left w:val="single" w:sz="4" w:space="0" w:color="000000"/>
              <w:bottom w:val="single" w:sz="4" w:space="0" w:color="000000"/>
              <w:right w:val="single" w:sz="4" w:space="0" w:color="000000"/>
            </w:tcBorders>
          </w:tcPr>
          <w:p w14:paraId="0A1A56B7" w14:textId="77777777" w:rsidR="003C40F6" w:rsidRPr="007D2E6B" w:rsidRDefault="003C40F6" w:rsidP="007B07B1">
            <w:pPr>
              <w:pStyle w:val="TableMacro"/>
            </w:pPr>
            <w:r w:rsidRPr="007D2E6B">
              <w:t>CID is defined by invocation.</w:t>
            </w:r>
          </w:p>
        </w:tc>
      </w:tr>
    </w:tbl>
    <w:p w14:paraId="7878E6F0" w14:textId="77777777" w:rsidR="003C40F6" w:rsidRPr="007D2E6B" w:rsidRDefault="003C40F6" w:rsidP="003C40F6">
      <w:pPr>
        <w:rPr>
          <w:noProof w:val="0"/>
        </w:rPr>
      </w:pPr>
    </w:p>
    <w:p w14:paraId="51408829" w14:textId="148807FF" w:rsidR="003C40F6" w:rsidRPr="007D2E6B" w:rsidRDefault="007815E6" w:rsidP="003C40F6">
      <w:pPr>
        <w:pStyle w:val="Heading6"/>
      </w:pPr>
      <w:r w:rsidRPr="007D2E6B">
        <w:t>C.36.2.n.X11</w:t>
      </w:r>
      <w:r w:rsidR="003C40F6" w:rsidRPr="007D2E6B">
        <w:t>.1</w:t>
      </w:r>
      <w:r w:rsidR="003C40F6" w:rsidRPr="007D2E6B">
        <w:tab/>
        <w:t xml:space="preserve">MV Radiation Image Acquisition </w:t>
      </w:r>
      <w:r w:rsidR="00885031" w:rsidRPr="007D2E6B">
        <w:t xml:space="preserve">Request </w:t>
      </w:r>
      <w:r w:rsidR="003C40F6" w:rsidRPr="007D2E6B">
        <w:t xml:space="preserve">Parameters </w:t>
      </w:r>
      <w:r w:rsidR="00B93D69">
        <w:t xml:space="preserve">Macro </w:t>
      </w:r>
      <w:r w:rsidR="003C40F6" w:rsidRPr="007D2E6B">
        <w:t>Attribute Description</w:t>
      </w:r>
    </w:p>
    <w:p w14:paraId="33B47A37" w14:textId="77777777" w:rsidR="003C40F6" w:rsidRPr="007D2E6B" w:rsidRDefault="007815E6" w:rsidP="003C40F6">
      <w:pPr>
        <w:pStyle w:val="Heading7"/>
      </w:pPr>
      <w:r w:rsidRPr="007D2E6B">
        <w:t>C.36.2.n.X11</w:t>
      </w:r>
      <w:r w:rsidR="003C40F6" w:rsidRPr="007D2E6B">
        <w:t>.1.1</w:t>
      </w:r>
      <w:r w:rsidR="003C40F6" w:rsidRPr="007D2E6B">
        <w:tab/>
        <w:t>Energy-related Attributes</w:t>
      </w:r>
    </w:p>
    <w:p w14:paraId="2DC16A58" w14:textId="77777777" w:rsidR="00F5708A" w:rsidRDefault="00F5708A" w:rsidP="00F5708A">
      <w:pPr>
        <w:rPr>
          <w:noProof w:val="0"/>
        </w:rPr>
      </w:pPr>
      <w:r>
        <w:rPr>
          <w:noProof w:val="0"/>
        </w:rPr>
        <w:t xml:space="preserve">The Imaging Energy can be described in either </w:t>
      </w:r>
      <w:r w:rsidRPr="00CB5A65">
        <w:rPr>
          <w:noProof w:val="0"/>
        </w:rPr>
        <w:t>Imaging Energy Category Code Sequence</w:t>
      </w:r>
      <w:r>
        <w:rPr>
          <w:noProof w:val="0"/>
        </w:rPr>
        <w:t xml:space="preserve"> </w:t>
      </w:r>
      <w:r w:rsidRPr="00CB5A65">
        <w:rPr>
          <w:noProof w:val="0"/>
        </w:rPr>
        <w:t>(gggg,74F0)</w:t>
      </w:r>
      <w:r>
        <w:rPr>
          <w:noProof w:val="0"/>
        </w:rPr>
        <w:t xml:space="preserve"> or </w:t>
      </w:r>
      <w:r w:rsidRPr="00F5708A">
        <w:rPr>
          <w:noProof w:val="0"/>
        </w:rPr>
        <w:t>Radiation Generation Mode Sequence (300A,067B)</w:t>
      </w:r>
      <w:r>
        <w:rPr>
          <w:noProof w:val="0"/>
        </w:rPr>
        <w:t xml:space="preserve">. </w:t>
      </w:r>
    </w:p>
    <w:p w14:paraId="70198E0E" w14:textId="29C7B08B" w:rsidR="003C40F6" w:rsidRPr="007D2E6B" w:rsidRDefault="003C40F6" w:rsidP="003C40F6">
      <w:pPr>
        <w:rPr>
          <w:noProof w:val="0"/>
        </w:rPr>
      </w:pPr>
      <w:r w:rsidRPr="007D2E6B">
        <w:rPr>
          <w:noProof w:val="0"/>
        </w:rPr>
        <w:t xml:space="preserve">When </w:t>
      </w:r>
      <w:r w:rsidR="00AA4CEC">
        <w:rPr>
          <w:noProof w:val="0"/>
        </w:rPr>
        <w:t>the</w:t>
      </w:r>
      <w:r w:rsidRPr="007D2E6B">
        <w:rPr>
          <w:noProof w:val="0"/>
        </w:rPr>
        <w:t xml:space="preserve"> Radiation Generation Mode Sequence (300A,067B) is </w:t>
      </w:r>
      <w:r w:rsidR="00AA4CEC">
        <w:rPr>
          <w:noProof w:val="0"/>
        </w:rPr>
        <w:t>present</w:t>
      </w:r>
      <w:r w:rsidR="00AA4CEC" w:rsidRPr="007D2E6B">
        <w:rPr>
          <w:noProof w:val="0"/>
        </w:rPr>
        <w:t xml:space="preserve"> </w:t>
      </w:r>
      <w:r w:rsidRPr="007D2E6B">
        <w:rPr>
          <w:noProof w:val="0"/>
        </w:rPr>
        <w:t xml:space="preserve">with </w:t>
      </w:r>
      <w:r w:rsidR="00AA4CEC">
        <w:rPr>
          <w:noProof w:val="0"/>
        </w:rPr>
        <w:t>zero</w:t>
      </w:r>
      <w:r w:rsidRPr="007D2E6B">
        <w:rPr>
          <w:noProof w:val="0"/>
        </w:rPr>
        <w:t xml:space="preserve"> Item</w:t>
      </w:r>
      <w:r w:rsidR="00AA4CEC">
        <w:rPr>
          <w:noProof w:val="0"/>
        </w:rPr>
        <w:t>s</w:t>
      </w:r>
      <w:r w:rsidRPr="007D2E6B">
        <w:rPr>
          <w:noProof w:val="0"/>
        </w:rPr>
        <w:t xml:space="preserve">, the </w:t>
      </w:r>
      <w:r w:rsidR="004C101F">
        <w:rPr>
          <w:noProof w:val="0"/>
        </w:rPr>
        <w:t xml:space="preserve">imaging </w:t>
      </w:r>
      <w:r w:rsidRPr="007D2E6B">
        <w:rPr>
          <w:noProof w:val="0"/>
        </w:rPr>
        <w:t xml:space="preserve">energy may be </w:t>
      </w:r>
      <w:r w:rsidR="004D0D77">
        <w:rPr>
          <w:noProof w:val="0"/>
        </w:rPr>
        <w:t>defined</w:t>
      </w:r>
      <w:r w:rsidR="004D0D77" w:rsidRPr="007D2E6B">
        <w:rPr>
          <w:noProof w:val="0"/>
        </w:rPr>
        <w:t xml:space="preserve"> </w:t>
      </w:r>
      <w:r w:rsidRPr="007D2E6B">
        <w:rPr>
          <w:noProof w:val="0"/>
        </w:rPr>
        <w:t>as follows:</w:t>
      </w:r>
    </w:p>
    <w:p w14:paraId="1F6B91FE" w14:textId="0144D685" w:rsidR="003C40F6" w:rsidRPr="007D2E6B" w:rsidRDefault="00E9413C" w:rsidP="003C40F6">
      <w:pPr>
        <w:pStyle w:val="bullet1"/>
        <w:tabs>
          <w:tab w:val="num" w:pos="360"/>
        </w:tabs>
        <w:ind w:left="360" w:hanging="360"/>
        <w:rPr>
          <w:noProof w:val="0"/>
        </w:rPr>
      </w:pPr>
      <w:r w:rsidRPr="007D2E6B">
        <w:rPr>
          <w:noProof w:val="0"/>
        </w:rPr>
        <w:t>W</w:t>
      </w:r>
      <w:r w:rsidR="003C40F6" w:rsidRPr="007D2E6B">
        <w:rPr>
          <w:noProof w:val="0"/>
        </w:rPr>
        <w:t>hen the acquisition occurs before o</w:t>
      </w:r>
      <w:r w:rsidR="00564D06">
        <w:rPr>
          <w:noProof w:val="0"/>
        </w:rPr>
        <w:t>r</w:t>
      </w:r>
      <w:r w:rsidR="003C40F6" w:rsidRPr="007D2E6B">
        <w:rPr>
          <w:noProof w:val="0"/>
        </w:rPr>
        <w:t xml:space="preserve"> after the therapeutic radiation delivery, </w:t>
      </w:r>
      <w:r w:rsidR="004C101F">
        <w:rPr>
          <w:noProof w:val="0"/>
        </w:rPr>
        <w:t>the energy</w:t>
      </w:r>
      <w:r w:rsidR="003C40F6" w:rsidRPr="007D2E6B">
        <w:rPr>
          <w:noProof w:val="0"/>
        </w:rPr>
        <w:t xml:space="preserve"> may be defined by the imaging protocol or set by the user.</w:t>
      </w:r>
    </w:p>
    <w:p w14:paraId="7CCC8E1E" w14:textId="48E66CAE" w:rsidR="003C40F6" w:rsidRPr="007D2E6B" w:rsidRDefault="00E9413C" w:rsidP="003C40F6">
      <w:pPr>
        <w:pStyle w:val="bullet1"/>
        <w:tabs>
          <w:tab w:val="num" w:pos="360"/>
        </w:tabs>
        <w:ind w:left="360" w:hanging="360"/>
        <w:rPr>
          <w:noProof w:val="0"/>
        </w:rPr>
      </w:pPr>
      <w:r w:rsidRPr="007D2E6B">
        <w:rPr>
          <w:noProof w:val="0"/>
        </w:rPr>
        <w:t>W</w:t>
      </w:r>
      <w:r w:rsidR="003C40F6" w:rsidRPr="007D2E6B">
        <w:rPr>
          <w:noProof w:val="0"/>
        </w:rPr>
        <w:t xml:space="preserve">hen the acquisition occurs during the therapeutic radiation delivery, </w:t>
      </w:r>
      <w:r w:rsidR="004C101F">
        <w:rPr>
          <w:noProof w:val="0"/>
        </w:rPr>
        <w:t>the energy</w:t>
      </w:r>
      <w:r w:rsidR="003C40F6" w:rsidRPr="007D2E6B">
        <w:rPr>
          <w:noProof w:val="0"/>
        </w:rPr>
        <w:t xml:space="preserve"> is defined by parameters set for the therapeutic beam.</w:t>
      </w:r>
    </w:p>
    <w:p w14:paraId="4E7514BA" w14:textId="77777777" w:rsidR="00230A90" w:rsidRPr="007D2E6B" w:rsidRDefault="00230A90" w:rsidP="00230A90">
      <w:pPr>
        <w:pStyle w:val="Heading5"/>
      </w:pPr>
      <w:bookmarkStart w:id="156" w:name="_Toc68024340"/>
      <w:r w:rsidRPr="007D2E6B">
        <w:t>C.36.2.n.X12</w:t>
      </w:r>
      <w:r w:rsidRPr="007D2E6B">
        <w:tab/>
      </w:r>
      <w:r w:rsidRPr="00737256">
        <w:t xml:space="preserve">RT Image Frame </w:t>
      </w:r>
      <w:r w:rsidR="00774147" w:rsidRPr="00737256">
        <w:t>General Content M</w:t>
      </w:r>
      <w:r w:rsidRPr="00737256">
        <w:t>acro</w:t>
      </w:r>
      <w:bookmarkEnd w:id="156"/>
    </w:p>
    <w:p w14:paraId="7CA8F8E9" w14:textId="77777777" w:rsidR="00230A90" w:rsidRPr="007D2E6B" w:rsidRDefault="00230A90" w:rsidP="00230A90">
      <w:pPr>
        <w:rPr>
          <w:noProof w:val="0"/>
        </w:rPr>
      </w:pPr>
      <w:r w:rsidRPr="007D2E6B">
        <w:rPr>
          <w:noProof w:val="0"/>
        </w:rPr>
        <w:t xml:space="preserve">The RT Image Frame </w:t>
      </w:r>
      <w:r w:rsidR="00774147" w:rsidRPr="007D2E6B">
        <w:rPr>
          <w:noProof w:val="0"/>
        </w:rPr>
        <w:t xml:space="preserve">General Content </w:t>
      </w:r>
      <w:r w:rsidRPr="007D2E6B">
        <w:rPr>
          <w:noProof w:val="0"/>
        </w:rPr>
        <w:t xml:space="preserve">Macro contains information about the </w:t>
      </w:r>
      <w:r w:rsidR="008D6BB4" w:rsidRPr="007D2E6B">
        <w:rPr>
          <w:noProof w:val="0"/>
        </w:rPr>
        <w:t xml:space="preserve">geometric and dosimetric context </w:t>
      </w:r>
      <w:r w:rsidRPr="007D2E6B">
        <w:rPr>
          <w:noProof w:val="0"/>
        </w:rPr>
        <w:t xml:space="preserve">of a frame </w:t>
      </w:r>
      <w:r w:rsidR="00A145E6" w:rsidRPr="007D2E6B">
        <w:rPr>
          <w:noProof w:val="0"/>
        </w:rPr>
        <w:t>re</w:t>
      </w:r>
      <w:r w:rsidRPr="007D2E6B">
        <w:rPr>
          <w:noProof w:val="0"/>
        </w:rPr>
        <w:t>constructed for use in or acquired during Radiotherapy treatment sessions.</w:t>
      </w:r>
    </w:p>
    <w:p w14:paraId="7961FE93" w14:textId="77777777" w:rsidR="00230A90" w:rsidRPr="007D2E6B" w:rsidRDefault="00230A90" w:rsidP="00230A90">
      <w:pPr>
        <w:pStyle w:val="TableTitle"/>
        <w:rPr>
          <w:noProof w:val="0"/>
          <w:lang w:val="en-US"/>
        </w:rPr>
      </w:pPr>
      <w:bookmarkStart w:id="157" w:name="_Toc68024283"/>
      <w:r w:rsidRPr="007D2E6B">
        <w:rPr>
          <w:noProof w:val="0"/>
          <w:lang w:val="en-US"/>
        </w:rPr>
        <w:t>Table C.36.2.n.X12-1</w:t>
      </w:r>
      <w:r w:rsidRPr="007D2E6B">
        <w:rPr>
          <w:noProof w:val="0"/>
          <w:lang w:val="en-US"/>
        </w:rPr>
        <w:br/>
        <w:t xml:space="preserve">RT Image Frame </w:t>
      </w:r>
      <w:r w:rsidR="006B0D8D" w:rsidRPr="007D2E6B">
        <w:rPr>
          <w:noProof w:val="0"/>
          <w:lang w:val="en-US"/>
        </w:rPr>
        <w:t xml:space="preserve">General Content </w:t>
      </w:r>
      <w:r w:rsidRPr="007D2E6B">
        <w:rPr>
          <w:noProof w:val="0"/>
          <w:lang w:val="en-US"/>
        </w:rPr>
        <w:t>Macro Attributes</w:t>
      </w:r>
      <w:bookmarkEnd w:id="157"/>
    </w:p>
    <w:tbl>
      <w:tblPr>
        <w:tblW w:w="9498" w:type="dxa"/>
        <w:jc w:val="center"/>
        <w:tblLayout w:type="fixed"/>
        <w:tblCellMar>
          <w:left w:w="65" w:type="dxa"/>
          <w:right w:w="65" w:type="dxa"/>
        </w:tblCellMar>
        <w:tblLook w:val="0000" w:firstRow="0" w:lastRow="0" w:firstColumn="0" w:lastColumn="0" w:noHBand="0" w:noVBand="0"/>
      </w:tblPr>
      <w:tblGrid>
        <w:gridCol w:w="2305"/>
        <w:gridCol w:w="1440"/>
        <w:gridCol w:w="720"/>
        <w:gridCol w:w="5033"/>
      </w:tblGrid>
      <w:tr w:rsidR="00230A90" w:rsidRPr="007D2E6B" w14:paraId="31770D40" w14:textId="77777777" w:rsidTr="00CE355B">
        <w:trPr>
          <w:tblHeader/>
          <w:jc w:val="center"/>
        </w:trPr>
        <w:tc>
          <w:tcPr>
            <w:tcW w:w="2305" w:type="dxa"/>
            <w:tcBorders>
              <w:top w:val="double" w:sz="4" w:space="0" w:color="auto"/>
              <w:left w:val="single" w:sz="4" w:space="0" w:color="000000"/>
              <w:bottom w:val="single" w:sz="4" w:space="0" w:color="000000"/>
            </w:tcBorders>
          </w:tcPr>
          <w:p w14:paraId="3F703807" w14:textId="77777777" w:rsidR="00230A90" w:rsidRPr="007D2E6B" w:rsidRDefault="00230A90" w:rsidP="006E3176">
            <w:pPr>
              <w:pStyle w:val="TableLabel"/>
              <w:rPr>
                <w:noProof w:val="0"/>
              </w:rPr>
            </w:pPr>
            <w:r w:rsidRPr="007D2E6B">
              <w:rPr>
                <w:noProof w:val="0"/>
              </w:rPr>
              <w:t>Attribute Name</w:t>
            </w:r>
          </w:p>
        </w:tc>
        <w:tc>
          <w:tcPr>
            <w:tcW w:w="1440" w:type="dxa"/>
            <w:tcBorders>
              <w:top w:val="double" w:sz="4" w:space="0" w:color="auto"/>
              <w:left w:val="single" w:sz="4" w:space="0" w:color="000000"/>
              <w:bottom w:val="single" w:sz="4" w:space="0" w:color="000000"/>
            </w:tcBorders>
          </w:tcPr>
          <w:p w14:paraId="4F222A4D" w14:textId="77777777" w:rsidR="00230A90" w:rsidRPr="007D2E6B" w:rsidRDefault="00230A90" w:rsidP="006E3176">
            <w:pPr>
              <w:pStyle w:val="TableLabel"/>
              <w:rPr>
                <w:noProof w:val="0"/>
              </w:rPr>
            </w:pPr>
            <w:r w:rsidRPr="007D2E6B">
              <w:rPr>
                <w:noProof w:val="0"/>
              </w:rPr>
              <w:t>Tag</w:t>
            </w:r>
          </w:p>
        </w:tc>
        <w:tc>
          <w:tcPr>
            <w:tcW w:w="720" w:type="dxa"/>
            <w:tcBorders>
              <w:top w:val="double" w:sz="4" w:space="0" w:color="auto"/>
              <w:left w:val="single" w:sz="4" w:space="0" w:color="000000"/>
              <w:bottom w:val="single" w:sz="4" w:space="0" w:color="000000"/>
            </w:tcBorders>
          </w:tcPr>
          <w:p w14:paraId="6CBDA9EE" w14:textId="77777777" w:rsidR="00230A90" w:rsidRPr="007D2E6B" w:rsidRDefault="00230A90" w:rsidP="006E3176">
            <w:pPr>
              <w:pStyle w:val="TableLabel"/>
              <w:rPr>
                <w:noProof w:val="0"/>
              </w:rPr>
            </w:pPr>
            <w:r w:rsidRPr="007D2E6B">
              <w:rPr>
                <w:noProof w:val="0"/>
              </w:rPr>
              <w:t>Type</w:t>
            </w:r>
          </w:p>
        </w:tc>
        <w:tc>
          <w:tcPr>
            <w:tcW w:w="5033" w:type="dxa"/>
            <w:tcBorders>
              <w:top w:val="double" w:sz="4" w:space="0" w:color="auto"/>
              <w:left w:val="single" w:sz="4" w:space="0" w:color="000000"/>
              <w:bottom w:val="single" w:sz="4" w:space="0" w:color="000000"/>
              <w:right w:val="single" w:sz="4" w:space="0" w:color="000000"/>
            </w:tcBorders>
          </w:tcPr>
          <w:p w14:paraId="432D071F" w14:textId="77777777" w:rsidR="00230A90" w:rsidRPr="007D2E6B" w:rsidRDefault="00230A90" w:rsidP="006E3176">
            <w:pPr>
              <w:pStyle w:val="TableLabel"/>
              <w:rPr>
                <w:noProof w:val="0"/>
              </w:rPr>
            </w:pPr>
            <w:r w:rsidRPr="007D2E6B">
              <w:rPr>
                <w:noProof w:val="0"/>
              </w:rPr>
              <w:t>Attribute Description</w:t>
            </w:r>
          </w:p>
        </w:tc>
      </w:tr>
      <w:tr w:rsidR="00230A90" w:rsidRPr="007D2E6B" w14:paraId="6191AB45" w14:textId="77777777" w:rsidTr="00CE355B">
        <w:trPr>
          <w:jc w:val="center"/>
        </w:trPr>
        <w:tc>
          <w:tcPr>
            <w:tcW w:w="2305" w:type="dxa"/>
            <w:tcBorders>
              <w:top w:val="single" w:sz="4" w:space="0" w:color="000000"/>
              <w:left w:val="single" w:sz="4" w:space="0" w:color="000000"/>
              <w:bottom w:val="single" w:sz="4" w:space="0" w:color="000000"/>
            </w:tcBorders>
          </w:tcPr>
          <w:p w14:paraId="3F4413B0" w14:textId="77777777" w:rsidR="00230A90" w:rsidRPr="007D2E6B" w:rsidRDefault="00F46A4F" w:rsidP="006E3176">
            <w:pPr>
              <w:pStyle w:val="TableEntry"/>
              <w:rPr>
                <w:noProof w:val="0"/>
              </w:rPr>
            </w:pPr>
            <w:r w:rsidRPr="007D2E6B">
              <w:rPr>
                <w:noProof w:val="0"/>
              </w:rPr>
              <w:t xml:space="preserve">RT Image Frame </w:t>
            </w:r>
            <w:r w:rsidR="0020592E" w:rsidRPr="007D2E6B">
              <w:rPr>
                <w:noProof w:val="0"/>
              </w:rPr>
              <w:t xml:space="preserve">General </w:t>
            </w:r>
            <w:r w:rsidR="008D6BB4" w:rsidRPr="007D2E6B">
              <w:rPr>
                <w:noProof w:val="0"/>
              </w:rPr>
              <w:t xml:space="preserve">Content </w:t>
            </w:r>
            <w:r w:rsidRPr="007D2E6B">
              <w:rPr>
                <w:noProof w:val="0"/>
              </w:rPr>
              <w:t>Sequence</w:t>
            </w:r>
          </w:p>
        </w:tc>
        <w:tc>
          <w:tcPr>
            <w:tcW w:w="1440" w:type="dxa"/>
            <w:tcBorders>
              <w:top w:val="single" w:sz="4" w:space="0" w:color="000000"/>
              <w:left w:val="single" w:sz="4" w:space="0" w:color="000000"/>
              <w:bottom w:val="single" w:sz="4" w:space="0" w:color="000000"/>
            </w:tcBorders>
          </w:tcPr>
          <w:p w14:paraId="31B40CB2" w14:textId="77777777" w:rsidR="00230A90" w:rsidRPr="007D2E6B" w:rsidRDefault="00F46A4F" w:rsidP="006E3176">
            <w:pPr>
              <w:pStyle w:val="TableEntryCentered"/>
            </w:pPr>
            <w:r w:rsidRPr="007D2E6B">
              <w:t>(gggg,7020)</w:t>
            </w:r>
          </w:p>
        </w:tc>
        <w:tc>
          <w:tcPr>
            <w:tcW w:w="720" w:type="dxa"/>
            <w:tcBorders>
              <w:top w:val="single" w:sz="4" w:space="0" w:color="000000"/>
              <w:left w:val="single" w:sz="4" w:space="0" w:color="000000"/>
              <w:bottom w:val="single" w:sz="4" w:space="0" w:color="000000"/>
            </w:tcBorders>
          </w:tcPr>
          <w:p w14:paraId="6357E69F" w14:textId="77777777" w:rsidR="00230A90" w:rsidRPr="007D2E6B" w:rsidRDefault="00F46A4F" w:rsidP="006E3176">
            <w:pPr>
              <w:pStyle w:val="TableEntryCentered"/>
            </w:pPr>
            <w:r w:rsidRPr="007D2E6B">
              <w:t>1</w:t>
            </w:r>
          </w:p>
        </w:tc>
        <w:tc>
          <w:tcPr>
            <w:tcW w:w="5033" w:type="dxa"/>
            <w:tcBorders>
              <w:top w:val="single" w:sz="4" w:space="0" w:color="000000"/>
              <w:left w:val="single" w:sz="4" w:space="0" w:color="000000"/>
              <w:bottom w:val="single" w:sz="4" w:space="0" w:color="000000"/>
              <w:right w:val="single" w:sz="4" w:space="0" w:color="000000"/>
            </w:tcBorders>
          </w:tcPr>
          <w:p w14:paraId="3E37596C" w14:textId="2E32D2EC" w:rsidR="00230A90" w:rsidRPr="007D2E6B" w:rsidRDefault="00F46A4F" w:rsidP="006E3176">
            <w:pPr>
              <w:pStyle w:val="TableEntry"/>
              <w:rPr>
                <w:noProof w:val="0"/>
              </w:rPr>
            </w:pPr>
            <w:r w:rsidRPr="007D2E6B">
              <w:rPr>
                <w:noProof w:val="0"/>
              </w:rPr>
              <w:t xml:space="preserve">Identifies </w:t>
            </w:r>
            <w:r w:rsidR="00262776">
              <w:rPr>
                <w:noProof w:val="0"/>
              </w:rPr>
              <w:t>RT-specific</w:t>
            </w:r>
            <w:r w:rsidR="00737256" w:rsidRPr="007D2E6B">
              <w:rPr>
                <w:noProof w:val="0"/>
              </w:rPr>
              <w:t xml:space="preserve"> </w:t>
            </w:r>
            <w:r w:rsidR="00262776">
              <w:rPr>
                <w:noProof w:val="0"/>
              </w:rPr>
              <w:t>characteristics</w:t>
            </w:r>
            <w:r w:rsidR="00262776" w:rsidRPr="007D2E6B">
              <w:rPr>
                <w:noProof w:val="0"/>
              </w:rPr>
              <w:t xml:space="preserve"> </w:t>
            </w:r>
            <w:r w:rsidRPr="007D2E6B">
              <w:rPr>
                <w:noProof w:val="0"/>
              </w:rPr>
              <w:t>of the frame.</w:t>
            </w:r>
          </w:p>
          <w:p w14:paraId="6C6E6125" w14:textId="77777777" w:rsidR="00F46A4F" w:rsidRPr="007D2E6B" w:rsidRDefault="00F46A4F" w:rsidP="006E3176">
            <w:pPr>
              <w:pStyle w:val="TableEntry"/>
              <w:rPr>
                <w:noProof w:val="0"/>
              </w:rPr>
            </w:pPr>
            <w:r w:rsidRPr="007D2E6B">
              <w:rPr>
                <w:noProof w:val="0"/>
              </w:rPr>
              <w:t>Only a single Item shall be included in this Sequence.</w:t>
            </w:r>
          </w:p>
        </w:tc>
      </w:tr>
      <w:tr w:rsidR="00062B12" w:rsidRPr="007D2E6B" w14:paraId="306EB6B8" w14:textId="77777777" w:rsidTr="00CE355B">
        <w:trPr>
          <w:jc w:val="center"/>
        </w:trPr>
        <w:tc>
          <w:tcPr>
            <w:tcW w:w="2305" w:type="dxa"/>
            <w:tcBorders>
              <w:top w:val="single" w:sz="4" w:space="0" w:color="000000"/>
              <w:left w:val="single" w:sz="4" w:space="0" w:color="000000"/>
              <w:bottom w:val="single" w:sz="4" w:space="0" w:color="000000"/>
            </w:tcBorders>
          </w:tcPr>
          <w:p w14:paraId="2C646663" w14:textId="77777777" w:rsidR="00062B12" w:rsidRPr="007D2E6B" w:rsidRDefault="00062B12" w:rsidP="00062B12">
            <w:pPr>
              <w:pStyle w:val="TableEntry"/>
              <w:rPr>
                <w:noProof w:val="0"/>
              </w:rPr>
            </w:pPr>
            <w:r w:rsidRPr="007D2E6B">
              <w:rPr>
                <w:noProof w:val="0"/>
              </w:rPr>
              <w:t>&gt;Frame</w:t>
            </w:r>
            <w:r w:rsidR="00D433F6" w:rsidRPr="007D2E6B">
              <w:rPr>
                <w:noProof w:val="0"/>
              </w:rPr>
              <w:t xml:space="preserve"> </w:t>
            </w:r>
            <w:r w:rsidRPr="007D2E6B">
              <w:rPr>
                <w:noProof w:val="0"/>
              </w:rPr>
              <w:t>Type</w:t>
            </w:r>
          </w:p>
        </w:tc>
        <w:tc>
          <w:tcPr>
            <w:tcW w:w="1440" w:type="dxa"/>
            <w:tcBorders>
              <w:top w:val="single" w:sz="4" w:space="0" w:color="000000"/>
              <w:left w:val="single" w:sz="4" w:space="0" w:color="000000"/>
              <w:bottom w:val="single" w:sz="4" w:space="0" w:color="000000"/>
            </w:tcBorders>
          </w:tcPr>
          <w:p w14:paraId="22B8A228" w14:textId="77777777" w:rsidR="00062B12" w:rsidRPr="007D2E6B" w:rsidRDefault="00062B12" w:rsidP="00062B12">
            <w:pPr>
              <w:pStyle w:val="TableEntryCentered"/>
            </w:pPr>
            <w:r w:rsidRPr="007D2E6B">
              <w:t>(0008,9007)</w:t>
            </w:r>
          </w:p>
        </w:tc>
        <w:tc>
          <w:tcPr>
            <w:tcW w:w="720" w:type="dxa"/>
            <w:tcBorders>
              <w:top w:val="single" w:sz="4" w:space="0" w:color="000000"/>
              <w:left w:val="single" w:sz="4" w:space="0" w:color="000000"/>
              <w:bottom w:val="single" w:sz="4" w:space="0" w:color="000000"/>
            </w:tcBorders>
          </w:tcPr>
          <w:p w14:paraId="2031A93B" w14:textId="77777777" w:rsidR="00062B12" w:rsidRPr="007D2E6B" w:rsidRDefault="00062B12" w:rsidP="00062B12">
            <w:pPr>
              <w:pStyle w:val="TableEntryCentered"/>
            </w:pPr>
            <w:r w:rsidRPr="007D2E6B">
              <w:t>1</w:t>
            </w:r>
          </w:p>
        </w:tc>
        <w:tc>
          <w:tcPr>
            <w:tcW w:w="5033" w:type="dxa"/>
            <w:tcBorders>
              <w:top w:val="single" w:sz="4" w:space="0" w:color="000000"/>
              <w:left w:val="single" w:sz="4" w:space="0" w:color="000000"/>
              <w:bottom w:val="single" w:sz="4" w:space="0" w:color="000000"/>
              <w:right w:val="single" w:sz="4" w:space="0" w:color="000000"/>
            </w:tcBorders>
          </w:tcPr>
          <w:p w14:paraId="2C3607F6" w14:textId="77777777" w:rsidR="00062B12" w:rsidRPr="007D2E6B" w:rsidRDefault="00062B12" w:rsidP="00062B12">
            <w:pPr>
              <w:pStyle w:val="TableEntry"/>
              <w:rPr>
                <w:noProof w:val="0"/>
              </w:rPr>
            </w:pPr>
            <w:r w:rsidRPr="007D2E6B">
              <w:rPr>
                <w:noProof w:val="0"/>
              </w:rPr>
              <w:t>Type of Frame. A multi-valued Attribute analogous to Image Type (0008,0008).</w:t>
            </w:r>
          </w:p>
          <w:p w14:paraId="2FDC45CE" w14:textId="77777777" w:rsidR="00062B12" w:rsidRPr="007D2E6B" w:rsidRDefault="00062B12" w:rsidP="00062B12">
            <w:pPr>
              <w:pStyle w:val="TableEntry"/>
              <w:rPr>
                <w:noProof w:val="0"/>
              </w:rPr>
            </w:pPr>
            <w:r w:rsidRPr="007D2E6B">
              <w:rPr>
                <w:noProof w:val="0"/>
              </w:rPr>
              <w:t>See C.36.2.n.X12.1.1</w:t>
            </w:r>
          </w:p>
        </w:tc>
      </w:tr>
      <w:tr w:rsidR="00062B12" w:rsidRPr="007D2E6B" w14:paraId="038D96D7" w14:textId="77777777" w:rsidTr="00CE355B">
        <w:trPr>
          <w:jc w:val="center"/>
        </w:trPr>
        <w:tc>
          <w:tcPr>
            <w:tcW w:w="2305" w:type="dxa"/>
            <w:tcBorders>
              <w:top w:val="single" w:sz="4" w:space="0" w:color="000000"/>
              <w:left w:val="single" w:sz="4" w:space="0" w:color="000000"/>
              <w:bottom w:val="single" w:sz="4" w:space="0" w:color="000000"/>
            </w:tcBorders>
          </w:tcPr>
          <w:p w14:paraId="2264843E" w14:textId="77777777" w:rsidR="00062B12" w:rsidRPr="007D2E6B" w:rsidRDefault="00062B12" w:rsidP="00062B12">
            <w:pPr>
              <w:pStyle w:val="TableEntry"/>
              <w:rPr>
                <w:noProof w:val="0"/>
              </w:rPr>
            </w:pPr>
            <w:r w:rsidRPr="007D2E6B">
              <w:rPr>
                <w:noProof w:val="0"/>
              </w:rPr>
              <w:t>&gt;Referenced Treatment Position Index</w:t>
            </w:r>
          </w:p>
        </w:tc>
        <w:tc>
          <w:tcPr>
            <w:tcW w:w="1440" w:type="dxa"/>
            <w:tcBorders>
              <w:top w:val="single" w:sz="4" w:space="0" w:color="000000"/>
              <w:left w:val="single" w:sz="4" w:space="0" w:color="000000"/>
              <w:bottom w:val="single" w:sz="4" w:space="0" w:color="000000"/>
            </w:tcBorders>
          </w:tcPr>
          <w:p w14:paraId="0531F85F" w14:textId="77777777" w:rsidR="00062B12" w:rsidRPr="007D2E6B" w:rsidRDefault="00062B12" w:rsidP="00062B12">
            <w:pPr>
              <w:pStyle w:val="TableEntryCentered"/>
            </w:pPr>
            <w:r w:rsidRPr="007D2E6B">
              <w:t>(300A,060B)</w:t>
            </w:r>
          </w:p>
        </w:tc>
        <w:tc>
          <w:tcPr>
            <w:tcW w:w="720" w:type="dxa"/>
            <w:tcBorders>
              <w:top w:val="single" w:sz="4" w:space="0" w:color="000000"/>
              <w:left w:val="single" w:sz="4" w:space="0" w:color="000000"/>
              <w:bottom w:val="single" w:sz="4" w:space="0" w:color="000000"/>
            </w:tcBorders>
          </w:tcPr>
          <w:p w14:paraId="691210AD" w14:textId="77777777" w:rsidR="00062B12" w:rsidRPr="007D2E6B" w:rsidRDefault="00062B12" w:rsidP="00062B12">
            <w:pPr>
              <w:pStyle w:val="TableEntryCentered"/>
            </w:pPr>
            <w:r w:rsidRPr="007D2E6B">
              <w:t>1</w:t>
            </w:r>
          </w:p>
        </w:tc>
        <w:tc>
          <w:tcPr>
            <w:tcW w:w="5033" w:type="dxa"/>
            <w:tcBorders>
              <w:top w:val="single" w:sz="4" w:space="0" w:color="000000"/>
              <w:left w:val="single" w:sz="4" w:space="0" w:color="000000"/>
              <w:bottom w:val="single" w:sz="4" w:space="0" w:color="000000"/>
              <w:right w:val="single" w:sz="4" w:space="0" w:color="000000"/>
            </w:tcBorders>
          </w:tcPr>
          <w:p w14:paraId="7516B794" w14:textId="77777777" w:rsidR="00062B12" w:rsidRPr="007D2E6B" w:rsidRDefault="00062B12" w:rsidP="00062B12">
            <w:pPr>
              <w:pStyle w:val="TableEntry"/>
              <w:rPr>
                <w:noProof w:val="0"/>
              </w:rPr>
            </w:pPr>
            <w:r w:rsidRPr="007D2E6B">
              <w:rPr>
                <w:noProof w:val="0"/>
              </w:rPr>
              <w:t>The value of Treatment Position Index (300A,0606) from the Treatment Position Sequence (300A,063F) within this IOD describing the position when the frame was taken.</w:t>
            </w:r>
          </w:p>
        </w:tc>
      </w:tr>
      <w:tr w:rsidR="00062B12" w:rsidRPr="007D2E6B" w14:paraId="7592A5FD" w14:textId="77777777" w:rsidTr="00CE355B">
        <w:trPr>
          <w:jc w:val="center"/>
        </w:trPr>
        <w:tc>
          <w:tcPr>
            <w:tcW w:w="2305" w:type="dxa"/>
            <w:tcBorders>
              <w:top w:val="single" w:sz="4" w:space="0" w:color="000000"/>
              <w:left w:val="single" w:sz="4" w:space="0" w:color="000000"/>
              <w:bottom w:val="single" w:sz="4" w:space="0" w:color="000000"/>
            </w:tcBorders>
          </w:tcPr>
          <w:p w14:paraId="69E06323" w14:textId="77777777" w:rsidR="00062B12" w:rsidRPr="007D2E6B" w:rsidRDefault="00062B12" w:rsidP="00062B12">
            <w:pPr>
              <w:pStyle w:val="TableEntry"/>
              <w:rPr>
                <w:noProof w:val="0"/>
              </w:rPr>
            </w:pPr>
            <w:r w:rsidRPr="007D2E6B">
              <w:rPr>
                <w:noProof w:val="0"/>
              </w:rPr>
              <w:t>&gt;Start Cumulative Meterset</w:t>
            </w:r>
          </w:p>
        </w:tc>
        <w:tc>
          <w:tcPr>
            <w:tcW w:w="1440" w:type="dxa"/>
            <w:tcBorders>
              <w:top w:val="single" w:sz="4" w:space="0" w:color="000000"/>
              <w:left w:val="single" w:sz="4" w:space="0" w:color="000000"/>
              <w:bottom w:val="single" w:sz="4" w:space="0" w:color="000000"/>
            </w:tcBorders>
          </w:tcPr>
          <w:p w14:paraId="604815EC" w14:textId="77777777" w:rsidR="00062B12" w:rsidRPr="007D2E6B" w:rsidRDefault="00062B12" w:rsidP="00062B12">
            <w:pPr>
              <w:pStyle w:val="TableEntryCentered"/>
            </w:pPr>
            <w:r w:rsidRPr="007D2E6B">
              <w:t>(gggg,7030)</w:t>
            </w:r>
          </w:p>
        </w:tc>
        <w:tc>
          <w:tcPr>
            <w:tcW w:w="720" w:type="dxa"/>
            <w:tcBorders>
              <w:top w:val="single" w:sz="4" w:space="0" w:color="000000"/>
              <w:left w:val="single" w:sz="4" w:space="0" w:color="000000"/>
              <w:bottom w:val="single" w:sz="4" w:space="0" w:color="000000"/>
            </w:tcBorders>
          </w:tcPr>
          <w:p w14:paraId="487DE144" w14:textId="77777777" w:rsidR="00062B12" w:rsidRPr="007D2E6B" w:rsidRDefault="00062B12" w:rsidP="00062B12">
            <w:pPr>
              <w:pStyle w:val="TableEntryCentered"/>
            </w:pPr>
            <w:r w:rsidRPr="007D2E6B">
              <w:t>2C</w:t>
            </w:r>
          </w:p>
        </w:tc>
        <w:tc>
          <w:tcPr>
            <w:tcW w:w="5033" w:type="dxa"/>
            <w:tcBorders>
              <w:top w:val="single" w:sz="4" w:space="0" w:color="000000"/>
              <w:left w:val="single" w:sz="4" w:space="0" w:color="000000"/>
              <w:bottom w:val="single" w:sz="4" w:space="0" w:color="000000"/>
              <w:right w:val="single" w:sz="4" w:space="0" w:color="000000"/>
            </w:tcBorders>
          </w:tcPr>
          <w:p w14:paraId="2037C213" w14:textId="77777777" w:rsidR="00062B12" w:rsidRPr="007D2E6B" w:rsidRDefault="00062B12" w:rsidP="00062B12">
            <w:pPr>
              <w:pStyle w:val="TableEntry"/>
              <w:rPr>
                <w:noProof w:val="0"/>
              </w:rPr>
            </w:pPr>
            <w:r w:rsidRPr="007D2E6B">
              <w:rPr>
                <w:noProof w:val="0"/>
              </w:rPr>
              <w:t>The value of the Cumulative Meterset when the acquisition of the current frame started.</w:t>
            </w:r>
          </w:p>
          <w:p w14:paraId="161D1A9D" w14:textId="77777777" w:rsidR="00062B12" w:rsidRPr="007D2E6B" w:rsidRDefault="00062B12" w:rsidP="00062B12">
            <w:pPr>
              <w:pStyle w:val="TableEntry"/>
              <w:rPr>
                <w:noProof w:val="0"/>
              </w:rPr>
            </w:pPr>
            <w:r w:rsidRPr="007D2E6B">
              <w:rPr>
                <w:noProof w:val="0"/>
              </w:rPr>
              <w:t>Required if the image was acquired while therapeutic radiation was applied.</w:t>
            </w:r>
          </w:p>
        </w:tc>
      </w:tr>
    </w:tbl>
    <w:p w14:paraId="15F6DA84" w14:textId="77777777" w:rsidR="003C40F6" w:rsidRPr="007D2E6B" w:rsidRDefault="003C40F6" w:rsidP="00D94DFA">
      <w:pPr>
        <w:rPr>
          <w:noProof w:val="0"/>
          <w:highlight w:val="yellow"/>
        </w:rPr>
      </w:pPr>
    </w:p>
    <w:p w14:paraId="3A29BA51" w14:textId="77777777" w:rsidR="00062B12" w:rsidRPr="007D2E6B" w:rsidRDefault="00062B12" w:rsidP="00062B12">
      <w:pPr>
        <w:pStyle w:val="Heading6"/>
      </w:pPr>
      <w:r w:rsidRPr="007D2E6B">
        <w:t>C.36.2.n.X12.1</w:t>
      </w:r>
      <w:r w:rsidRPr="007D2E6B">
        <w:tab/>
        <w:t>RT Image Frame General Content Macro Attribute Descriptions</w:t>
      </w:r>
    </w:p>
    <w:p w14:paraId="6DDD9063" w14:textId="77777777" w:rsidR="00062B12" w:rsidRPr="007D2E6B" w:rsidRDefault="00062B12" w:rsidP="00062B12">
      <w:pPr>
        <w:pStyle w:val="Heading7"/>
      </w:pPr>
      <w:r w:rsidRPr="007D2E6B">
        <w:t>C.36.2.n.X12.1.1</w:t>
      </w:r>
      <w:r w:rsidRPr="007D2E6B">
        <w:tab/>
        <w:t>Frame Type</w:t>
      </w:r>
    </w:p>
    <w:p w14:paraId="67F9136F" w14:textId="17F92D2B" w:rsidR="00062B12" w:rsidRDefault="0043587D" w:rsidP="00062B12">
      <w:pPr>
        <w:rPr>
          <w:noProof w:val="0"/>
        </w:rPr>
      </w:pPr>
      <w:r w:rsidRPr="0043587D">
        <w:rPr>
          <w:noProof w:val="0"/>
        </w:rPr>
        <w:t>Image Type (0008,0008) Value 1 and Value 2 shall identify the Pixel Data Characteristics in accordance with Section</w:t>
      </w:r>
      <w:r>
        <w:rPr>
          <w:noProof w:val="0"/>
        </w:rPr>
        <w:t xml:space="preserve"> </w:t>
      </w:r>
      <w:r w:rsidRPr="0043587D">
        <w:rPr>
          <w:noProof w:val="0"/>
        </w:rPr>
        <w:t>C.7.6.1.1.2.</w:t>
      </w:r>
    </w:p>
    <w:p w14:paraId="596B71B3" w14:textId="77777777" w:rsidR="004763A9" w:rsidRPr="007D2E6B" w:rsidRDefault="004763A9" w:rsidP="00062B12">
      <w:pPr>
        <w:rPr>
          <w:noProof w:val="0"/>
        </w:rPr>
      </w:pPr>
      <w:r w:rsidRPr="007D2E6B">
        <w:rPr>
          <w:noProof w:val="0"/>
        </w:rPr>
        <w:t>Vaues 3 and 4 are required to be present.</w:t>
      </w:r>
    </w:p>
    <w:p w14:paraId="09F5BAD8" w14:textId="77777777" w:rsidR="00062B12" w:rsidRPr="007D2E6B" w:rsidRDefault="00062B12" w:rsidP="00062B12">
      <w:pPr>
        <w:rPr>
          <w:noProof w:val="0"/>
        </w:rPr>
      </w:pPr>
      <w:r w:rsidRPr="007D2E6B">
        <w:rPr>
          <w:noProof w:val="0"/>
        </w:rPr>
        <w:t>Defined Terms for Value 3:</w:t>
      </w:r>
    </w:p>
    <w:p w14:paraId="330DA9A4" w14:textId="77777777" w:rsidR="00062B12" w:rsidRPr="007D2E6B" w:rsidRDefault="00062B12" w:rsidP="00062B12">
      <w:pPr>
        <w:pStyle w:val="NormalIndent1"/>
        <w:rPr>
          <w:noProof w:val="0"/>
        </w:rPr>
      </w:pPr>
      <w:r w:rsidRPr="007D2E6B">
        <w:rPr>
          <w:noProof w:val="0"/>
        </w:rPr>
        <w:t>PLANNED: Image representing planned treatment position</w:t>
      </w:r>
    </w:p>
    <w:p w14:paraId="2E31C2C2" w14:textId="77777777" w:rsidR="00062B12" w:rsidRPr="007D2E6B" w:rsidRDefault="00062B12" w:rsidP="00062B12">
      <w:pPr>
        <w:pStyle w:val="NormalIndent1"/>
        <w:rPr>
          <w:noProof w:val="0"/>
        </w:rPr>
      </w:pPr>
      <w:r w:rsidRPr="007D2E6B">
        <w:rPr>
          <w:noProof w:val="0"/>
        </w:rPr>
        <w:t xml:space="preserve">TREATMENT: Image acquired </w:t>
      </w:r>
      <w:r w:rsidR="001504E2" w:rsidRPr="007D2E6B">
        <w:rPr>
          <w:noProof w:val="0"/>
        </w:rPr>
        <w:t xml:space="preserve">or reconstructed </w:t>
      </w:r>
      <w:r w:rsidRPr="007D2E6B">
        <w:rPr>
          <w:noProof w:val="0"/>
        </w:rPr>
        <w:t>at the actual treatment position</w:t>
      </w:r>
    </w:p>
    <w:p w14:paraId="46095F92" w14:textId="77777777" w:rsidR="00062B12" w:rsidRPr="007D2E6B" w:rsidRDefault="00062B12" w:rsidP="00062B12">
      <w:pPr>
        <w:pStyle w:val="NormalIndent1"/>
        <w:rPr>
          <w:noProof w:val="0"/>
          <w:lang w:eastAsia="x-none"/>
        </w:rPr>
      </w:pPr>
      <w:r w:rsidRPr="007D2E6B">
        <w:rPr>
          <w:noProof w:val="0"/>
        </w:rPr>
        <w:lastRenderedPageBreak/>
        <w:t>SIMULAT</w:t>
      </w:r>
      <w:r w:rsidR="001504E2" w:rsidRPr="007D2E6B">
        <w:rPr>
          <w:noProof w:val="0"/>
        </w:rPr>
        <w:t>ION</w:t>
      </w:r>
      <w:r w:rsidRPr="007D2E6B">
        <w:rPr>
          <w:noProof w:val="0"/>
        </w:rPr>
        <w:t xml:space="preserve">: Image acquired at a </w:t>
      </w:r>
      <w:r w:rsidR="001504E2" w:rsidRPr="007D2E6B">
        <w:rPr>
          <w:noProof w:val="0"/>
        </w:rPr>
        <w:t xml:space="preserve">treatment device to simulate a potential treatment of a </w:t>
      </w:r>
      <w:r w:rsidRPr="007D2E6B">
        <w:rPr>
          <w:noProof w:val="0"/>
        </w:rPr>
        <w:t>conventional simulator image</w:t>
      </w:r>
    </w:p>
    <w:p w14:paraId="70A44EBC" w14:textId="77777777" w:rsidR="00062B12" w:rsidRPr="007D2E6B" w:rsidRDefault="00062B12" w:rsidP="00062B12">
      <w:pPr>
        <w:rPr>
          <w:noProof w:val="0"/>
        </w:rPr>
      </w:pPr>
      <w:r w:rsidRPr="007D2E6B">
        <w:rPr>
          <w:noProof w:val="0"/>
        </w:rPr>
        <w:t>Defined Terms for Value 4:</w:t>
      </w:r>
    </w:p>
    <w:p w14:paraId="6A6D754F" w14:textId="77777777" w:rsidR="00062B12" w:rsidRPr="007D2E6B" w:rsidRDefault="00062B12" w:rsidP="00062B12">
      <w:pPr>
        <w:pStyle w:val="NormalIndent1"/>
        <w:rPr>
          <w:noProof w:val="0"/>
        </w:rPr>
      </w:pPr>
      <w:r w:rsidRPr="007D2E6B">
        <w:rPr>
          <w:noProof w:val="0"/>
        </w:rPr>
        <w:t>IMAGE: Image</w:t>
      </w:r>
    </w:p>
    <w:p w14:paraId="043A5103" w14:textId="77777777" w:rsidR="00062B12" w:rsidRPr="007D2E6B" w:rsidRDefault="00062B12" w:rsidP="00062B12">
      <w:pPr>
        <w:pStyle w:val="NormalIndent1"/>
        <w:rPr>
          <w:noProof w:val="0"/>
        </w:rPr>
      </w:pPr>
      <w:r w:rsidRPr="007D2E6B">
        <w:rPr>
          <w:noProof w:val="0"/>
        </w:rPr>
        <w:t>PORTFILM: Digitized Portimage</w:t>
      </w:r>
    </w:p>
    <w:p w14:paraId="4C42967D" w14:textId="77777777" w:rsidR="00062B12" w:rsidRPr="007D2E6B" w:rsidRDefault="00062B12" w:rsidP="00062B12">
      <w:pPr>
        <w:pStyle w:val="NormalIndent1"/>
        <w:rPr>
          <w:noProof w:val="0"/>
        </w:rPr>
      </w:pPr>
      <w:r w:rsidRPr="00460384">
        <w:rPr>
          <w:noProof w:val="0"/>
        </w:rPr>
        <w:t>DOSE: Integrated dose</w:t>
      </w:r>
      <w:r w:rsidR="00ED62CA" w:rsidRPr="00460384">
        <w:rPr>
          <w:noProof w:val="0"/>
        </w:rPr>
        <w:t xml:space="preserve"> </w:t>
      </w:r>
      <w:r w:rsidR="006E7CB0" w:rsidRPr="00460384">
        <w:rPr>
          <w:noProof w:val="0"/>
        </w:rPr>
        <w:t>at the imaging device plane</w:t>
      </w:r>
      <w:r w:rsidR="00460384" w:rsidRPr="00460384">
        <w:rPr>
          <w:noProof w:val="0"/>
        </w:rPr>
        <w:t xml:space="preserve"> [MEDPHYS 23464308]</w:t>
      </w:r>
    </w:p>
    <w:p w14:paraId="31940E4E" w14:textId="77777777" w:rsidR="00062B12" w:rsidRPr="007D2E6B" w:rsidRDefault="00062B12" w:rsidP="00062B12">
      <w:pPr>
        <w:pStyle w:val="NormalIndent1"/>
        <w:rPr>
          <w:noProof w:val="0"/>
        </w:rPr>
      </w:pPr>
      <w:r w:rsidRPr="007D2E6B">
        <w:rPr>
          <w:noProof w:val="0"/>
        </w:rPr>
        <w:t>FLUENCE: Fluence map</w:t>
      </w:r>
    </w:p>
    <w:p w14:paraId="17F59876" w14:textId="77777777" w:rsidR="00062B12" w:rsidRPr="007D2E6B" w:rsidRDefault="00062B12" w:rsidP="00062B12">
      <w:pPr>
        <w:rPr>
          <w:noProof w:val="0"/>
        </w:rPr>
      </w:pPr>
      <w:r w:rsidRPr="007D2E6B">
        <w:rPr>
          <w:noProof w:val="0"/>
        </w:rPr>
        <w:t>Defined Terms for Value 5:</w:t>
      </w:r>
    </w:p>
    <w:p w14:paraId="43E69D57" w14:textId="77777777" w:rsidR="00062B12" w:rsidRPr="007D2E6B" w:rsidRDefault="00062B12" w:rsidP="00062B12">
      <w:pPr>
        <w:pStyle w:val="NormalIndent1"/>
        <w:rPr>
          <w:noProof w:val="0"/>
        </w:rPr>
      </w:pPr>
      <w:r w:rsidRPr="007D2E6B">
        <w:rPr>
          <w:noProof w:val="0"/>
        </w:rPr>
        <w:t xml:space="preserve">ACQUIRED: Image </w:t>
      </w:r>
      <w:r w:rsidR="00C406E1" w:rsidRPr="007D2E6B">
        <w:rPr>
          <w:noProof w:val="0"/>
        </w:rPr>
        <w:t xml:space="preserve">or dose </w:t>
      </w:r>
      <w:r w:rsidRPr="007D2E6B">
        <w:rPr>
          <w:noProof w:val="0"/>
        </w:rPr>
        <w:t>as acquired by image receptor</w:t>
      </w:r>
    </w:p>
    <w:p w14:paraId="012EEE79" w14:textId="77777777" w:rsidR="00062B12" w:rsidRPr="007D2E6B" w:rsidRDefault="00062B12" w:rsidP="00062B12">
      <w:pPr>
        <w:pStyle w:val="NormalIndent1"/>
        <w:rPr>
          <w:noProof w:val="0"/>
        </w:rPr>
      </w:pPr>
      <w:r w:rsidRPr="007D2E6B">
        <w:rPr>
          <w:noProof w:val="0"/>
        </w:rPr>
        <w:t>REF_MATCHING: Image reconstructed to match an image acquired at treatment position</w:t>
      </w:r>
    </w:p>
    <w:p w14:paraId="007F3F99" w14:textId="4D469ADE" w:rsidR="00C406E1" w:rsidRPr="007D2E6B" w:rsidRDefault="00C406E1" w:rsidP="00062B12">
      <w:pPr>
        <w:pStyle w:val="NormalIndent1"/>
        <w:rPr>
          <w:noProof w:val="0"/>
        </w:rPr>
      </w:pPr>
      <w:r w:rsidRPr="007D2E6B">
        <w:rPr>
          <w:noProof w:val="0"/>
        </w:rPr>
        <w:t>PREDICTED: Values of dose expected after an integrated acquisition</w:t>
      </w:r>
    </w:p>
    <w:p w14:paraId="2CB7876F" w14:textId="77777777" w:rsidR="00062B12" w:rsidRPr="007D2E6B" w:rsidRDefault="00062B12" w:rsidP="00D94DFA">
      <w:pPr>
        <w:rPr>
          <w:noProof w:val="0"/>
          <w:highlight w:val="yellow"/>
        </w:rPr>
      </w:pPr>
    </w:p>
    <w:p w14:paraId="17D36ACE" w14:textId="77777777" w:rsidR="008B0D3F" w:rsidRPr="007D2E6B" w:rsidRDefault="008B0D3F" w:rsidP="008B0D3F">
      <w:pPr>
        <w:pStyle w:val="Heading5"/>
      </w:pPr>
      <w:bookmarkStart w:id="158" w:name="_Toc68024341"/>
      <w:r w:rsidRPr="007D2E6B">
        <w:t>C.36.2.n.X13</w:t>
      </w:r>
      <w:r w:rsidRPr="007D2E6B">
        <w:tab/>
        <w:t xml:space="preserve">RT Image Frame </w:t>
      </w:r>
      <w:r w:rsidR="002F4AB9" w:rsidRPr="007D2E6B">
        <w:t xml:space="preserve">Imaging </w:t>
      </w:r>
      <w:r w:rsidRPr="007D2E6B">
        <w:t>Device Position Macro</w:t>
      </w:r>
      <w:bookmarkEnd w:id="158"/>
    </w:p>
    <w:p w14:paraId="24B511E1" w14:textId="04EC08D3" w:rsidR="008B0D3F" w:rsidRPr="007D2E6B" w:rsidRDefault="008B0D3F" w:rsidP="008B0D3F">
      <w:pPr>
        <w:rPr>
          <w:noProof w:val="0"/>
        </w:rPr>
      </w:pPr>
      <w:r w:rsidRPr="007D2E6B">
        <w:rPr>
          <w:noProof w:val="0"/>
        </w:rPr>
        <w:t>The</w:t>
      </w:r>
      <w:r w:rsidR="00BF1520">
        <w:rPr>
          <w:noProof w:val="0"/>
        </w:rPr>
        <w:t xml:space="preserve"> </w:t>
      </w:r>
      <w:r w:rsidR="00BF1520" w:rsidRPr="00BF1520">
        <w:rPr>
          <w:noProof w:val="0"/>
        </w:rPr>
        <w:t>RT Image Frame Imaging Device Position Macro</w:t>
      </w:r>
      <w:r w:rsidR="00BF1520">
        <w:rPr>
          <w:noProof w:val="0"/>
        </w:rPr>
        <w:t xml:space="preserve"> contains the specification of the </w:t>
      </w:r>
      <w:r w:rsidR="000F794F">
        <w:rPr>
          <w:noProof w:val="0"/>
        </w:rPr>
        <w:t>&gt;</w:t>
      </w:r>
      <w:r w:rsidR="00BF1520">
        <w:rPr>
          <w:noProof w:val="0"/>
        </w:rPr>
        <w:t>position of the imaging source and the imaging device</w:t>
      </w:r>
      <w:r w:rsidRPr="007D2E6B">
        <w:rPr>
          <w:noProof w:val="0"/>
        </w:rPr>
        <w:t>.</w:t>
      </w:r>
    </w:p>
    <w:p w14:paraId="517BA6F0" w14:textId="77777777" w:rsidR="00CE32E4" w:rsidRPr="007D2E6B" w:rsidRDefault="00CE32E4" w:rsidP="00CE32E4">
      <w:pPr>
        <w:pStyle w:val="TableTitle"/>
        <w:rPr>
          <w:noProof w:val="0"/>
          <w:lang w:val="en-US"/>
        </w:rPr>
      </w:pPr>
      <w:bookmarkStart w:id="159" w:name="_Toc68024284"/>
      <w:r w:rsidRPr="007D2E6B">
        <w:rPr>
          <w:noProof w:val="0"/>
          <w:lang w:val="en-US"/>
        </w:rPr>
        <w:t>Table C.36.2.n.X1</w:t>
      </w:r>
      <w:r w:rsidR="00A772F1" w:rsidRPr="007D2E6B">
        <w:rPr>
          <w:noProof w:val="0"/>
          <w:lang w:val="en-US"/>
        </w:rPr>
        <w:t>3</w:t>
      </w:r>
      <w:r w:rsidRPr="007D2E6B">
        <w:rPr>
          <w:noProof w:val="0"/>
          <w:lang w:val="en-US"/>
        </w:rPr>
        <w:t>-1</w:t>
      </w:r>
      <w:r w:rsidRPr="007D2E6B">
        <w:rPr>
          <w:noProof w:val="0"/>
          <w:lang w:val="en-US"/>
        </w:rPr>
        <w:br/>
        <w:t>RT Image Frame Imaging Device Position Macro Attributes</w:t>
      </w:r>
      <w:bookmarkEnd w:id="159"/>
    </w:p>
    <w:tbl>
      <w:tblPr>
        <w:tblW w:w="9357" w:type="dxa"/>
        <w:jc w:val="center"/>
        <w:tblLayout w:type="fixed"/>
        <w:tblCellMar>
          <w:left w:w="65" w:type="dxa"/>
          <w:right w:w="65" w:type="dxa"/>
        </w:tblCellMar>
        <w:tblLook w:val="0000" w:firstRow="0" w:lastRow="0" w:firstColumn="0" w:lastColumn="0" w:noHBand="0" w:noVBand="0"/>
      </w:tblPr>
      <w:tblGrid>
        <w:gridCol w:w="2305"/>
        <w:gridCol w:w="1440"/>
        <w:gridCol w:w="720"/>
        <w:gridCol w:w="4892"/>
      </w:tblGrid>
      <w:tr w:rsidR="00CE32E4" w:rsidRPr="007D2E6B" w14:paraId="5116C724" w14:textId="77777777" w:rsidTr="00CE355B">
        <w:trPr>
          <w:tblHeader/>
          <w:jc w:val="center"/>
        </w:trPr>
        <w:tc>
          <w:tcPr>
            <w:tcW w:w="2305" w:type="dxa"/>
            <w:tcBorders>
              <w:top w:val="double" w:sz="4" w:space="0" w:color="auto"/>
              <w:left w:val="single" w:sz="4" w:space="0" w:color="000000"/>
              <w:bottom w:val="single" w:sz="4" w:space="0" w:color="000000"/>
            </w:tcBorders>
          </w:tcPr>
          <w:p w14:paraId="0FC01E3E" w14:textId="77777777" w:rsidR="00CE32E4" w:rsidRPr="007D2E6B" w:rsidRDefault="00CE32E4" w:rsidP="00C67F91">
            <w:pPr>
              <w:pStyle w:val="TableLabel"/>
              <w:rPr>
                <w:noProof w:val="0"/>
              </w:rPr>
            </w:pPr>
            <w:r w:rsidRPr="007D2E6B">
              <w:rPr>
                <w:noProof w:val="0"/>
              </w:rPr>
              <w:t>Attribute Name</w:t>
            </w:r>
          </w:p>
        </w:tc>
        <w:tc>
          <w:tcPr>
            <w:tcW w:w="1440" w:type="dxa"/>
            <w:tcBorders>
              <w:top w:val="double" w:sz="4" w:space="0" w:color="auto"/>
              <w:left w:val="single" w:sz="4" w:space="0" w:color="000000"/>
              <w:bottom w:val="single" w:sz="4" w:space="0" w:color="000000"/>
            </w:tcBorders>
          </w:tcPr>
          <w:p w14:paraId="5854F29C" w14:textId="77777777" w:rsidR="00CE32E4" w:rsidRPr="007D2E6B" w:rsidRDefault="00CE32E4" w:rsidP="00C67F91">
            <w:pPr>
              <w:pStyle w:val="TableLabel"/>
              <w:rPr>
                <w:noProof w:val="0"/>
              </w:rPr>
            </w:pPr>
            <w:r w:rsidRPr="007D2E6B">
              <w:rPr>
                <w:noProof w:val="0"/>
              </w:rPr>
              <w:t>Tag</w:t>
            </w:r>
          </w:p>
        </w:tc>
        <w:tc>
          <w:tcPr>
            <w:tcW w:w="720" w:type="dxa"/>
            <w:tcBorders>
              <w:top w:val="double" w:sz="4" w:space="0" w:color="auto"/>
              <w:left w:val="single" w:sz="4" w:space="0" w:color="000000"/>
              <w:bottom w:val="single" w:sz="4" w:space="0" w:color="000000"/>
            </w:tcBorders>
          </w:tcPr>
          <w:p w14:paraId="4DEC2C74" w14:textId="77777777" w:rsidR="00CE32E4" w:rsidRPr="007D2E6B" w:rsidRDefault="00CE32E4" w:rsidP="00C67F91">
            <w:pPr>
              <w:pStyle w:val="TableLabel"/>
              <w:rPr>
                <w:noProof w:val="0"/>
              </w:rPr>
            </w:pPr>
            <w:r w:rsidRPr="007D2E6B">
              <w:rPr>
                <w:noProof w:val="0"/>
              </w:rPr>
              <w:t>Type</w:t>
            </w:r>
          </w:p>
        </w:tc>
        <w:tc>
          <w:tcPr>
            <w:tcW w:w="4892" w:type="dxa"/>
            <w:tcBorders>
              <w:top w:val="double" w:sz="4" w:space="0" w:color="auto"/>
              <w:left w:val="single" w:sz="4" w:space="0" w:color="000000"/>
              <w:bottom w:val="single" w:sz="4" w:space="0" w:color="000000"/>
              <w:right w:val="single" w:sz="4" w:space="0" w:color="000000"/>
            </w:tcBorders>
          </w:tcPr>
          <w:p w14:paraId="7872398D" w14:textId="77777777" w:rsidR="00CE32E4" w:rsidRPr="007D2E6B" w:rsidRDefault="00CE32E4" w:rsidP="00C67F91">
            <w:pPr>
              <w:pStyle w:val="TableLabel"/>
              <w:rPr>
                <w:noProof w:val="0"/>
              </w:rPr>
            </w:pPr>
            <w:r w:rsidRPr="007D2E6B">
              <w:rPr>
                <w:noProof w:val="0"/>
              </w:rPr>
              <w:t>Attribute Description</w:t>
            </w:r>
          </w:p>
        </w:tc>
      </w:tr>
      <w:tr w:rsidR="00CE32E4" w:rsidRPr="007D2E6B" w14:paraId="225D4CC5" w14:textId="77777777" w:rsidTr="00CE355B">
        <w:trPr>
          <w:jc w:val="center"/>
        </w:trPr>
        <w:tc>
          <w:tcPr>
            <w:tcW w:w="2305" w:type="dxa"/>
            <w:tcBorders>
              <w:top w:val="single" w:sz="4" w:space="0" w:color="000000"/>
              <w:left w:val="single" w:sz="4" w:space="0" w:color="000000"/>
              <w:bottom w:val="single" w:sz="4" w:space="0" w:color="000000"/>
            </w:tcBorders>
          </w:tcPr>
          <w:p w14:paraId="71E27FB9" w14:textId="77777777" w:rsidR="00CE32E4" w:rsidRPr="007D2E6B" w:rsidRDefault="00CE32E4" w:rsidP="00C67F91">
            <w:pPr>
              <w:pStyle w:val="TableEntry"/>
              <w:rPr>
                <w:noProof w:val="0"/>
              </w:rPr>
            </w:pPr>
            <w:r w:rsidRPr="007D2E6B">
              <w:rPr>
                <w:noProof w:val="0"/>
              </w:rPr>
              <w:t>RT Image Frame Imaging Device Position Sequence</w:t>
            </w:r>
          </w:p>
        </w:tc>
        <w:tc>
          <w:tcPr>
            <w:tcW w:w="1440" w:type="dxa"/>
            <w:tcBorders>
              <w:top w:val="single" w:sz="4" w:space="0" w:color="000000"/>
              <w:left w:val="single" w:sz="4" w:space="0" w:color="000000"/>
              <w:bottom w:val="single" w:sz="4" w:space="0" w:color="000000"/>
            </w:tcBorders>
          </w:tcPr>
          <w:p w14:paraId="194ADFA2" w14:textId="77777777" w:rsidR="00CE32E4" w:rsidRPr="007D2E6B" w:rsidRDefault="00CE32E4" w:rsidP="00C67F91">
            <w:pPr>
              <w:pStyle w:val="TableEntryCentered"/>
            </w:pPr>
            <w:r w:rsidRPr="007D2E6B">
              <w:t>(gggg,7040)</w:t>
            </w:r>
          </w:p>
        </w:tc>
        <w:tc>
          <w:tcPr>
            <w:tcW w:w="720" w:type="dxa"/>
            <w:tcBorders>
              <w:top w:val="single" w:sz="4" w:space="0" w:color="000000"/>
              <w:left w:val="single" w:sz="4" w:space="0" w:color="000000"/>
              <w:bottom w:val="single" w:sz="4" w:space="0" w:color="000000"/>
            </w:tcBorders>
          </w:tcPr>
          <w:p w14:paraId="68721467" w14:textId="77777777" w:rsidR="00CE32E4" w:rsidRPr="007D2E6B" w:rsidRDefault="00CE32E4" w:rsidP="00C67F91">
            <w:pPr>
              <w:pStyle w:val="TableEntryCentered"/>
            </w:pPr>
            <w:r w:rsidRPr="007D2E6B">
              <w:t>1</w:t>
            </w:r>
          </w:p>
        </w:tc>
        <w:tc>
          <w:tcPr>
            <w:tcW w:w="4892" w:type="dxa"/>
            <w:tcBorders>
              <w:top w:val="single" w:sz="4" w:space="0" w:color="000000"/>
              <w:left w:val="single" w:sz="4" w:space="0" w:color="000000"/>
              <w:bottom w:val="single" w:sz="4" w:space="0" w:color="000000"/>
              <w:right w:val="single" w:sz="4" w:space="0" w:color="000000"/>
            </w:tcBorders>
          </w:tcPr>
          <w:p w14:paraId="7B85A95A" w14:textId="68F8F1D1" w:rsidR="00CE32E4" w:rsidRPr="007D2E6B" w:rsidRDefault="00CE32E4" w:rsidP="00C67F91">
            <w:pPr>
              <w:pStyle w:val="TableEntry"/>
              <w:rPr>
                <w:noProof w:val="0"/>
              </w:rPr>
            </w:pPr>
            <w:r w:rsidRPr="007D2E6B">
              <w:rPr>
                <w:noProof w:val="0"/>
              </w:rPr>
              <w:t xml:space="preserve">Identifies the </w:t>
            </w:r>
            <w:r w:rsidR="000F794F" w:rsidRPr="000F794F">
              <w:rPr>
                <w:noProof w:val="0"/>
              </w:rPr>
              <w:t xml:space="preserve">position of the imaging source and the imaging device </w:t>
            </w:r>
            <w:r w:rsidR="000F794F">
              <w:rPr>
                <w:noProof w:val="0"/>
              </w:rPr>
              <w:t xml:space="preserve">for </w:t>
            </w:r>
            <w:r w:rsidRPr="007D2E6B">
              <w:rPr>
                <w:noProof w:val="0"/>
              </w:rPr>
              <w:t>th</w:t>
            </w:r>
            <w:r w:rsidR="000F794F">
              <w:rPr>
                <w:noProof w:val="0"/>
              </w:rPr>
              <w:t>is</w:t>
            </w:r>
            <w:r w:rsidRPr="007D2E6B">
              <w:rPr>
                <w:noProof w:val="0"/>
              </w:rPr>
              <w:t xml:space="preserve"> frame.</w:t>
            </w:r>
          </w:p>
          <w:p w14:paraId="51BEDE27" w14:textId="77777777" w:rsidR="00CE32E4" w:rsidRPr="007D2E6B" w:rsidRDefault="00CE32E4" w:rsidP="00C67F91">
            <w:pPr>
              <w:pStyle w:val="TableEntry"/>
              <w:rPr>
                <w:noProof w:val="0"/>
              </w:rPr>
            </w:pPr>
            <w:r w:rsidRPr="007D2E6B">
              <w:rPr>
                <w:noProof w:val="0"/>
              </w:rPr>
              <w:t>Only a single Item shall be included in this Sequence.</w:t>
            </w:r>
          </w:p>
        </w:tc>
      </w:tr>
      <w:tr w:rsidR="00CE32E4" w:rsidRPr="007D2E6B" w14:paraId="21B0854D" w14:textId="77777777" w:rsidTr="00CE355B">
        <w:trPr>
          <w:jc w:val="center"/>
        </w:trPr>
        <w:tc>
          <w:tcPr>
            <w:tcW w:w="4465" w:type="dxa"/>
            <w:gridSpan w:val="3"/>
            <w:tcBorders>
              <w:top w:val="single" w:sz="4" w:space="0" w:color="000000"/>
              <w:left w:val="single" w:sz="4" w:space="0" w:color="000000"/>
              <w:bottom w:val="single" w:sz="4" w:space="0" w:color="000000"/>
            </w:tcBorders>
          </w:tcPr>
          <w:p w14:paraId="7056E9CB" w14:textId="77777777" w:rsidR="00CE32E4" w:rsidRPr="007D2E6B" w:rsidRDefault="00CE32E4" w:rsidP="00F7477B">
            <w:pPr>
              <w:pStyle w:val="TableMacro"/>
            </w:pPr>
            <w:r w:rsidRPr="007D2E6B">
              <w:t xml:space="preserve">&gt;Include </w:t>
            </w:r>
            <w:r w:rsidR="00F7477B" w:rsidRPr="007D2E6B">
              <w:t>Table C.36.2.n.X5-1 “</w:t>
            </w:r>
            <w:r w:rsidR="00561743" w:rsidRPr="007D2E6B">
              <w:t>Matrix-based RT Imaging</w:t>
            </w:r>
            <w:r w:rsidR="00F7477B" w:rsidRPr="007D2E6B">
              <w:t xml:space="preserve"> Geometry Macro Attributes”</w:t>
            </w:r>
          </w:p>
        </w:tc>
        <w:tc>
          <w:tcPr>
            <w:tcW w:w="4892" w:type="dxa"/>
            <w:tcBorders>
              <w:top w:val="single" w:sz="4" w:space="0" w:color="000000"/>
              <w:left w:val="single" w:sz="4" w:space="0" w:color="000000"/>
              <w:bottom w:val="single" w:sz="4" w:space="0" w:color="000000"/>
              <w:right w:val="single" w:sz="4" w:space="0" w:color="000000"/>
            </w:tcBorders>
          </w:tcPr>
          <w:p w14:paraId="515414D8" w14:textId="77777777" w:rsidR="00CE32E4" w:rsidRPr="007D2E6B" w:rsidRDefault="00CE32E4" w:rsidP="00C67F91">
            <w:pPr>
              <w:pStyle w:val="TableMacro"/>
            </w:pPr>
          </w:p>
        </w:tc>
      </w:tr>
    </w:tbl>
    <w:p w14:paraId="0BF6A4DB" w14:textId="77777777" w:rsidR="00CE32E4" w:rsidRPr="007D2E6B" w:rsidRDefault="00CE32E4" w:rsidP="008B0D3F">
      <w:pPr>
        <w:rPr>
          <w:noProof w:val="0"/>
        </w:rPr>
      </w:pPr>
    </w:p>
    <w:p w14:paraId="101F1CC9" w14:textId="77777777" w:rsidR="00885031" w:rsidRPr="007D2E6B" w:rsidRDefault="008B0D3F" w:rsidP="00885031">
      <w:pPr>
        <w:pStyle w:val="Heading5"/>
      </w:pPr>
      <w:bookmarkStart w:id="160" w:name="_Toc68024342"/>
      <w:r w:rsidRPr="007D2E6B">
        <w:t>C.36.2.n.X14</w:t>
      </w:r>
      <w:r w:rsidR="00885031" w:rsidRPr="007D2E6B">
        <w:tab/>
      </w:r>
      <w:r w:rsidR="00CE32E4" w:rsidRPr="007D2E6B">
        <w:t xml:space="preserve">RT Image Frame </w:t>
      </w:r>
      <w:r w:rsidR="00885031" w:rsidRPr="007D2E6B">
        <w:t>Radiation Acquisition Parameters Macro</w:t>
      </w:r>
      <w:bookmarkEnd w:id="160"/>
    </w:p>
    <w:p w14:paraId="149FF97A" w14:textId="77777777" w:rsidR="00885031" w:rsidRPr="007D2E6B" w:rsidRDefault="00885031" w:rsidP="00885031">
      <w:pPr>
        <w:rPr>
          <w:noProof w:val="0"/>
        </w:rPr>
      </w:pPr>
      <w:r w:rsidRPr="007D2E6B">
        <w:rPr>
          <w:noProof w:val="0"/>
        </w:rPr>
        <w:t xml:space="preserve">The Radiation Image Acquisition Parameters Macro contains parameters specifying details of generation of </w:t>
      </w:r>
      <w:r w:rsidR="00E63B58" w:rsidRPr="007D2E6B">
        <w:rPr>
          <w:noProof w:val="0"/>
        </w:rPr>
        <w:t xml:space="preserve">the radiation used for </w:t>
      </w:r>
      <w:r w:rsidRPr="007D2E6B">
        <w:rPr>
          <w:noProof w:val="0"/>
        </w:rPr>
        <w:t>image acquisition.</w:t>
      </w:r>
    </w:p>
    <w:p w14:paraId="58328879" w14:textId="77777777" w:rsidR="00885031" w:rsidRPr="007D2E6B" w:rsidRDefault="00885031" w:rsidP="00885031">
      <w:pPr>
        <w:pStyle w:val="TableTitle"/>
        <w:rPr>
          <w:noProof w:val="0"/>
          <w:lang w:val="en-US"/>
        </w:rPr>
      </w:pPr>
      <w:bookmarkStart w:id="161" w:name="_Toc68024285"/>
      <w:r w:rsidRPr="007D2E6B">
        <w:rPr>
          <w:noProof w:val="0"/>
          <w:lang w:val="en-US"/>
        </w:rPr>
        <w:t>Table C.36.2.n.X1</w:t>
      </w:r>
      <w:r w:rsidR="00CE32E4" w:rsidRPr="007D2E6B">
        <w:rPr>
          <w:noProof w:val="0"/>
          <w:lang w:val="en-US"/>
        </w:rPr>
        <w:t>4</w:t>
      </w:r>
      <w:r w:rsidRPr="007D2E6B">
        <w:rPr>
          <w:noProof w:val="0"/>
          <w:lang w:val="en-US"/>
        </w:rPr>
        <w:t>-1</w:t>
      </w:r>
      <w:r w:rsidRPr="007D2E6B">
        <w:rPr>
          <w:noProof w:val="0"/>
          <w:lang w:val="en-US"/>
        </w:rPr>
        <w:br/>
      </w:r>
      <w:r w:rsidR="00CE32E4" w:rsidRPr="007D2E6B">
        <w:rPr>
          <w:noProof w:val="0"/>
          <w:lang w:val="en-US"/>
        </w:rPr>
        <w:t xml:space="preserve">RT Image Frame Radiation Acquisition </w:t>
      </w:r>
      <w:r w:rsidRPr="007D2E6B">
        <w:rPr>
          <w:noProof w:val="0"/>
          <w:lang w:val="en-US"/>
        </w:rPr>
        <w:t>Parameters Macro Attributes</w:t>
      </w:r>
      <w:bookmarkEnd w:id="161"/>
    </w:p>
    <w:tbl>
      <w:tblPr>
        <w:tblW w:w="9498" w:type="dxa"/>
        <w:jc w:val="center"/>
        <w:tblLayout w:type="fixed"/>
        <w:tblCellMar>
          <w:left w:w="65" w:type="dxa"/>
          <w:right w:w="65" w:type="dxa"/>
        </w:tblCellMar>
        <w:tblLook w:val="0000" w:firstRow="0" w:lastRow="0" w:firstColumn="0" w:lastColumn="0" w:noHBand="0" w:noVBand="0"/>
      </w:tblPr>
      <w:tblGrid>
        <w:gridCol w:w="2305"/>
        <w:gridCol w:w="1440"/>
        <w:gridCol w:w="720"/>
        <w:gridCol w:w="5033"/>
      </w:tblGrid>
      <w:tr w:rsidR="00885031" w:rsidRPr="007D2E6B" w14:paraId="63C6C84C" w14:textId="77777777" w:rsidTr="00CE355B">
        <w:trPr>
          <w:tblHeader/>
          <w:jc w:val="center"/>
        </w:trPr>
        <w:tc>
          <w:tcPr>
            <w:tcW w:w="2305" w:type="dxa"/>
            <w:tcBorders>
              <w:top w:val="double" w:sz="4" w:space="0" w:color="auto"/>
              <w:left w:val="single" w:sz="4" w:space="0" w:color="000000"/>
              <w:bottom w:val="single" w:sz="4" w:space="0" w:color="000000"/>
            </w:tcBorders>
          </w:tcPr>
          <w:p w14:paraId="25AA6AEB" w14:textId="77777777" w:rsidR="00885031" w:rsidRPr="007D2E6B" w:rsidRDefault="00885031" w:rsidP="00C67F91">
            <w:pPr>
              <w:pStyle w:val="TableLabel"/>
              <w:rPr>
                <w:noProof w:val="0"/>
              </w:rPr>
            </w:pPr>
            <w:r w:rsidRPr="007D2E6B">
              <w:rPr>
                <w:noProof w:val="0"/>
              </w:rPr>
              <w:t>Attribute Name</w:t>
            </w:r>
          </w:p>
        </w:tc>
        <w:tc>
          <w:tcPr>
            <w:tcW w:w="1440" w:type="dxa"/>
            <w:tcBorders>
              <w:top w:val="double" w:sz="4" w:space="0" w:color="auto"/>
              <w:left w:val="single" w:sz="4" w:space="0" w:color="000000"/>
              <w:bottom w:val="single" w:sz="4" w:space="0" w:color="000000"/>
            </w:tcBorders>
          </w:tcPr>
          <w:p w14:paraId="15D46E80" w14:textId="77777777" w:rsidR="00885031" w:rsidRPr="007D2E6B" w:rsidRDefault="00885031" w:rsidP="00C67F91">
            <w:pPr>
              <w:pStyle w:val="TableLabel"/>
              <w:rPr>
                <w:noProof w:val="0"/>
              </w:rPr>
            </w:pPr>
            <w:r w:rsidRPr="007D2E6B">
              <w:rPr>
                <w:noProof w:val="0"/>
              </w:rPr>
              <w:t>Tag</w:t>
            </w:r>
          </w:p>
        </w:tc>
        <w:tc>
          <w:tcPr>
            <w:tcW w:w="720" w:type="dxa"/>
            <w:tcBorders>
              <w:top w:val="double" w:sz="4" w:space="0" w:color="auto"/>
              <w:left w:val="single" w:sz="4" w:space="0" w:color="000000"/>
              <w:bottom w:val="single" w:sz="4" w:space="0" w:color="000000"/>
            </w:tcBorders>
          </w:tcPr>
          <w:p w14:paraId="119FCFA9" w14:textId="77777777" w:rsidR="00885031" w:rsidRPr="007D2E6B" w:rsidRDefault="00885031" w:rsidP="00C67F91">
            <w:pPr>
              <w:pStyle w:val="TableLabel"/>
              <w:rPr>
                <w:noProof w:val="0"/>
              </w:rPr>
            </w:pPr>
            <w:r w:rsidRPr="007D2E6B">
              <w:rPr>
                <w:noProof w:val="0"/>
              </w:rPr>
              <w:t>Type</w:t>
            </w:r>
          </w:p>
        </w:tc>
        <w:tc>
          <w:tcPr>
            <w:tcW w:w="5033" w:type="dxa"/>
            <w:tcBorders>
              <w:top w:val="double" w:sz="4" w:space="0" w:color="auto"/>
              <w:left w:val="single" w:sz="4" w:space="0" w:color="000000"/>
              <w:bottom w:val="single" w:sz="4" w:space="0" w:color="000000"/>
              <w:right w:val="single" w:sz="4" w:space="0" w:color="000000"/>
            </w:tcBorders>
          </w:tcPr>
          <w:p w14:paraId="3AEE51D9" w14:textId="77777777" w:rsidR="00885031" w:rsidRPr="007D2E6B" w:rsidRDefault="00885031" w:rsidP="00C67F91">
            <w:pPr>
              <w:pStyle w:val="TableLabel"/>
              <w:rPr>
                <w:noProof w:val="0"/>
              </w:rPr>
            </w:pPr>
            <w:r w:rsidRPr="007D2E6B">
              <w:rPr>
                <w:noProof w:val="0"/>
              </w:rPr>
              <w:t>Attribute Description</w:t>
            </w:r>
          </w:p>
        </w:tc>
      </w:tr>
      <w:tr w:rsidR="00885031" w:rsidRPr="007D2E6B" w14:paraId="4AFA3719" w14:textId="77777777" w:rsidTr="00CE355B">
        <w:trPr>
          <w:jc w:val="center"/>
        </w:trPr>
        <w:tc>
          <w:tcPr>
            <w:tcW w:w="2305" w:type="dxa"/>
            <w:tcBorders>
              <w:top w:val="single" w:sz="4" w:space="0" w:color="000000"/>
              <w:left w:val="single" w:sz="4" w:space="0" w:color="000000"/>
              <w:bottom w:val="single" w:sz="4" w:space="0" w:color="000000"/>
            </w:tcBorders>
          </w:tcPr>
          <w:p w14:paraId="5BFEFCF9" w14:textId="77777777" w:rsidR="00885031" w:rsidRPr="007D2E6B" w:rsidRDefault="00CE32E4" w:rsidP="00C67F91">
            <w:pPr>
              <w:pStyle w:val="TableEntry"/>
              <w:rPr>
                <w:noProof w:val="0"/>
              </w:rPr>
            </w:pPr>
            <w:r w:rsidRPr="007D2E6B">
              <w:rPr>
                <w:noProof w:val="0"/>
              </w:rPr>
              <w:t xml:space="preserve">RT Image Frame </w:t>
            </w:r>
            <w:r w:rsidR="00153677" w:rsidRPr="007D2E6B">
              <w:rPr>
                <w:noProof w:val="0"/>
              </w:rPr>
              <w:t>kV</w:t>
            </w:r>
            <w:r w:rsidRPr="007D2E6B">
              <w:rPr>
                <w:noProof w:val="0"/>
              </w:rPr>
              <w:t xml:space="preserve"> Radiation Acquisition </w:t>
            </w:r>
            <w:r w:rsidR="00885031" w:rsidRPr="007D2E6B">
              <w:rPr>
                <w:noProof w:val="0"/>
              </w:rPr>
              <w:t>Sequence</w:t>
            </w:r>
          </w:p>
        </w:tc>
        <w:tc>
          <w:tcPr>
            <w:tcW w:w="1440" w:type="dxa"/>
            <w:tcBorders>
              <w:top w:val="single" w:sz="4" w:space="0" w:color="000000"/>
              <w:left w:val="single" w:sz="4" w:space="0" w:color="000000"/>
              <w:bottom w:val="single" w:sz="4" w:space="0" w:color="000000"/>
            </w:tcBorders>
          </w:tcPr>
          <w:p w14:paraId="603BD5D7" w14:textId="77777777" w:rsidR="00885031" w:rsidRPr="007D2E6B" w:rsidRDefault="00885031" w:rsidP="00C67F91">
            <w:pPr>
              <w:pStyle w:val="TableEntryCentered"/>
            </w:pPr>
            <w:r w:rsidRPr="007D2E6B">
              <w:t>(gggg,70</w:t>
            </w:r>
            <w:r w:rsidR="00F26DF6" w:rsidRPr="007D2E6B">
              <w:t>4</w:t>
            </w:r>
            <w:r w:rsidR="00CE32E4" w:rsidRPr="007D2E6B">
              <w:t>1</w:t>
            </w:r>
            <w:r w:rsidRPr="007D2E6B">
              <w:t>)</w:t>
            </w:r>
          </w:p>
        </w:tc>
        <w:tc>
          <w:tcPr>
            <w:tcW w:w="720" w:type="dxa"/>
            <w:tcBorders>
              <w:top w:val="single" w:sz="4" w:space="0" w:color="000000"/>
              <w:left w:val="single" w:sz="4" w:space="0" w:color="000000"/>
              <w:bottom w:val="single" w:sz="4" w:space="0" w:color="000000"/>
            </w:tcBorders>
          </w:tcPr>
          <w:p w14:paraId="72877CD5" w14:textId="77777777" w:rsidR="00885031" w:rsidRPr="007D2E6B" w:rsidRDefault="00885031" w:rsidP="00C67F91">
            <w:pPr>
              <w:pStyle w:val="TableEntryCentered"/>
            </w:pPr>
            <w:r w:rsidRPr="007D2E6B">
              <w:t>1</w:t>
            </w:r>
            <w:r w:rsidR="00E63B58" w:rsidRPr="007D2E6B">
              <w:t>C</w:t>
            </w:r>
          </w:p>
        </w:tc>
        <w:tc>
          <w:tcPr>
            <w:tcW w:w="5033" w:type="dxa"/>
            <w:tcBorders>
              <w:top w:val="single" w:sz="4" w:space="0" w:color="000000"/>
              <w:left w:val="single" w:sz="4" w:space="0" w:color="000000"/>
              <w:bottom w:val="single" w:sz="4" w:space="0" w:color="000000"/>
              <w:right w:val="single" w:sz="4" w:space="0" w:color="000000"/>
            </w:tcBorders>
          </w:tcPr>
          <w:p w14:paraId="52CCEE84" w14:textId="77777777" w:rsidR="00885031" w:rsidRDefault="00885031" w:rsidP="00C67F91">
            <w:pPr>
              <w:pStyle w:val="TableEntry"/>
              <w:rPr>
                <w:noProof w:val="0"/>
              </w:rPr>
            </w:pPr>
            <w:r w:rsidRPr="007D2E6B">
              <w:rPr>
                <w:noProof w:val="0"/>
              </w:rPr>
              <w:t xml:space="preserve">Identifies the </w:t>
            </w:r>
            <w:r w:rsidR="00153677" w:rsidRPr="007D2E6B">
              <w:rPr>
                <w:noProof w:val="0"/>
              </w:rPr>
              <w:t>kV</w:t>
            </w:r>
            <w:r w:rsidRPr="007D2E6B">
              <w:rPr>
                <w:noProof w:val="0"/>
              </w:rPr>
              <w:t xml:space="preserve"> acquisition parameters of the frame.</w:t>
            </w:r>
          </w:p>
          <w:p w14:paraId="1AE7109A" w14:textId="77777777" w:rsidR="00BA2B65" w:rsidRPr="007D2E6B" w:rsidRDefault="00BA2B65" w:rsidP="00C67F91">
            <w:pPr>
              <w:pStyle w:val="TableEntry"/>
              <w:rPr>
                <w:noProof w:val="0"/>
              </w:rPr>
            </w:pPr>
            <w:r>
              <w:rPr>
                <w:noProof w:val="0"/>
              </w:rPr>
              <w:t xml:space="preserve">Required if </w:t>
            </w:r>
            <w:r w:rsidRPr="00BA2B65">
              <w:rPr>
                <w:noProof w:val="0"/>
              </w:rPr>
              <w:t xml:space="preserve">RT Image Frame </w:t>
            </w:r>
            <w:r>
              <w:rPr>
                <w:noProof w:val="0"/>
              </w:rPr>
              <w:t>M</w:t>
            </w:r>
            <w:r w:rsidRPr="00BA2B65">
              <w:rPr>
                <w:noProof w:val="0"/>
              </w:rPr>
              <w:t>V Radiation Acquisition Sequence</w:t>
            </w:r>
            <w:r>
              <w:rPr>
                <w:noProof w:val="0"/>
              </w:rPr>
              <w:t xml:space="preserve"> </w:t>
            </w:r>
            <w:r w:rsidRPr="00BA2B65">
              <w:rPr>
                <w:noProof w:val="0"/>
              </w:rPr>
              <w:t>(gggg,704</w:t>
            </w:r>
            <w:r>
              <w:rPr>
                <w:noProof w:val="0"/>
              </w:rPr>
              <w:t>2</w:t>
            </w:r>
            <w:r w:rsidRPr="00BA2B65">
              <w:rPr>
                <w:noProof w:val="0"/>
              </w:rPr>
              <w:t>)</w:t>
            </w:r>
            <w:r>
              <w:rPr>
                <w:noProof w:val="0"/>
              </w:rPr>
              <w:t xml:space="preserve"> is not present.</w:t>
            </w:r>
          </w:p>
          <w:p w14:paraId="6EE464C1" w14:textId="77777777" w:rsidR="00885031" w:rsidRPr="007D2E6B" w:rsidRDefault="00885031" w:rsidP="00C67F91">
            <w:pPr>
              <w:pStyle w:val="TableEntry"/>
              <w:rPr>
                <w:noProof w:val="0"/>
              </w:rPr>
            </w:pPr>
            <w:r w:rsidRPr="007D2E6B">
              <w:rPr>
                <w:noProof w:val="0"/>
              </w:rPr>
              <w:t>Only a single Item shall be included in this Sequence.</w:t>
            </w:r>
          </w:p>
        </w:tc>
      </w:tr>
      <w:tr w:rsidR="00A46633" w:rsidRPr="007D2E6B" w14:paraId="08683C65" w14:textId="77777777" w:rsidTr="0059493E">
        <w:trPr>
          <w:jc w:val="center"/>
        </w:trPr>
        <w:tc>
          <w:tcPr>
            <w:tcW w:w="4465" w:type="dxa"/>
            <w:gridSpan w:val="3"/>
            <w:tcBorders>
              <w:top w:val="single" w:sz="4" w:space="0" w:color="000000"/>
              <w:left w:val="single" w:sz="4" w:space="0" w:color="000000"/>
              <w:bottom w:val="single" w:sz="4" w:space="0" w:color="000000"/>
            </w:tcBorders>
          </w:tcPr>
          <w:p w14:paraId="7C20A500" w14:textId="4CCF3D86" w:rsidR="00A46633" w:rsidRPr="007D2E6B" w:rsidRDefault="00A46633" w:rsidP="0059493E">
            <w:pPr>
              <w:pStyle w:val="TableMacro"/>
            </w:pPr>
            <w:r w:rsidRPr="007D2E6B">
              <w:t>&gt;Include Table C.36.2.n.X10-1 “</w:t>
            </w:r>
            <w:r w:rsidR="00153677" w:rsidRPr="007D2E6B">
              <w:t>kV</w:t>
            </w:r>
            <w:r w:rsidRPr="007D2E6B">
              <w:t xml:space="preserve"> Radiation Image Acquisition Parameters Macro Attributes”</w:t>
            </w:r>
          </w:p>
        </w:tc>
        <w:tc>
          <w:tcPr>
            <w:tcW w:w="5033" w:type="dxa"/>
            <w:tcBorders>
              <w:top w:val="single" w:sz="4" w:space="0" w:color="000000"/>
              <w:left w:val="single" w:sz="4" w:space="0" w:color="000000"/>
              <w:bottom w:val="single" w:sz="4" w:space="0" w:color="000000"/>
              <w:right w:val="single" w:sz="4" w:space="0" w:color="000000"/>
            </w:tcBorders>
          </w:tcPr>
          <w:p w14:paraId="0B66F8EC" w14:textId="77777777" w:rsidR="00A46633" w:rsidRPr="007D2E6B" w:rsidRDefault="00A46633" w:rsidP="0059493E">
            <w:pPr>
              <w:pStyle w:val="TableMacro"/>
            </w:pPr>
          </w:p>
        </w:tc>
      </w:tr>
      <w:tr w:rsidR="00E63B58" w:rsidRPr="007D2E6B" w14:paraId="54FE0BA1" w14:textId="77777777" w:rsidTr="0059493E">
        <w:trPr>
          <w:jc w:val="center"/>
        </w:trPr>
        <w:tc>
          <w:tcPr>
            <w:tcW w:w="2305" w:type="dxa"/>
            <w:tcBorders>
              <w:top w:val="single" w:sz="4" w:space="0" w:color="000000"/>
              <w:left w:val="single" w:sz="4" w:space="0" w:color="000000"/>
              <w:bottom w:val="single" w:sz="4" w:space="0" w:color="000000"/>
            </w:tcBorders>
          </w:tcPr>
          <w:p w14:paraId="21E1AD2F" w14:textId="77777777" w:rsidR="00E63B58" w:rsidRPr="007D2E6B" w:rsidRDefault="00E63B58" w:rsidP="00E63B58">
            <w:pPr>
              <w:pStyle w:val="TableEntry"/>
              <w:rPr>
                <w:noProof w:val="0"/>
              </w:rPr>
            </w:pPr>
            <w:r w:rsidRPr="007D2E6B">
              <w:rPr>
                <w:noProof w:val="0"/>
              </w:rPr>
              <w:t>RT Image Frame MV Radiation Acquisition Sequence</w:t>
            </w:r>
          </w:p>
        </w:tc>
        <w:tc>
          <w:tcPr>
            <w:tcW w:w="1440" w:type="dxa"/>
            <w:tcBorders>
              <w:top w:val="single" w:sz="4" w:space="0" w:color="000000"/>
              <w:left w:val="single" w:sz="4" w:space="0" w:color="000000"/>
              <w:bottom w:val="single" w:sz="4" w:space="0" w:color="000000"/>
            </w:tcBorders>
          </w:tcPr>
          <w:p w14:paraId="69BDAA48" w14:textId="77777777" w:rsidR="00E63B58" w:rsidRPr="007D2E6B" w:rsidRDefault="00E63B58" w:rsidP="00E63B58">
            <w:pPr>
              <w:pStyle w:val="TableEntryCentered"/>
            </w:pPr>
            <w:r w:rsidRPr="007D2E6B">
              <w:t>(gggg,7042)</w:t>
            </w:r>
          </w:p>
        </w:tc>
        <w:tc>
          <w:tcPr>
            <w:tcW w:w="720" w:type="dxa"/>
            <w:tcBorders>
              <w:top w:val="single" w:sz="4" w:space="0" w:color="000000"/>
              <w:left w:val="single" w:sz="4" w:space="0" w:color="000000"/>
              <w:bottom w:val="single" w:sz="4" w:space="0" w:color="000000"/>
            </w:tcBorders>
          </w:tcPr>
          <w:p w14:paraId="2C3A6D91" w14:textId="77777777" w:rsidR="00E63B58" w:rsidRPr="007D2E6B" w:rsidRDefault="00E63B58" w:rsidP="00E63B58">
            <w:pPr>
              <w:pStyle w:val="TableEntryCentered"/>
            </w:pPr>
            <w:r w:rsidRPr="007D2E6B">
              <w:t>1C</w:t>
            </w:r>
          </w:p>
        </w:tc>
        <w:tc>
          <w:tcPr>
            <w:tcW w:w="5033" w:type="dxa"/>
            <w:tcBorders>
              <w:top w:val="single" w:sz="4" w:space="0" w:color="000000"/>
              <w:left w:val="single" w:sz="4" w:space="0" w:color="000000"/>
              <w:bottom w:val="single" w:sz="4" w:space="0" w:color="000000"/>
              <w:right w:val="single" w:sz="4" w:space="0" w:color="000000"/>
            </w:tcBorders>
          </w:tcPr>
          <w:p w14:paraId="588A0C3F" w14:textId="77777777" w:rsidR="00E63B58" w:rsidRDefault="00E63B58" w:rsidP="00E63B58">
            <w:pPr>
              <w:pStyle w:val="TableEntry"/>
              <w:rPr>
                <w:noProof w:val="0"/>
              </w:rPr>
            </w:pPr>
            <w:r w:rsidRPr="007D2E6B">
              <w:rPr>
                <w:noProof w:val="0"/>
              </w:rPr>
              <w:t>Identifies the MV photon or particle acquisition parameters of the frame.</w:t>
            </w:r>
          </w:p>
          <w:p w14:paraId="4304AC0C" w14:textId="77777777" w:rsidR="00BA2B65" w:rsidRPr="007D2E6B" w:rsidRDefault="00BA2B65" w:rsidP="00E63B58">
            <w:pPr>
              <w:pStyle w:val="TableEntry"/>
              <w:rPr>
                <w:noProof w:val="0"/>
              </w:rPr>
            </w:pPr>
            <w:r>
              <w:rPr>
                <w:noProof w:val="0"/>
              </w:rPr>
              <w:t xml:space="preserve">Required if </w:t>
            </w:r>
            <w:r w:rsidRPr="00BA2B65">
              <w:rPr>
                <w:noProof w:val="0"/>
              </w:rPr>
              <w:t>RT Image Frame kV Radiation Acquisition Sequence</w:t>
            </w:r>
            <w:r>
              <w:rPr>
                <w:noProof w:val="0"/>
              </w:rPr>
              <w:t xml:space="preserve"> </w:t>
            </w:r>
            <w:r w:rsidRPr="00BA2B65">
              <w:rPr>
                <w:noProof w:val="0"/>
              </w:rPr>
              <w:t>(gggg,7041)</w:t>
            </w:r>
            <w:r>
              <w:rPr>
                <w:noProof w:val="0"/>
              </w:rPr>
              <w:t xml:space="preserve"> is not present.</w:t>
            </w:r>
          </w:p>
          <w:p w14:paraId="7FE02525" w14:textId="77777777" w:rsidR="00E63B58" w:rsidRPr="007D2E6B" w:rsidRDefault="00E63B58" w:rsidP="00E63B58">
            <w:pPr>
              <w:pStyle w:val="TableEntry"/>
              <w:rPr>
                <w:noProof w:val="0"/>
              </w:rPr>
            </w:pPr>
            <w:r w:rsidRPr="007D2E6B">
              <w:rPr>
                <w:noProof w:val="0"/>
              </w:rPr>
              <w:t>Only a single Item shall be included in this Sequence.</w:t>
            </w:r>
          </w:p>
        </w:tc>
      </w:tr>
      <w:tr w:rsidR="00E63B58" w:rsidRPr="007D2E6B" w14:paraId="66682544" w14:textId="77777777" w:rsidTr="0059493E">
        <w:trPr>
          <w:jc w:val="center"/>
        </w:trPr>
        <w:tc>
          <w:tcPr>
            <w:tcW w:w="4465" w:type="dxa"/>
            <w:gridSpan w:val="3"/>
            <w:tcBorders>
              <w:top w:val="single" w:sz="4" w:space="0" w:color="000000"/>
              <w:left w:val="single" w:sz="4" w:space="0" w:color="000000"/>
              <w:bottom w:val="single" w:sz="4" w:space="0" w:color="000000"/>
            </w:tcBorders>
          </w:tcPr>
          <w:p w14:paraId="3110FDD3" w14:textId="7EDD5EDF" w:rsidR="00E63B58" w:rsidRPr="007D2E6B" w:rsidRDefault="00E63B58" w:rsidP="00E63B58">
            <w:pPr>
              <w:pStyle w:val="TableMacro"/>
            </w:pPr>
            <w:r w:rsidRPr="007D2E6B">
              <w:t>&gt;Include Table C.36.2.n.X11-1 “MV Radiation Image Acquisition Parameters Macro Attributes”</w:t>
            </w:r>
          </w:p>
        </w:tc>
        <w:tc>
          <w:tcPr>
            <w:tcW w:w="5033" w:type="dxa"/>
            <w:tcBorders>
              <w:top w:val="single" w:sz="4" w:space="0" w:color="000000"/>
              <w:left w:val="single" w:sz="4" w:space="0" w:color="000000"/>
              <w:bottom w:val="single" w:sz="4" w:space="0" w:color="000000"/>
              <w:right w:val="single" w:sz="4" w:space="0" w:color="000000"/>
            </w:tcBorders>
          </w:tcPr>
          <w:p w14:paraId="73E6556D" w14:textId="77777777" w:rsidR="00E63B58" w:rsidRPr="007D2E6B" w:rsidRDefault="00E63B58" w:rsidP="00E63B58">
            <w:pPr>
              <w:pStyle w:val="TableMacro"/>
            </w:pPr>
          </w:p>
        </w:tc>
      </w:tr>
    </w:tbl>
    <w:p w14:paraId="446A867B" w14:textId="77777777" w:rsidR="00885031" w:rsidRPr="007D2E6B" w:rsidRDefault="00885031" w:rsidP="00885031">
      <w:pPr>
        <w:rPr>
          <w:noProof w:val="0"/>
        </w:rPr>
      </w:pPr>
    </w:p>
    <w:p w14:paraId="45B60249" w14:textId="77777777" w:rsidR="008D6BB4" w:rsidRPr="007D2E6B" w:rsidRDefault="008D6BB4" w:rsidP="008D6BB4">
      <w:pPr>
        <w:pStyle w:val="Heading5"/>
      </w:pPr>
      <w:bookmarkStart w:id="162" w:name="_Toc68024343"/>
      <w:r w:rsidRPr="007D2E6B">
        <w:lastRenderedPageBreak/>
        <w:t>C.36.2.n.X15</w:t>
      </w:r>
      <w:r w:rsidRPr="007D2E6B">
        <w:tab/>
        <w:t>RT Image Frame Context Macro</w:t>
      </w:r>
      <w:bookmarkEnd w:id="162"/>
    </w:p>
    <w:p w14:paraId="7282900B" w14:textId="77777777" w:rsidR="008D6BB4" w:rsidRPr="007D2E6B" w:rsidRDefault="008D6BB4" w:rsidP="008D6BB4">
      <w:pPr>
        <w:rPr>
          <w:noProof w:val="0"/>
        </w:rPr>
      </w:pPr>
      <w:r w:rsidRPr="007D2E6B">
        <w:rPr>
          <w:noProof w:val="0"/>
        </w:rPr>
        <w:t>The RT Image Frame Context Macro contains information about the context of a frame constructed for use in or acquired during Radiotherapy treatment sessions.</w:t>
      </w:r>
    </w:p>
    <w:p w14:paraId="15DCFAEC" w14:textId="77777777" w:rsidR="008D6BB4" w:rsidRPr="007D2E6B" w:rsidRDefault="008D6BB4" w:rsidP="008D6BB4">
      <w:pPr>
        <w:pStyle w:val="TableTitle"/>
        <w:rPr>
          <w:noProof w:val="0"/>
          <w:lang w:val="en-US"/>
        </w:rPr>
      </w:pPr>
      <w:bookmarkStart w:id="163" w:name="_Toc68024286"/>
      <w:r w:rsidRPr="007D2E6B">
        <w:rPr>
          <w:noProof w:val="0"/>
          <w:lang w:val="en-US"/>
        </w:rPr>
        <w:t>Table C.36.2.n.X12-1</w:t>
      </w:r>
      <w:r w:rsidRPr="007D2E6B">
        <w:rPr>
          <w:noProof w:val="0"/>
          <w:lang w:val="en-US"/>
        </w:rPr>
        <w:br/>
        <w:t>RT Image Frame General Content Macro Attributes</w:t>
      </w:r>
      <w:bookmarkEnd w:id="163"/>
    </w:p>
    <w:tbl>
      <w:tblPr>
        <w:tblW w:w="9498" w:type="dxa"/>
        <w:jc w:val="center"/>
        <w:tblLayout w:type="fixed"/>
        <w:tblCellMar>
          <w:left w:w="65" w:type="dxa"/>
          <w:right w:w="65" w:type="dxa"/>
        </w:tblCellMar>
        <w:tblLook w:val="0000" w:firstRow="0" w:lastRow="0" w:firstColumn="0" w:lastColumn="0" w:noHBand="0" w:noVBand="0"/>
      </w:tblPr>
      <w:tblGrid>
        <w:gridCol w:w="2305"/>
        <w:gridCol w:w="1440"/>
        <w:gridCol w:w="720"/>
        <w:gridCol w:w="5033"/>
      </w:tblGrid>
      <w:tr w:rsidR="008D6BB4" w:rsidRPr="007D2E6B" w14:paraId="07D25BF0" w14:textId="77777777" w:rsidTr="00074039">
        <w:trPr>
          <w:tblHeader/>
          <w:jc w:val="center"/>
        </w:trPr>
        <w:tc>
          <w:tcPr>
            <w:tcW w:w="2305" w:type="dxa"/>
            <w:tcBorders>
              <w:top w:val="double" w:sz="4" w:space="0" w:color="auto"/>
              <w:left w:val="single" w:sz="4" w:space="0" w:color="000000"/>
              <w:bottom w:val="single" w:sz="4" w:space="0" w:color="000000"/>
            </w:tcBorders>
          </w:tcPr>
          <w:p w14:paraId="5992EC33" w14:textId="77777777" w:rsidR="008D6BB4" w:rsidRPr="007D2E6B" w:rsidRDefault="008D6BB4" w:rsidP="00074039">
            <w:pPr>
              <w:pStyle w:val="TableLabel"/>
              <w:rPr>
                <w:noProof w:val="0"/>
              </w:rPr>
            </w:pPr>
            <w:r w:rsidRPr="007D2E6B">
              <w:rPr>
                <w:noProof w:val="0"/>
              </w:rPr>
              <w:t>Attribute Name</w:t>
            </w:r>
          </w:p>
        </w:tc>
        <w:tc>
          <w:tcPr>
            <w:tcW w:w="1440" w:type="dxa"/>
            <w:tcBorders>
              <w:top w:val="double" w:sz="4" w:space="0" w:color="auto"/>
              <w:left w:val="single" w:sz="4" w:space="0" w:color="000000"/>
              <w:bottom w:val="single" w:sz="4" w:space="0" w:color="000000"/>
            </w:tcBorders>
          </w:tcPr>
          <w:p w14:paraId="747C50C4" w14:textId="77777777" w:rsidR="008D6BB4" w:rsidRPr="007D2E6B" w:rsidRDefault="008D6BB4" w:rsidP="00074039">
            <w:pPr>
              <w:pStyle w:val="TableLabel"/>
              <w:rPr>
                <w:noProof w:val="0"/>
              </w:rPr>
            </w:pPr>
            <w:r w:rsidRPr="007D2E6B">
              <w:rPr>
                <w:noProof w:val="0"/>
              </w:rPr>
              <w:t>Tag</w:t>
            </w:r>
          </w:p>
        </w:tc>
        <w:tc>
          <w:tcPr>
            <w:tcW w:w="720" w:type="dxa"/>
            <w:tcBorders>
              <w:top w:val="double" w:sz="4" w:space="0" w:color="auto"/>
              <w:left w:val="single" w:sz="4" w:space="0" w:color="000000"/>
              <w:bottom w:val="single" w:sz="4" w:space="0" w:color="000000"/>
            </w:tcBorders>
          </w:tcPr>
          <w:p w14:paraId="60337326" w14:textId="77777777" w:rsidR="008D6BB4" w:rsidRPr="007D2E6B" w:rsidRDefault="008D6BB4" w:rsidP="00074039">
            <w:pPr>
              <w:pStyle w:val="TableLabel"/>
              <w:rPr>
                <w:noProof w:val="0"/>
              </w:rPr>
            </w:pPr>
            <w:r w:rsidRPr="007D2E6B">
              <w:rPr>
                <w:noProof w:val="0"/>
              </w:rPr>
              <w:t>Type</w:t>
            </w:r>
          </w:p>
        </w:tc>
        <w:tc>
          <w:tcPr>
            <w:tcW w:w="5033" w:type="dxa"/>
            <w:tcBorders>
              <w:top w:val="double" w:sz="4" w:space="0" w:color="auto"/>
              <w:left w:val="single" w:sz="4" w:space="0" w:color="000000"/>
              <w:bottom w:val="single" w:sz="4" w:space="0" w:color="000000"/>
              <w:right w:val="single" w:sz="4" w:space="0" w:color="000000"/>
            </w:tcBorders>
          </w:tcPr>
          <w:p w14:paraId="30D57410" w14:textId="77777777" w:rsidR="008D6BB4" w:rsidRPr="007D2E6B" w:rsidRDefault="008D6BB4" w:rsidP="00074039">
            <w:pPr>
              <w:pStyle w:val="TableLabel"/>
              <w:rPr>
                <w:noProof w:val="0"/>
              </w:rPr>
            </w:pPr>
            <w:r w:rsidRPr="007D2E6B">
              <w:rPr>
                <w:noProof w:val="0"/>
              </w:rPr>
              <w:t>Attribute Description</w:t>
            </w:r>
          </w:p>
        </w:tc>
      </w:tr>
      <w:tr w:rsidR="008D6BB4" w:rsidRPr="007D2E6B" w14:paraId="34C023B9" w14:textId="77777777" w:rsidTr="00074039">
        <w:trPr>
          <w:jc w:val="center"/>
        </w:trPr>
        <w:tc>
          <w:tcPr>
            <w:tcW w:w="2305" w:type="dxa"/>
            <w:tcBorders>
              <w:top w:val="single" w:sz="4" w:space="0" w:color="000000"/>
              <w:left w:val="single" w:sz="4" w:space="0" w:color="000000"/>
              <w:bottom w:val="single" w:sz="4" w:space="0" w:color="000000"/>
            </w:tcBorders>
          </w:tcPr>
          <w:p w14:paraId="2C1DBCA9" w14:textId="77777777" w:rsidR="008D6BB4" w:rsidRPr="007D2E6B" w:rsidRDefault="008D6BB4" w:rsidP="00074039">
            <w:pPr>
              <w:pStyle w:val="TableEntry"/>
              <w:rPr>
                <w:noProof w:val="0"/>
              </w:rPr>
            </w:pPr>
            <w:r w:rsidRPr="007D2E6B">
              <w:rPr>
                <w:noProof w:val="0"/>
              </w:rPr>
              <w:t>RT Image Frame Context Sequence</w:t>
            </w:r>
          </w:p>
        </w:tc>
        <w:tc>
          <w:tcPr>
            <w:tcW w:w="1440" w:type="dxa"/>
            <w:tcBorders>
              <w:top w:val="single" w:sz="4" w:space="0" w:color="000000"/>
              <w:left w:val="single" w:sz="4" w:space="0" w:color="000000"/>
              <w:bottom w:val="single" w:sz="4" w:space="0" w:color="000000"/>
            </w:tcBorders>
          </w:tcPr>
          <w:p w14:paraId="0BDB7B43" w14:textId="77777777" w:rsidR="008D6BB4" w:rsidRPr="007D2E6B" w:rsidRDefault="008D6BB4" w:rsidP="00074039">
            <w:pPr>
              <w:pStyle w:val="TableEntryCentered"/>
            </w:pPr>
            <w:r w:rsidRPr="007D2E6B">
              <w:t>(gggg,7021)</w:t>
            </w:r>
          </w:p>
        </w:tc>
        <w:tc>
          <w:tcPr>
            <w:tcW w:w="720" w:type="dxa"/>
            <w:tcBorders>
              <w:top w:val="single" w:sz="4" w:space="0" w:color="000000"/>
              <w:left w:val="single" w:sz="4" w:space="0" w:color="000000"/>
              <w:bottom w:val="single" w:sz="4" w:space="0" w:color="000000"/>
            </w:tcBorders>
          </w:tcPr>
          <w:p w14:paraId="7E1460F9" w14:textId="77777777" w:rsidR="008D6BB4" w:rsidRPr="007D2E6B" w:rsidRDefault="008D6BB4" w:rsidP="00074039">
            <w:pPr>
              <w:pStyle w:val="TableEntryCentered"/>
            </w:pPr>
            <w:r w:rsidRPr="007D2E6B">
              <w:t>1</w:t>
            </w:r>
          </w:p>
        </w:tc>
        <w:tc>
          <w:tcPr>
            <w:tcW w:w="5033" w:type="dxa"/>
            <w:tcBorders>
              <w:top w:val="single" w:sz="4" w:space="0" w:color="000000"/>
              <w:left w:val="single" w:sz="4" w:space="0" w:color="000000"/>
              <w:bottom w:val="single" w:sz="4" w:space="0" w:color="000000"/>
              <w:right w:val="single" w:sz="4" w:space="0" w:color="000000"/>
            </w:tcBorders>
          </w:tcPr>
          <w:p w14:paraId="6ED93407" w14:textId="77777777" w:rsidR="008D6BB4" w:rsidRPr="007D2E6B" w:rsidRDefault="008D6BB4" w:rsidP="00074039">
            <w:pPr>
              <w:pStyle w:val="TableEntry"/>
              <w:rPr>
                <w:noProof w:val="0"/>
              </w:rPr>
            </w:pPr>
            <w:r w:rsidRPr="007D2E6B">
              <w:rPr>
                <w:noProof w:val="0"/>
              </w:rPr>
              <w:t>Identifies contextual information of the frame.</w:t>
            </w:r>
          </w:p>
          <w:p w14:paraId="1DADEF40" w14:textId="77777777" w:rsidR="008D6BB4" w:rsidRPr="007D2E6B" w:rsidRDefault="008D6BB4" w:rsidP="00074039">
            <w:pPr>
              <w:pStyle w:val="TableEntry"/>
              <w:rPr>
                <w:noProof w:val="0"/>
              </w:rPr>
            </w:pPr>
            <w:r w:rsidRPr="007D2E6B">
              <w:rPr>
                <w:noProof w:val="0"/>
              </w:rPr>
              <w:t>Only a single Item shall be included in this Sequence.</w:t>
            </w:r>
          </w:p>
        </w:tc>
      </w:tr>
      <w:tr w:rsidR="005F2566" w:rsidRPr="007D2E6B" w14:paraId="576CFAB7" w14:textId="77777777" w:rsidTr="00074039">
        <w:trPr>
          <w:jc w:val="center"/>
        </w:trPr>
        <w:tc>
          <w:tcPr>
            <w:tcW w:w="2305" w:type="dxa"/>
            <w:tcBorders>
              <w:top w:val="single" w:sz="4" w:space="0" w:color="000000"/>
              <w:left w:val="single" w:sz="4" w:space="0" w:color="000000"/>
              <w:bottom w:val="single" w:sz="4" w:space="0" w:color="000000"/>
            </w:tcBorders>
          </w:tcPr>
          <w:p w14:paraId="4A272FE5" w14:textId="77777777" w:rsidR="005F2566" w:rsidRPr="007D2E6B" w:rsidRDefault="005F2566" w:rsidP="00074039">
            <w:pPr>
              <w:pStyle w:val="TableEntry"/>
              <w:rPr>
                <w:noProof w:val="0"/>
              </w:rPr>
            </w:pPr>
            <w:r w:rsidRPr="007D2E6B">
              <w:rPr>
                <w:noProof w:val="0"/>
              </w:rPr>
              <w:t>&gt;RT Image Scope Sequence</w:t>
            </w:r>
          </w:p>
        </w:tc>
        <w:tc>
          <w:tcPr>
            <w:tcW w:w="1440" w:type="dxa"/>
            <w:tcBorders>
              <w:top w:val="single" w:sz="4" w:space="0" w:color="000000"/>
              <w:left w:val="single" w:sz="4" w:space="0" w:color="000000"/>
              <w:bottom w:val="single" w:sz="4" w:space="0" w:color="000000"/>
            </w:tcBorders>
          </w:tcPr>
          <w:p w14:paraId="5C654D2A" w14:textId="77777777" w:rsidR="005F2566" w:rsidRPr="007D2E6B" w:rsidRDefault="005F2566" w:rsidP="00074039">
            <w:pPr>
              <w:pStyle w:val="TableEntryCentered"/>
            </w:pPr>
            <w:r w:rsidRPr="007D2E6B">
              <w:t>(gggg,7022)</w:t>
            </w:r>
          </w:p>
        </w:tc>
        <w:tc>
          <w:tcPr>
            <w:tcW w:w="720" w:type="dxa"/>
            <w:tcBorders>
              <w:top w:val="single" w:sz="4" w:space="0" w:color="000000"/>
              <w:left w:val="single" w:sz="4" w:space="0" w:color="000000"/>
              <w:bottom w:val="single" w:sz="4" w:space="0" w:color="000000"/>
            </w:tcBorders>
          </w:tcPr>
          <w:p w14:paraId="354E3075" w14:textId="77777777" w:rsidR="005F2566" w:rsidRPr="007D2E6B" w:rsidRDefault="005F2566" w:rsidP="00074039">
            <w:pPr>
              <w:pStyle w:val="TableEntryCentered"/>
            </w:pPr>
            <w:r w:rsidRPr="007D2E6B">
              <w:t>1</w:t>
            </w:r>
          </w:p>
        </w:tc>
        <w:tc>
          <w:tcPr>
            <w:tcW w:w="5033" w:type="dxa"/>
            <w:tcBorders>
              <w:top w:val="single" w:sz="4" w:space="0" w:color="000000"/>
              <w:left w:val="single" w:sz="4" w:space="0" w:color="000000"/>
              <w:bottom w:val="single" w:sz="4" w:space="0" w:color="000000"/>
              <w:right w:val="single" w:sz="4" w:space="0" w:color="000000"/>
            </w:tcBorders>
          </w:tcPr>
          <w:p w14:paraId="13A5B712" w14:textId="77777777" w:rsidR="005F2566" w:rsidRPr="007D2E6B" w:rsidRDefault="000C5A93" w:rsidP="00074039">
            <w:pPr>
              <w:pStyle w:val="TableEntry"/>
              <w:rPr>
                <w:noProof w:val="0"/>
              </w:rPr>
            </w:pPr>
            <w:r w:rsidRPr="007D2E6B">
              <w:rPr>
                <w:noProof w:val="0"/>
              </w:rPr>
              <w:t>The RT Radiation Instances or the Treatment Position Groups for which the Frame is reconstructed or acquired.</w:t>
            </w:r>
          </w:p>
        </w:tc>
      </w:tr>
      <w:tr w:rsidR="008D6BB4" w:rsidRPr="007D2E6B" w14:paraId="2CA4363B" w14:textId="77777777" w:rsidTr="00074039">
        <w:trPr>
          <w:jc w:val="center"/>
        </w:trPr>
        <w:tc>
          <w:tcPr>
            <w:tcW w:w="4465" w:type="dxa"/>
            <w:gridSpan w:val="3"/>
            <w:tcBorders>
              <w:top w:val="single" w:sz="4" w:space="0" w:color="000000"/>
              <w:left w:val="single" w:sz="4" w:space="0" w:color="000000"/>
              <w:bottom w:val="single" w:sz="4" w:space="0" w:color="000000"/>
            </w:tcBorders>
          </w:tcPr>
          <w:p w14:paraId="0ADB1BC5" w14:textId="77777777" w:rsidR="008D6BB4" w:rsidRPr="007D2E6B" w:rsidRDefault="005F2566" w:rsidP="008D6BB4">
            <w:pPr>
              <w:pStyle w:val="TableMacro"/>
            </w:pPr>
            <w:r w:rsidRPr="007D2E6B">
              <w:t>&gt;</w:t>
            </w:r>
            <w:r w:rsidR="008D6BB4" w:rsidRPr="007D2E6B">
              <w:t>&gt;Include Table [Sup160]C.36.2.2.X3 “RT Radiation Instance and Treatment Position Group Reference”</w:t>
            </w:r>
          </w:p>
        </w:tc>
        <w:tc>
          <w:tcPr>
            <w:tcW w:w="5033" w:type="dxa"/>
            <w:tcBorders>
              <w:top w:val="single" w:sz="4" w:space="0" w:color="000000"/>
              <w:left w:val="single" w:sz="4" w:space="0" w:color="000000"/>
              <w:bottom w:val="single" w:sz="4" w:space="0" w:color="000000"/>
              <w:right w:val="single" w:sz="4" w:space="0" w:color="000000"/>
            </w:tcBorders>
          </w:tcPr>
          <w:p w14:paraId="12C50D84" w14:textId="77777777" w:rsidR="008D6BB4" w:rsidRPr="007D2E6B" w:rsidRDefault="008D6BB4" w:rsidP="008D6BB4">
            <w:pPr>
              <w:pStyle w:val="TableMacro"/>
            </w:pPr>
          </w:p>
        </w:tc>
      </w:tr>
      <w:tr w:rsidR="008D6BB4" w:rsidRPr="007D2E6B" w14:paraId="0E0EA296" w14:textId="77777777" w:rsidTr="00074039">
        <w:trPr>
          <w:jc w:val="center"/>
        </w:trPr>
        <w:tc>
          <w:tcPr>
            <w:tcW w:w="2305" w:type="dxa"/>
            <w:tcBorders>
              <w:top w:val="single" w:sz="4" w:space="0" w:color="000000"/>
              <w:left w:val="single" w:sz="4" w:space="0" w:color="000000"/>
              <w:bottom w:val="single" w:sz="4" w:space="0" w:color="000000"/>
            </w:tcBorders>
          </w:tcPr>
          <w:p w14:paraId="32C12E88" w14:textId="77777777" w:rsidR="008D6BB4" w:rsidRPr="007D2E6B" w:rsidRDefault="008D6BB4" w:rsidP="00074039">
            <w:pPr>
              <w:pStyle w:val="TableEntry"/>
              <w:rPr>
                <w:noProof w:val="0"/>
              </w:rPr>
            </w:pPr>
            <w:r w:rsidRPr="007D2E6B">
              <w:rPr>
                <w:noProof w:val="0"/>
              </w:rPr>
              <w:t>&gt;RT Radiation Set Delivery Number</w:t>
            </w:r>
          </w:p>
        </w:tc>
        <w:tc>
          <w:tcPr>
            <w:tcW w:w="1440" w:type="dxa"/>
            <w:tcBorders>
              <w:top w:val="single" w:sz="4" w:space="0" w:color="000000"/>
              <w:left w:val="single" w:sz="4" w:space="0" w:color="000000"/>
              <w:bottom w:val="single" w:sz="4" w:space="0" w:color="000000"/>
            </w:tcBorders>
          </w:tcPr>
          <w:p w14:paraId="3822DA9E" w14:textId="77777777" w:rsidR="008D6BB4" w:rsidRPr="007D2E6B" w:rsidRDefault="008D6BB4" w:rsidP="00074039">
            <w:pPr>
              <w:pStyle w:val="TableEntryCentered"/>
            </w:pPr>
            <w:r w:rsidRPr="007D2E6B">
              <w:t>(300A,0704)</w:t>
            </w:r>
          </w:p>
        </w:tc>
        <w:tc>
          <w:tcPr>
            <w:tcW w:w="720" w:type="dxa"/>
            <w:tcBorders>
              <w:top w:val="single" w:sz="4" w:space="0" w:color="000000"/>
              <w:left w:val="single" w:sz="4" w:space="0" w:color="000000"/>
              <w:bottom w:val="single" w:sz="4" w:space="0" w:color="000000"/>
            </w:tcBorders>
          </w:tcPr>
          <w:p w14:paraId="2C29B69E" w14:textId="77777777" w:rsidR="008D6BB4" w:rsidRPr="007D2E6B" w:rsidRDefault="008D6BB4" w:rsidP="00074039">
            <w:pPr>
              <w:pStyle w:val="TableEntryCentered"/>
            </w:pPr>
            <w:r w:rsidRPr="007D2E6B">
              <w:t>1C</w:t>
            </w:r>
          </w:p>
        </w:tc>
        <w:tc>
          <w:tcPr>
            <w:tcW w:w="5033" w:type="dxa"/>
            <w:tcBorders>
              <w:top w:val="single" w:sz="4" w:space="0" w:color="000000"/>
              <w:left w:val="single" w:sz="4" w:space="0" w:color="000000"/>
              <w:bottom w:val="single" w:sz="4" w:space="0" w:color="000000"/>
              <w:right w:val="single" w:sz="4" w:space="0" w:color="000000"/>
            </w:tcBorders>
          </w:tcPr>
          <w:p w14:paraId="574F8F5B" w14:textId="4F897A0E" w:rsidR="008D6BB4" w:rsidRPr="007D2E6B" w:rsidRDefault="003222EE" w:rsidP="00074039">
            <w:pPr>
              <w:pStyle w:val="TableEntry"/>
              <w:rPr>
                <w:noProof w:val="0"/>
              </w:rPr>
            </w:pPr>
            <w:r>
              <w:rPr>
                <w:noProof w:val="0"/>
              </w:rPr>
              <w:t>The</w:t>
            </w:r>
            <w:r w:rsidR="008D6BB4" w:rsidRPr="007D2E6B">
              <w:rPr>
                <w:noProof w:val="0"/>
              </w:rPr>
              <w:t xml:space="preserve"> </w:t>
            </w:r>
            <w:r w:rsidRPr="003222EE">
              <w:rPr>
                <w:noProof w:val="0"/>
              </w:rPr>
              <w:t>RT Radiation Set Delivery Number</w:t>
            </w:r>
            <w:r w:rsidRPr="003222EE" w:rsidDel="003222EE">
              <w:rPr>
                <w:noProof w:val="0"/>
              </w:rPr>
              <w:t xml:space="preserve"> </w:t>
            </w:r>
            <w:r w:rsidR="008D6BB4" w:rsidRPr="007D2E6B">
              <w:rPr>
                <w:noProof w:val="0"/>
              </w:rPr>
              <w:t xml:space="preserve">that indicates the RT Treatment Fraction </w:t>
            </w:r>
            <w:r w:rsidR="008D6BB4" w:rsidRPr="007D2E6B">
              <w:rPr>
                <w:noProof w:val="0"/>
                <w:lang w:eastAsia="x-none"/>
              </w:rPr>
              <w:t xml:space="preserve">of the referenced RT Radiation Set Instance </w:t>
            </w:r>
            <w:r w:rsidR="005C37F7">
              <w:rPr>
                <w:noProof w:val="0"/>
                <w:lang w:eastAsia="x-none"/>
              </w:rPr>
              <w:t>that</w:t>
            </w:r>
            <w:r w:rsidR="005C37F7" w:rsidRPr="007D2E6B">
              <w:rPr>
                <w:noProof w:val="0"/>
                <w:lang w:eastAsia="x-none"/>
              </w:rPr>
              <w:t xml:space="preserve"> </w:t>
            </w:r>
            <w:r>
              <w:rPr>
                <w:noProof w:val="0"/>
                <w:lang w:eastAsia="x-none"/>
              </w:rPr>
              <w:t>t</w:t>
            </w:r>
            <w:r w:rsidR="008D6BB4" w:rsidRPr="007D2E6B">
              <w:rPr>
                <w:noProof w:val="0"/>
                <w:lang w:eastAsia="x-none"/>
              </w:rPr>
              <w:t xml:space="preserve">his </w:t>
            </w:r>
            <w:r>
              <w:rPr>
                <w:noProof w:val="0"/>
                <w:lang w:eastAsia="x-none"/>
              </w:rPr>
              <w:t>frame</w:t>
            </w:r>
            <w:r w:rsidRPr="007D2E6B">
              <w:rPr>
                <w:noProof w:val="0"/>
                <w:lang w:eastAsia="x-none"/>
              </w:rPr>
              <w:t xml:space="preserve"> </w:t>
            </w:r>
            <w:r w:rsidR="008D6BB4" w:rsidRPr="007D2E6B">
              <w:rPr>
                <w:noProof w:val="0"/>
                <w:lang w:eastAsia="x-none"/>
              </w:rPr>
              <w:t>refers to.</w:t>
            </w:r>
          </w:p>
          <w:p w14:paraId="223B8C99" w14:textId="77777777" w:rsidR="008D6BB4" w:rsidRPr="007D2E6B" w:rsidRDefault="008D6BB4" w:rsidP="00074039">
            <w:pPr>
              <w:pStyle w:val="TableEntry"/>
              <w:rPr>
                <w:noProof w:val="0"/>
              </w:rPr>
            </w:pPr>
            <w:r w:rsidRPr="007D2E6B">
              <w:rPr>
                <w:noProof w:val="0"/>
              </w:rPr>
              <w:t xml:space="preserve">Required </w:t>
            </w:r>
            <w:r w:rsidR="00FF570A" w:rsidRPr="007D2E6B">
              <w:rPr>
                <w:noProof w:val="0"/>
              </w:rPr>
              <w:t>if</w:t>
            </w:r>
            <w:r w:rsidRPr="007D2E6B">
              <w:rPr>
                <w:noProof w:val="0"/>
              </w:rPr>
              <w:t xml:space="preserve"> </w:t>
            </w:r>
            <w:r w:rsidR="00CD3D0F" w:rsidRPr="007D2E6B">
              <w:rPr>
                <w:noProof w:val="0"/>
              </w:rPr>
              <w:t>the Frame is related to a specific Fraction</w:t>
            </w:r>
            <w:r w:rsidRPr="007D2E6B">
              <w:rPr>
                <w:noProof w:val="0"/>
              </w:rPr>
              <w:t>.</w:t>
            </w:r>
          </w:p>
          <w:p w14:paraId="618D8AB1" w14:textId="77777777" w:rsidR="008D6BB4" w:rsidRPr="007D2E6B" w:rsidRDefault="008D6BB4" w:rsidP="00074039">
            <w:pPr>
              <w:pStyle w:val="TableEntry"/>
              <w:rPr>
                <w:noProof w:val="0"/>
              </w:rPr>
            </w:pPr>
            <w:r w:rsidRPr="007D2E6B">
              <w:rPr>
                <w:noProof w:val="0"/>
              </w:rPr>
              <w:t>See C.36.20.1.2.</w:t>
            </w:r>
          </w:p>
        </w:tc>
      </w:tr>
      <w:tr w:rsidR="008D6BB4" w:rsidRPr="007D2E6B" w14:paraId="529DAB86" w14:textId="77777777" w:rsidTr="00074039">
        <w:trPr>
          <w:jc w:val="center"/>
        </w:trPr>
        <w:tc>
          <w:tcPr>
            <w:tcW w:w="2305" w:type="dxa"/>
            <w:tcBorders>
              <w:top w:val="single" w:sz="4" w:space="0" w:color="000000"/>
              <w:left w:val="single" w:sz="4" w:space="0" w:color="000000"/>
              <w:bottom w:val="single" w:sz="4" w:space="0" w:color="000000"/>
            </w:tcBorders>
          </w:tcPr>
          <w:p w14:paraId="628018C0" w14:textId="77777777" w:rsidR="008D6BB4" w:rsidRPr="007D2E6B" w:rsidRDefault="008D6BB4" w:rsidP="00074039">
            <w:pPr>
              <w:pStyle w:val="TableEntry"/>
              <w:rPr>
                <w:noProof w:val="0"/>
              </w:rPr>
            </w:pPr>
            <w:r w:rsidRPr="007D2E6B">
              <w:rPr>
                <w:noProof w:val="0"/>
              </w:rPr>
              <w:t>&gt;Clinical Fraction Number</w:t>
            </w:r>
          </w:p>
        </w:tc>
        <w:tc>
          <w:tcPr>
            <w:tcW w:w="1440" w:type="dxa"/>
            <w:tcBorders>
              <w:top w:val="single" w:sz="4" w:space="0" w:color="000000"/>
              <w:left w:val="single" w:sz="4" w:space="0" w:color="000000"/>
              <w:bottom w:val="single" w:sz="4" w:space="0" w:color="000000"/>
            </w:tcBorders>
          </w:tcPr>
          <w:p w14:paraId="674269CB" w14:textId="77777777" w:rsidR="008D6BB4" w:rsidRPr="007D2E6B" w:rsidRDefault="008D6BB4" w:rsidP="00074039">
            <w:pPr>
              <w:pStyle w:val="TableEntryCentered"/>
            </w:pPr>
            <w:r w:rsidRPr="007D2E6B">
              <w:t>(300A,0705)</w:t>
            </w:r>
          </w:p>
        </w:tc>
        <w:tc>
          <w:tcPr>
            <w:tcW w:w="720" w:type="dxa"/>
            <w:tcBorders>
              <w:top w:val="single" w:sz="4" w:space="0" w:color="000000"/>
              <w:left w:val="single" w:sz="4" w:space="0" w:color="000000"/>
              <w:bottom w:val="single" w:sz="4" w:space="0" w:color="000000"/>
            </w:tcBorders>
          </w:tcPr>
          <w:p w14:paraId="79E18E19" w14:textId="77777777" w:rsidR="008D6BB4" w:rsidRPr="007D2E6B" w:rsidRDefault="008D6BB4" w:rsidP="00074039">
            <w:pPr>
              <w:pStyle w:val="TableEntryCentered"/>
            </w:pPr>
            <w:r w:rsidRPr="007D2E6B">
              <w:t>1C</w:t>
            </w:r>
          </w:p>
        </w:tc>
        <w:tc>
          <w:tcPr>
            <w:tcW w:w="5033" w:type="dxa"/>
            <w:tcBorders>
              <w:top w:val="single" w:sz="4" w:space="0" w:color="000000"/>
              <w:left w:val="single" w:sz="4" w:space="0" w:color="000000"/>
              <w:bottom w:val="single" w:sz="4" w:space="0" w:color="000000"/>
              <w:right w:val="single" w:sz="4" w:space="0" w:color="000000"/>
            </w:tcBorders>
          </w:tcPr>
          <w:p w14:paraId="15CC0AD3" w14:textId="1DDAFD4D" w:rsidR="003222EE" w:rsidRDefault="003222EE" w:rsidP="00074039">
            <w:pPr>
              <w:pStyle w:val="TableEntry"/>
              <w:rPr>
                <w:noProof w:val="0"/>
              </w:rPr>
            </w:pPr>
            <w:r>
              <w:rPr>
                <w:noProof w:val="0"/>
              </w:rPr>
              <w:t>The</w:t>
            </w:r>
            <w:r w:rsidRPr="003222EE">
              <w:rPr>
                <w:noProof w:val="0"/>
              </w:rPr>
              <w:t xml:space="preserve"> Clinical Fraction Number that indicates the RT Treatment Fraction of the referenced RT Radiation Set Instance </w:t>
            </w:r>
            <w:r w:rsidR="005C37F7">
              <w:rPr>
                <w:noProof w:val="0"/>
              </w:rPr>
              <w:t xml:space="preserve">that </w:t>
            </w:r>
            <w:r w:rsidRPr="003222EE">
              <w:rPr>
                <w:noProof w:val="0"/>
              </w:rPr>
              <w:t>this frame refers</w:t>
            </w:r>
            <w:r w:rsidR="005C37F7">
              <w:rPr>
                <w:noProof w:val="0"/>
              </w:rPr>
              <w:t xml:space="preserve"> to</w:t>
            </w:r>
            <w:r w:rsidRPr="003222EE">
              <w:rPr>
                <w:noProof w:val="0"/>
              </w:rPr>
              <w:t>.</w:t>
            </w:r>
          </w:p>
          <w:p w14:paraId="4FC800A4" w14:textId="77777777" w:rsidR="008D6BB4" w:rsidRPr="007D2E6B" w:rsidRDefault="008D6BB4" w:rsidP="00074039">
            <w:pPr>
              <w:pStyle w:val="TableEntry"/>
              <w:rPr>
                <w:noProof w:val="0"/>
              </w:rPr>
            </w:pPr>
            <w:r w:rsidRPr="007D2E6B">
              <w:rPr>
                <w:noProof w:val="0"/>
              </w:rPr>
              <w:t xml:space="preserve">Required if </w:t>
            </w:r>
            <w:r w:rsidR="00CD3D0F" w:rsidRPr="007D2E6B">
              <w:rPr>
                <w:noProof w:val="0"/>
              </w:rPr>
              <w:t>the Frame is related to a specific Fraction</w:t>
            </w:r>
            <w:r w:rsidRPr="007D2E6B">
              <w:rPr>
                <w:noProof w:val="0"/>
              </w:rPr>
              <w:t>.</w:t>
            </w:r>
          </w:p>
          <w:p w14:paraId="46CD7210" w14:textId="77777777" w:rsidR="008D6BB4" w:rsidRPr="007D2E6B" w:rsidRDefault="008D6BB4" w:rsidP="00074039">
            <w:pPr>
              <w:pStyle w:val="TableEntry"/>
              <w:rPr>
                <w:noProof w:val="0"/>
              </w:rPr>
            </w:pPr>
            <w:r w:rsidRPr="007D2E6B">
              <w:rPr>
                <w:noProof w:val="0"/>
              </w:rPr>
              <w:t>See C.36.20.1.2.</w:t>
            </w:r>
          </w:p>
        </w:tc>
      </w:tr>
    </w:tbl>
    <w:p w14:paraId="05CA1A1C" w14:textId="77777777" w:rsidR="008D6BB4" w:rsidRPr="007D2E6B" w:rsidRDefault="008D6BB4" w:rsidP="00885031">
      <w:pPr>
        <w:rPr>
          <w:noProof w:val="0"/>
        </w:rPr>
      </w:pPr>
    </w:p>
    <w:p w14:paraId="35586343" w14:textId="77777777" w:rsidR="007B76A1" w:rsidRPr="007D2E6B" w:rsidRDefault="00A370A4" w:rsidP="00EA32AF">
      <w:pPr>
        <w:pStyle w:val="Instruction"/>
      </w:pPr>
      <w:r w:rsidRPr="007D2E6B">
        <w:br w:type="page"/>
      </w:r>
      <w:r w:rsidR="007B76A1" w:rsidRPr="007D2E6B">
        <w:lastRenderedPageBreak/>
        <w:t>Add the following Modules to PS3.3 Annex C</w:t>
      </w:r>
      <w:r w:rsidR="00D83AE6" w:rsidRPr="007D2E6B">
        <w:t>, section C.36</w:t>
      </w:r>
    </w:p>
    <w:p w14:paraId="1AE4D8EF" w14:textId="77777777" w:rsidR="007B76A1" w:rsidRPr="007D2E6B" w:rsidRDefault="007B76A1" w:rsidP="007B76A1">
      <w:pPr>
        <w:rPr>
          <w:noProof w:val="0"/>
        </w:rPr>
      </w:pPr>
    </w:p>
    <w:p w14:paraId="58630943" w14:textId="77777777" w:rsidR="000D2666" w:rsidRPr="007D2E6B" w:rsidRDefault="00846B8D" w:rsidP="00F475D1">
      <w:pPr>
        <w:pStyle w:val="Heading3"/>
      </w:pPr>
      <w:bookmarkStart w:id="164" w:name="_Toc68024344"/>
      <w:r w:rsidRPr="007D2E6B">
        <w:t>C.36</w:t>
      </w:r>
      <w:r w:rsidR="009610CE" w:rsidRPr="007D2E6B">
        <w:t>.</w:t>
      </w:r>
      <w:r w:rsidR="00B25611" w:rsidRPr="007D2E6B">
        <w:t>m1</w:t>
      </w:r>
      <w:r w:rsidR="000D2666" w:rsidRPr="007D2E6B">
        <w:tab/>
      </w:r>
      <w:r w:rsidR="005D4481" w:rsidRPr="007D2E6B">
        <w:t>Enhanced RT Image</w:t>
      </w:r>
      <w:r w:rsidR="008266CE" w:rsidRPr="007D2E6B">
        <w:t xml:space="preserve"> </w:t>
      </w:r>
      <w:r w:rsidR="00F044DA" w:rsidRPr="007D2E6B">
        <w:t xml:space="preserve">Device </w:t>
      </w:r>
      <w:r w:rsidR="000D2666" w:rsidRPr="007D2E6B">
        <w:t>Module</w:t>
      </w:r>
      <w:bookmarkEnd w:id="164"/>
    </w:p>
    <w:p w14:paraId="6A673145" w14:textId="77777777" w:rsidR="000D2666" w:rsidRPr="007D2E6B" w:rsidRDefault="000D2666" w:rsidP="00D94DFA">
      <w:pPr>
        <w:rPr>
          <w:noProof w:val="0"/>
        </w:rPr>
      </w:pPr>
      <w:r w:rsidRPr="007D2E6B">
        <w:rPr>
          <w:noProof w:val="0"/>
        </w:rPr>
        <w:t xml:space="preserve">The </w:t>
      </w:r>
      <w:r w:rsidR="005D4481" w:rsidRPr="007D2E6B">
        <w:rPr>
          <w:noProof w:val="0"/>
        </w:rPr>
        <w:t>Enhanced RT Image Module</w:t>
      </w:r>
      <w:r w:rsidRPr="007D2E6B">
        <w:rPr>
          <w:noProof w:val="0"/>
        </w:rPr>
        <w:t xml:space="preserve"> contains information about the overall</w:t>
      </w:r>
      <w:r w:rsidR="005D4481" w:rsidRPr="007D2E6B">
        <w:rPr>
          <w:noProof w:val="0"/>
        </w:rPr>
        <w:t xml:space="preserve"> content of the image</w:t>
      </w:r>
      <w:r w:rsidRPr="007D2E6B">
        <w:rPr>
          <w:noProof w:val="0"/>
        </w:rPr>
        <w:t>.</w:t>
      </w:r>
    </w:p>
    <w:p w14:paraId="13DA0D6B" w14:textId="77777777" w:rsidR="000D2666" w:rsidRPr="007D2E6B" w:rsidRDefault="00573FD5" w:rsidP="00D94DFA">
      <w:pPr>
        <w:pStyle w:val="TableTitle"/>
        <w:rPr>
          <w:noProof w:val="0"/>
          <w:lang w:val="en-US"/>
        </w:rPr>
      </w:pPr>
      <w:bookmarkStart w:id="165" w:name="_Toc68024287"/>
      <w:r w:rsidRPr="007D2E6B">
        <w:rPr>
          <w:noProof w:val="0"/>
          <w:lang w:val="en-US"/>
        </w:rPr>
        <w:t xml:space="preserve">Table </w:t>
      </w:r>
      <w:r w:rsidR="00846B8D" w:rsidRPr="007D2E6B">
        <w:rPr>
          <w:noProof w:val="0"/>
          <w:lang w:val="en-US"/>
        </w:rPr>
        <w:t>C.36</w:t>
      </w:r>
      <w:r w:rsidR="009610CE" w:rsidRPr="007D2E6B">
        <w:rPr>
          <w:noProof w:val="0"/>
          <w:lang w:val="en-US"/>
        </w:rPr>
        <w:t>.</w:t>
      </w:r>
      <w:r w:rsidR="005D4481" w:rsidRPr="007D2E6B">
        <w:rPr>
          <w:noProof w:val="0"/>
          <w:lang w:val="en-US"/>
        </w:rPr>
        <w:t>m1</w:t>
      </w:r>
      <w:r w:rsidR="000D2666" w:rsidRPr="007D2E6B">
        <w:rPr>
          <w:noProof w:val="0"/>
          <w:lang w:val="en-US"/>
        </w:rPr>
        <w:t>-1</w:t>
      </w:r>
      <w:r w:rsidR="00EE691D" w:rsidRPr="007D2E6B">
        <w:rPr>
          <w:noProof w:val="0"/>
          <w:lang w:val="en-US"/>
        </w:rPr>
        <w:br/>
      </w:r>
      <w:r w:rsidR="005D4481" w:rsidRPr="007D2E6B">
        <w:rPr>
          <w:noProof w:val="0"/>
          <w:lang w:val="en-US"/>
        </w:rPr>
        <w:t>Enhanced RT Image</w:t>
      </w:r>
      <w:r w:rsidR="00A12882" w:rsidRPr="007D2E6B">
        <w:rPr>
          <w:noProof w:val="0"/>
          <w:lang w:val="en-US"/>
        </w:rPr>
        <w:t xml:space="preserve"> </w:t>
      </w:r>
      <w:r w:rsidR="005C2CF4" w:rsidRPr="007D2E6B">
        <w:rPr>
          <w:noProof w:val="0"/>
          <w:lang w:val="en-US"/>
        </w:rPr>
        <w:t xml:space="preserve">Device </w:t>
      </w:r>
      <w:r w:rsidR="00A12882" w:rsidRPr="007D2E6B">
        <w:rPr>
          <w:noProof w:val="0"/>
          <w:lang w:val="en-US"/>
        </w:rPr>
        <w:t>Module Attributes</w:t>
      </w:r>
      <w:bookmarkEnd w:id="165"/>
    </w:p>
    <w:tbl>
      <w:tblPr>
        <w:tblW w:w="9515"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CellMar>
          <w:left w:w="65" w:type="dxa"/>
          <w:right w:w="65" w:type="dxa"/>
        </w:tblCellMar>
        <w:tblLook w:val="0000" w:firstRow="0" w:lastRow="0" w:firstColumn="0" w:lastColumn="0" w:noHBand="0" w:noVBand="0"/>
      </w:tblPr>
      <w:tblGrid>
        <w:gridCol w:w="2977"/>
        <w:gridCol w:w="1328"/>
        <w:gridCol w:w="679"/>
        <w:gridCol w:w="8"/>
        <w:gridCol w:w="4523"/>
      </w:tblGrid>
      <w:tr w:rsidR="000D2666" w:rsidRPr="007D2E6B" w14:paraId="5B055E4A" w14:textId="77777777" w:rsidTr="00BF4D60">
        <w:trPr>
          <w:cantSplit/>
          <w:tblHeader/>
          <w:jc w:val="center"/>
        </w:trPr>
        <w:tc>
          <w:tcPr>
            <w:tcW w:w="2977" w:type="dxa"/>
          </w:tcPr>
          <w:p w14:paraId="2F41842F" w14:textId="77777777" w:rsidR="000D2666" w:rsidRPr="007D2E6B" w:rsidRDefault="000D2666" w:rsidP="00D94DFA">
            <w:pPr>
              <w:pStyle w:val="TableLabel"/>
              <w:rPr>
                <w:noProof w:val="0"/>
              </w:rPr>
            </w:pPr>
            <w:r w:rsidRPr="007D2E6B">
              <w:rPr>
                <w:noProof w:val="0"/>
              </w:rPr>
              <w:t>Attribute Name</w:t>
            </w:r>
          </w:p>
        </w:tc>
        <w:tc>
          <w:tcPr>
            <w:tcW w:w="1328" w:type="dxa"/>
          </w:tcPr>
          <w:p w14:paraId="7F78CF65" w14:textId="77777777" w:rsidR="000D2666" w:rsidRPr="007D2E6B" w:rsidRDefault="000D2666" w:rsidP="00D94DFA">
            <w:pPr>
              <w:pStyle w:val="TableLabel"/>
              <w:rPr>
                <w:noProof w:val="0"/>
              </w:rPr>
            </w:pPr>
            <w:r w:rsidRPr="007D2E6B">
              <w:rPr>
                <w:noProof w:val="0"/>
              </w:rPr>
              <w:t>Tag</w:t>
            </w:r>
          </w:p>
        </w:tc>
        <w:tc>
          <w:tcPr>
            <w:tcW w:w="679" w:type="dxa"/>
          </w:tcPr>
          <w:p w14:paraId="58B94B1A" w14:textId="77777777" w:rsidR="000D2666" w:rsidRPr="007D2E6B" w:rsidRDefault="000D2666" w:rsidP="00D94DFA">
            <w:pPr>
              <w:pStyle w:val="TableLabel"/>
              <w:rPr>
                <w:noProof w:val="0"/>
              </w:rPr>
            </w:pPr>
            <w:r w:rsidRPr="007D2E6B">
              <w:rPr>
                <w:noProof w:val="0"/>
              </w:rPr>
              <w:t>Type</w:t>
            </w:r>
          </w:p>
        </w:tc>
        <w:tc>
          <w:tcPr>
            <w:tcW w:w="4531" w:type="dxa"/>
            <w:gridSpan w:val="2"/>
          </w:tcPr>
          <w:p w14:paraId="5783168F" w14:textId="77777777" w:rsidR="000D2666" w:rsidRPr="007D2E6B" w:rsidRDefault="000D2666" w:rsidP="00D94DFA">
            <w:pPr>
              <w:pStyle w:val="TableLabel"/>
              <w:rPr>
                <w:noProof w:val="0"/>
              </w:rPr>
            </w:pPr>
            <w:r w:rsidRPr="007D2E6B">
              <w:rPr>
                <w:noProof w:val="0"/>
              </w:rPr>
              <w:t>Description</w:t>
            </w:r>
          </w:p>
        </w:tc>
      </w:tr>
      <w:tr w:rsidR="00F37BBB" w:rsidRPr="007D2E6B" w14:paraId="49842B38" w14:textId="77777777" w:rsidTr="00BF4D60">
        <w:trPr>
          <w:cantSplit/>
          <w:jc w:val="center"/>
        </w:trPr>
        <w:tc>
          <w:tcPr>
            <w:tcW w:w="2977" w:type="dxa"/>
          </w:tcPr>
          <w:p w14:paraId="77FF1DC3" w14:textId="77777777" w:rsidR="00F37BBB" w:rsidRPr="007D2E6B" w:rsidRDefault="00F37BBB" w:rsidP="00EF51BE">
            <w:pPr>
              <w:pStyle w:val="TableEntry"/>
              <w:rPr>
                <w:noProof w:val="0"/>
              </w:rPr>
            </w:pPr>
            <w:r w:rsidRPr="007D2E6B">
              <w:rPr>
                <w:noProof w:val="0"/>
              </w:rPr>
              <w:t>Equipment Frame of Reference</w:t>
            </w:r>
            <w:r w:rsidRPr="007D2E6B" w:rsidDel="003C6BD1">
              <w:rPr>
                <w:noProof w:val="0"/>
              </w:rPr>
              <w:t xml:space="preserve"> </w:t>
            </w:r>
            <w:r w:rsidRPr="007D2E6B">
              <w:rPr>
                <w:noProof w:val="0"/>
              </w:rPr>
              <w:t>UID</w:t>
            </w:r>
          </w:p>
        </w:tc>
        <w:tc>
          <w:tcPr>
            <w:tcW w:w="1328" w:type="dxa"/>
          </w:tcPr>
          <w:p w14:paraId="1125BCBA" w14:textId="77777777" w:rsidR="00F37BBB" w:rsidRPr="007D2E6B" w:rsidRDefault="00A8546A" w:rsidP="00EF51BE">
            <w:pPr>
              <w:pStyle w:val="TableEntryCentered"/>
            </w:pPr>
            <w:r w:rsidRPr="007D2E6B">
              <w:t xml:space="preserve"> (300A,0675)</w:t>
            </w:r>
          </w:p>
        </w:tc>
        <w:tc>
          <w:tcPr>
            <w:tcW w:w="679" w:type="dxa"/>
          </w:tcPr>
          <w:p w14:paraId="6FC5DAD9" w14:textId="77777777" w:rsidR="00F37BBB" w:rsidRPr="007D2E6B" w:rsidRDefault="00F37BBB" w:rsidP="00EF51BE">
            <w:pPr>
              <w:pStyle w:val="TableEntryCentered"/>
            </w:pPr>
            <w:r w:rsidRPr="007D2E6B">
              <w:t>1</w:t>
            </w:r>
          </w:p>
        </w:tc>
        <w:tc>
          <w:tcPr>
            <w:tcW w:w="4531" w:type="dxa"/>
            <w:gridSpan w:val="2"/>
          </w:tcPr>
          <w:p w14:paraId="1469A847" w14:textId="75342E76" w:rsidR="00F37BBB" w:rsidRPr="007D2E6B" w:rsidRDefault="00F37BBB" w:rsidP="00EF51BE">
            <w:pPr>
              <w:pStyle w:val="TableEntry"/>
              <w:rPr>
                <w:noProof w:val="0"/>
              </w:rPr>
            </w:pPr>
            <w:r w:rsidRPr="007D2E6B">
              <w:rPr>
                <w:noProof w:val="0"/>
              </w:rPr>
              <w:t xml:space="preserve">Frame of Reference </w:t>
            </w:r>
            <w:r w:rsidR="007E0EDA">
              <w:rPr>
                <w:noProof w:val="0"/>
              </w:rPr>
              <w:t xml:space="preserve">identifier </w:t>
            </w:r>
            <w:r w:rsidRPr="007D2E6B">
              <w:rPr>
                <w:noProof w:val="0"/>
              </w:rPr>
              <w:t>identif</w:t>
            </w:r>
            <w:r w:rsidR="00716AB7">
              <w:rPr>
                <w:noProof w:val="0"/>
              </w:rPr>
              <w:t>ying</w:t>
            </w:r>
            <w:r w:rsidR="00B2015E" w:rsidRPr="007D2E6B">
              <w:rPr>
                <w:noProof w:val="0"/>
              </w:rPr>
              <w:t xml:space="preserve"> the Equipment Frame of Reference coordinate system which is the parent for Imaging Source Coordinate System and/or the </w:t>
            </w:r>
            <w:r w:rsidR="00561743" w:rsidRPr="007D2E6B">
              <w:rPr>
                <w:noProof w:val="0"/>
              </w:rPr>
              <w:t>Image Receptor</w:t>
            </w:r>
            <w:r w:rsidR="00B2015E" w:rsidRPr="007D2E6B">
              <w:rPr>
                <w:noProof w:val="0"/>
              </w:rPr>
              <w:t xml:space="preserve"> Coordinate System</w:t>
            </w:r>
            <w:r w:rsidRPr="007D2E6B">
              <w:rPr>
                <w:noProof w:val="0"/>
              </w:rPr>
              <w:t>.</w:t>
            </w:r>
          </w:p>
          <w:p w14:paraId="34695F92" w14:textId="77777777" w:rsidR="00F37BBB" w:rsidRPr="007D2E6B" w:rsidRDefault="00F37BBB" w:rsidP="00EF51BE">
            <w:pPr>
              <w:pStyle w:val="TableEntry"/>
              <w:rPr>
                <w:noProof w:val="0"/>
              </w:rPr>
            </w:pPr>
            <w:r w:rsidRPr="007D2E6B">
              <w:rPr>
                <w:noProof w:val="0"/>
              </w:rPr>
              <w:t xml:space="preserve">See </w:t>
            </w:r>
            <w:r w:rsidR="00A82508" w:rsidRPr="007D2E6B">
              <w:rPr>
                <w:noProof w:val="0"/>
              </w:rPr>
              <w:t>10.39.1.1</w:t>
            </w:r>
            <w:r w:rsidR="00B2015E" w:rsidRPr="007D2E6B">
              <w:rPr>
                <w:noProof w:val="0"/>
              </w:rPr>
              <w:t xml:space="preserve"> and C.36.1.1.n1 and C.36.1.1.n2</w:t>
            </w:r>
          </w:p>
        </w:tc>
      </w:tr>
      <w:tr w:rsidR="00151802" w:rsidRPr="007D2E6B" w14:paraId="19B5381B" w14:textId="77777777" w:rsidTr="00BF4D60">
        <w:trPr>
          <w:cantSplit/>
          <w:jc w:val="center"/>
        </w:trPr>
        <w:tc>
          <w:tcPr>
            <w:tcW w:w="2977" w:type="dxa"/>
          </w:tcPr>
          <w:p w14:paraId="6E7AF29C" w14:textId="77777777" w:rsidR="00151802" w:rsidRPr="007D2E6B" w:rsidRDefault="00151802" w:rsidP="00EF51BE">
            <w:pPr>
              <w:pStyle w:val="TableEntry"/>
              <w:rPr>
                <w:noProof w:val="0"/>
              </w:rPr>
            </w:pPr>
            <w:r w:rsidRPr="007D2E6B">
              <w:rPr>
                <w:noProof w:val="0"/>
              </w:rPr>
              <w:t>Beam Modifier Coordinates Presence Flag</w:t>
            </w:r>
          </w:p>
        </w:tc>
        <w:tc>
          <w:tcPr>
            <w:tcW w:w="1328" w:type="dxa"/>
          </w:tcPr>
          <w:p w14:paraId="7DBA40C1" w14:textId="77777777" w:rsidR="00151802" w:rsidRPr="007D2E6B" w:rsidRDefault="008D6DD3" w:rsidP="00EF51BE">
            <w:pPr>
              <w:pStyle w:val="TableEntryCentered"/>
            </w:pPr>
            <w:r w:rsidRPr="007D2E6B">
              <w:t>(gggg,</w:t>
            </w:r>
            <w:r w:rsidR="00876353" w:rsidRPr="007D2E6B">
              <w:t>7025</w:t>
            </w:r>
            <w:r w:rsidRPr="007D2E6B">
              <w:t>)</w:t>
            </w:r>
          </w:p>
        </w:tc>
        <w:tc>
          <w:tcPr>
            <w:tcW w:w="679" w:type="dxa"/>
          </w:tcPr>
          <w:p w14:paraId="6D533681" w14:textId="77777777" w:rsidR="00151802" w:rsidRPr="007D2E6B" w:rsidRDefault="00151802" w:rsidP="00EF51BE">
            <w:pPr>
              <w:pStyle w:val="TableEntryCentered"/>
            </w:pPr>
            <w:r w:rsidRPr="007D2E6B">
              <w:t>1</w:t>
            </w:r>
          </w:p>
        </w:tc>
        <w:tc>
          <w:tcPr>
            <w:tcW w:w="4531" w:type="dxa"/>
            <w:gridSpan w:val="2"/>
          </w:tcPr>
          <w:p w14:paraId="2C5EDF96" w14:textId="77777777" w:rsidR="00151802" w:rsidRPr="007D2E6B" w:rsidRDefault="008D6DD3" w:rsidP="001B0105">
            <w:pPr>
              <w:pStyle w:val="TableEntry"/>
              <w:rPr>
                <w:noProof w:val="0"/>
              </w:rPr>
            </w:pPr>
            <w:r w:rsidRPr="007D2E6B">
              <w:rPr>
                <w:noProof w:val="0"/>
              </w:rPr>
              <w:t>Whether Beam Modifier</w:t>
            </w:r>
            <w:r w:rsidR="00483CC6" w:rsidRPr="007D2E6B">
              <w:rPr>
                <w:noProof w:val="0"/>
              </w:rPr>
              <w:t>s</w:t>
            </w:r>
            <w:r w:rsidRPr="007D2E6B">
              <w:rPr>
                <w:noProof w:val="0"/>
              </w:rPr>
              <w:t xml:space="preserve"> are present in the current SOP Instance which contain coordinates referring to the Beam Modifier Coordinate System.</w:t>
            </w:r>
          </w:p>
          <w:p w14:paraId="4EB4468C" w14:textId="53ED397D" w:rsidR="008D6DD3" w:rsidRPr="007D2E6B" w:rsidRDefault="008D6DD3" w:rsidP="001B0105">
            <w:pPr>
              <w:pStyle w:val="TableEntry"/>
              <w:rPr>
                <w:noProof w:val="0"/>
              </w:rPr>
            </w:pPr>
            <w:r w:rsidRPr="007D2E6B">
              <w:rPr>
                <w:noProof w:val="0"/>
              </w:rPr>
              <w:t xml:space="preserve">YES: </w:t>
            </w:r>
            <w:r w:rsidR="001855FA">
              <w:rPr>
                <w:noProof w:val="0"/>
              </w:rPr>
              <w:t>Beam Modifiers containing s</w:t>
            </w:r>
            <w:r w:rsidRPr="007D2E6B">
              <w:rPr>
                <w:noProof w:val="0"/>
              </w:rPr>
              <w:t>uch coordinates</w:t>
            </w:r>
            <w:r w:rsidR="001855FA">
              <w:rPr>
                <w:noProof w:val="0"/>
              </w:rPr>
              <w:t xml:space="preserve"> are present</w:t>
            </w:r>
            <w:r w:rsidRPr="007D2E6B">
              <w:rPr>
                <w:noProof w:val="0"/>
              </w:rPr>
              <w:t>.</w:t>
            </w:r>
          </w:p>
          <w:p w14:paraId="75034684" w14:textId="4EC345D4" w:rsidR="008D6DD3" w:rsidRPr="007D2E6B" w:rsidRDefault="008D6DD3" w:rsidP="001B0105">
            <w:pPr>
              <w:pStyle w:val="TableEntry"/>
              <w:rPr>
                <w:noProof w:val="0"/>
              </w:rPr>
            </w:pPr>
            <w:r w:rsidRPr="007D2E6B">
              <w:rPr>
                <w:noProof w:val="0"/>
              </w:rPr>
              <w:t>NO</w:t>
            </w:r>
            <w:r w:rsidR="00485C34" w:rsidRPr="007D2E6B">
              <w:rPr>
                <w:noProof w:val="0"/>
              </w:rPr>
              <w:t>:</w:t>
            </w:r>
            <w:r w:rsidRPr="007D2E6B">
              <w:rPr>
                <w:noProof w:val="0"/>
              </w:rPr>
              <w:t xml:space="preserve"> </w:t>
            </w:r>
            <w:r w:rsidR="001855FA">
              <w:rPr>
                <w:noProof w:val="0"/>
              </w:rPr>
              <w:t>Beam Modifiers containing s</w:t>
            </w:r>
            <w:r w:rsidRPr="007D2E6B">
              <w:rPr>
                <w:noProof w:val="0"/>
              </w:rPr>
              <w:t>uch coordinates are not present</w:t>
            </w:r>
            <w:r w:rsidR="001855FA">
              <w:rPr>
                <w:noProof w:val="0"/>
              </w:rPr>
              <w:t>.</w:t>
            </w:r>
          </w:p>
        </w:tc>
      </w:tr>
      <w:tr w:rsidR="001B0105" w:rsidRPr="007D2E6B" w14:paraId="783046D7" w14:textId="77777777" w:rsidTr="00BF4D60">
        <w:trPr>
          <w:cantSplit/>
          <w:jc w:val="center"/>
        </w:trPr>
        <w:tc>
          <w:tcPr>
            <w:tcW w:w="2977" w:type="dxa"/>
          </w:tcPr>
          <w:p w14:paraId="58362AEA" w14:textId="77777777" w:rsidR="001B0105" w:rsidRPr="007D2E6B" w:rsidRDefault="001B0105" w:rsidP="00EF51BE">
            <w:pPr>
              <w:pStyle w:val="TableEntry"/>
              <w:rPr>
                <w:noProof w:val="0"/>
              </w:rPr>
            </w:pPr>
            <w:r w:rsidRPr="007D2E6B">
              <w:rPr>
                <w:noProof w:val="0"/>
              </w:rPr>
              <w:t>RT Device Distance Reference Location Code Sequence</w:t>
            </w:r>
          </w:p>
        </w:tc>
        <w:tc>
          <w:tcPr>
            <w:tcW w:w="1328" w:type="dxa"/>
          </w:tcPr>
          <w:p w14:paraId="31193B4F" w14:textId="77777777" w:rsidR="001B0105" w:rsidRPr="007D2E6B" w:rsidRDefault="001B0105" w:rsidP="00EF51BE">
            <w:pPr>
              <w:pStyle w:val="TableEntryCentered"/>
            </w:pPr>
            <w:r w:rsidRPr="007D2E6B">
              <w:t>(300A,0659)</w:t>
            </w:r>
          </w:p>
        </w:tc>
        <w:tc>
          <w:tcPr>
            <w:tcW w:w="679" w:type="dxa"/>
          </w:tcPr>
          <w:p w14:paraId="3005198C" w14:textId="77777777" w:rsidR="001B0105" w:rsidRPr="007D2E6B" w:rsidRDefault="001B0105" w:rsidP="00EF51BE">
            <w:pPr>
              <w:pStyle w:val="TableEntryCentered"/>
            </w:pPr>
            <w:r w:rsidRPr="007D2E6B">
              <w:t>1</w:t>
            </w:r>
            <w:r w:rsidR="000437EF" w:rsidRPr="007D2E6B">
              <w:t>C</w:t>
            </w:r>
          </w:p>
        </w:tc>
        <w:tc>
          <w:tcPr>
            <w:tcW w:w="4531" w:type="dxa"/>
            <w:gridSpan w:val="2"/>
          </w:tcPr>
          <w:p w14:paraId="4EB1CD26" w14:textId="77777777" w:rsidR="001B0105" w:rsidRPr="007D2E6B" w:rsidRDefault="001B0105" w:rsidP="001B0105">
            <w:pPr>
              <w:pStyle w:val="TableEntry"/>
              <w:rPr>
                <w:noProof w:val="0"/>
              </w:rPr>
            </w:pPr>
            <w:r w:rsidRPr="007D2E6B">
              <w:rPr>
                <w:noProof w:val="0"/>
              </w:rPr>
              <w:t>Point of reference used for measuring the distance to various devices.</w:t>
            </w:r>
          </w:p>
          <w:p w14:paraId="16181AFA" w14:textId="77777777" w:rsidR="000437EF" w:rsidRPr="007D2E6B" w:rsidRDefault="000437EF" w:rsidP="001B0105">
            <w:pPr>
              <w:pStyle w:val="TableEntry"/>
              <w:rPr>
                <w:noProof w:val="0"/>
              </w:rPr>
            </w:pPr>
            <w:r w:rsidRPr="007D2E6B">
              <w:rPr>
                <w:noProof w:val="0"/>
              </w:rPr>
              <w:t>Required if</w:t>
            </w:r>
            <w:r w:rsidR="00876353" w:rsidRPr="007D2E6B">
              <w:rPr>
                <w:noProof w:val="0"/>
              </w:rPr>
              <w:t xml:space="preserve"> Beam Modifier Coordinates Presence Flag (gggg,7025) equals YES</w:t>
            </w:r>
            <w:r w:rsidRPr="007D2E6B">
              <w:rPr>
                <w:noProof w:val="0"/>
              </w:rPr>
              <w:t>.</w:t>
            </w:r>
          </w:p>
          <w:p w14:paraId="35CF9913" w14:textId="77777777" w:rsidR="001B0105" w:rsidRPr="007D2E6B" w:rsidRDefault="001B0105" w:rsidP="001B0105">
            <w:pPr>
              <w:pStyle w:val="TableEntry"/>
              <w:rPr>
                <w:noProof w:val="0"/>
              </w:rPr>
            </w:pPr>
            <w:r w:rsidRPr="007D2E6B">
              <w:rPr>
                <w:noProof w:val="0"/>
              </w:rPr>
              <w:t>Only a single item shall be included in this Sequence.</w:t>
            </w:r>
          </w:p>
        </w:tc>
      </w:tr>
      <w:tr w:rsidR="001B0105" w:rsidRPr="007D2E6B" w14:paraId="49370FB2" w14:textId="77777777" w:rsidTr="00CE355B">
        <w:trPr>
          <w:cantSplit/>
          <w:jc w:val="center"/>
        </w:trPr>
        <w:tc>
          <w:tcPr>
            <w:tcW w:w="4992" w:type="dxa"/>
            <w:gridSpan w:val="4"/>
          </w:tcPr>
          <w:p w14:paraId="6F1A973F" w14:textId="77777777" w:rsidR="001B0105" w:rsidRPr="007D2E6B" w:rsidRDefault="001B0105" w:rsidP="006E3176">
            <w:pPr>
              <w:pStyle w:val="TableMacro"/>
            </w:pPr>
            <w:r w:rsidRPr="007D2E6B">
              <w:t>&gt;Include Table 8.8-1 “Code Sequence Macro Attributes”.</w:t>
            </w:r>
          </w:p>
        </w:tc>
        <w:tc>
          <w:tcPr>
            <w:tcW w:w="4523" w:type="dxa"/>
          </w:tcPr>
          <w:p w14:paraId="6A293083" w14:textId="77777777" w:rsidR="001B0105" w:rsidRPr="007D2E6B" w:rsidRDefault="001B0105" w:rsidP="006E3176">
            <w:pPr>
              <w:pStyle w:val="TableMacro"/>
            </w:pPr>
            <w:r w:rsidRPr="007D2E6B">
              <w:t>DCID S</w:t>
            </w:r>
            <w:r w:rsidR="008B0FC5" w:rsidRPr="007D2E6B">
              <w:t>UP</w:t>
            </w:r>
            <w:r w:rsidRPr="007D2E6B">
              <w:t>213006 “Patient Position Acquisition Radiation Source Locations”.</w:t>
            </w:r>
          </w:p>
        </w:tc>
      </w:tr>
      <w:tr w:rsidR="006A6167" w:rsidRPr="007D2E6B" w14:paraId="67A6EE88" w14:textId="77777777" w:rsidTr="00BF4D60">
        <w:trPr>
          <w:cantSplit/>
          <w:jc w:val="center"/>
        </w:trPr>
        <w:tc>
          <w:tcPr>
            <w:tcW w:w="2977" w:type="dxa"/>
          </w:tcPr>
          <w:p w14:paraId="6061EE0A" w14:textId="77777777" w:rsidR="006A6167" w:rsidRPr="007D2E6B" w:rsidRDefault="006A6167" w:rsidP="006A6167">
            <w:pPr>
              <w:pStyle w:val="TableEntry"/>
              <w:rPr>
                <w:noProof w:val="0"/>
              </w:rPr>
            </w:pPr>
            <w:r w:rsidRPr="007D2E6B">
              <w:rPr>
                <w:noProof w:val="0"/>
              </w:rPr>
              <w:t>RT Beam Modifier Definition Distance</w:t>
            </w:r>
          </w:p>
        </w:tc>
        <w:tc>
          <w:tcPr>
            <w:tcW w:w="1328" w:type="dxa"/>
          </w:tcPr>
          <w:p w14:paraId="27F5CF53" w14:textId="77777777" w:rsidR="006A6167" w:rsidRPr="007D2E6B" w:rsidRDefault="006A6167" w:rsidP="004F3B85">
            <w:pPr>
              <w:pStyle w:val="TableEntryCentered"/>
            </w:pPr>
            <w:r w:rsidRPr="007D2E6B">
              <w:t>(300A,0688)</w:t>
            </w:r>
          </w:p>
        </w:tc>
        <w:tc>
          <w:tcPr>
            <w:tcW w:w="679" w:type="dxa"/>
          </w:tcPr>
          <w:p w14:paraId="1C1F66E4" w14:textId="77777777" w:rsidR="006A6167" w:rsidRPr="007D2E6B" w:rsidRDefault="006A6167" w:rsidP="00EF51BE">
            <w:pPr>
              <w:pStyle w:val="TableEntryCentered"/>
            </w:pPr>
            <w:r w:rsidRPr="007D2E6B">
              <w:t>1</w:t>
            </w:r>
            <w:r w:rsidR="002A1E0F" w:rsidRPr="007D2E6B">
              <w:t>C</w:t>
            </w:r>
          </w:p>
        </w:tc>
        <w:tc>
          <w:tcPr>
            <w:tcW w:w="4531" w:type="dxa"/>
            <w:gridSpan w:val="2"/>
          </w:tcPr>
          <w:p w14:paraId="7BBAF418" w14:textId="77777777" w:rsidR="006A6167" w:rsidRPr="007D2E6B" w:rsidRDefault="006A6167" w:rsidP="006A6167">
            <w:pPr>
              <w:pStyle w:val="TableEntry"/>
              <w:rPr>
                <w:noProof w:val="0"/>
              </w:rPr>
            </w:pPr>
            <w:r w:rsidRPr="007D2E6B">
              <w:rPr>
                <w:noProof w:val="0"/>
              </w:rPr>
              <w:t>Absolute distance in mm along the z-axis of the Base Beam Modifier Coordinate System from the reference location as specified by RT Device Distance Reference Location Code Sequence (300A,0659) to the Beam Modifier</w:t>
            </w:r>
            <w:r w:rsidR="002A1E0F" w:rsidRPr="007D2E6B">
              <w:rPr>
                <w:noProof w:val="0"/>
              </w:rPr>
              <w:t xml:space="preserve"> </w:t>
            </w:r>
            <w:r w:rsidRPr="007D2E6B">
              <w:rPr>
                <w:noProof w:val="0"/>
              </w:rPr>
              <w:t>Definition Plane.</w:t>
            </w:r>
          </w:p>
          <w:p w14:paraId="4E33308F" w14:textId="77777777" w:rsidR="006A6167" w:rsidRPr="007D2E6B" w:rsidRDefault="006A6167" w:rsidP="006A6167">
            <w:pPr>
              <w:pStyle w:val="TableEntry"/>
              <w:rPr>
                <w:noProof w:val="0"/>
              </w:rPr>
            </w:pPr>
            <w:r w:rsidRPr="007D2E6B">
              <w:rPr>
                <w:noProof w:val="0"/>
              </w:rPr>
              <w:t>The value shall be greater than or equal to zero.</w:t>
            </w:r>
          </w:p>
          <w:p w14:paraId="1CDAB0E6" w14:textId="77777777" w:rsidR="00876353" w:rsidRPr="007D2E6B" w:rsidRDefault="00876353" w:rsidP="00876353">
            <w:pPr>
              <w:pStyle w:val="TableEntry"/>
              <w:rPr>
                <w:noProof w:val="0"/>
              </w:rPr>
            </w:pPr>
            <w:r w:rsidRPr="007D2E6B">
              <w:rPr>
                <w:noProof w:val="0"/>
              </w:rPr>
              <w:t>Required if Beam Modifier Coordinates Presence Flag (gggg,7025) equals YES.</w:t>
            </w:r>
          </w:p>
          <w:p w14:paraId="0CC11DF5" w14:textId="77777777" w:rsidR="006A6167" w:rsidRPr="007D2E6B" w:rsidRDefault="006A6167" w:rsidP="006A6167">
            <w:pPr>
              <w:pStyle w:val="TableEntry"/>
              <w:rPr>
                <w:noProof w:val="0"/>
              </w:rPr>
            </w:pPr>
            <w:r w:rsidRPr="007D2E6B">
              <w:rPr>
                <w:noProof w:val="0"/>
              </w:rPr>
              <w:t>See Section C.36.1.1.9.</w:t>
            </w:r>
          </w:p>
        </w:tc>
      </w:tr>
      <w:tr w:rsidR="006119FB" w:rsidRPr="007D2E6B" w14:paraId="635C679E" w14:textId="77777777" w:rsidTr="00CE355B">
        <w:trPr>
          <w:cantSplit/>
          <w:jc w:val="center"/>
        </w:trPr>
        <w:tc>
          <w:tcPr>
            <w:tcW w:w="4992" w:type="dxa"/>
            <w:gridSpan w:val="4"/>
          </w:tcPr>
          <w:p w14:paraId="0A19CFE5" w14:textId="77777777" w:rsidR="006119FB" w:rsidRPr="007D2E6B" w:rsidRDefault="006119FB" w:rsidP="00E76FD4">
            <w:pPr>
              <w:pStyle w:val="TableMacro"/>
              <w:rPr>
                <w:highlight w:val="yellow"/>
              </w:rPr>
            </w:pPr>
            <w:r w:rsidRPr="007D2E6B">
              <w:t>Include</w:t>
            </w:r>
            <w:r w:rsidR="000E2909" w:rsidRPr="007D2E6B">
              <w:t xml:space="preserve"> Table C.36.2.</w:t>
            </w:r>
            <w:r w:rsidR="000F3E6B" w:rsidRPr="007D2E6B">
              <w:t>2.2</w:t>
            </w:r>
            <w:r w:rsidR="000E2909" w:rsidRPr="007D2E6B">
              <w:t>-1</w:t>
            </w:r>
            <w:r w:rsidRPr="007D2E6B">
              <w:t xml:space="preserve"> </w:t>
            </w:r>
            <w:r w:rsidR="000E2909" w:rsidRPr="007D2E6B">
              <w:t>“</w:t>
            </w:r>
            <w:r w:rsidRPr="007D2E6B">
              <w:t>RT Patient Support Devices Macro</w:t>
            </w:r>
            <w:r w:rsidR="000E2909" w:rsidRPr="007D2E6B">
              <w:t xml:space="preserve"> Attributes”</w:t>
            </w:r>
          </w:p>
        </w:tc>
        <w:tc>
          <w:tcPr>
            <w:tcW w:w="4523" w:type="dxa"/>
          </w:tcPr>
          <w:p w14:paraId="1B493AAB" w14:textId="77777777" w:rsidR="006119FB" w:rsidRPr="007D2E6B" w:rsidRDefault="006119FB" w:rsidP="00E76FD4">
            <w:pPr>
              <w:pStyle w:val="TableMacro"/>
              <w:rPr>
                <w:highlight w:val="yellow"/>
              </w:rPr>
            </w:pPr>
          </w:p>
        </w:tc>
      </w:tr>
      <w:tr w:rsidR="00356B58" w:rsidRPr="007D2E6B" w14:paraId="38823510" w14:textId="77777777" w:rsidTr="00CE355B">
        <w:trPr>
          <w:cantSplit/>
          <w:jc w:val="center"/>
        </w:trPr>
        <w:tc>
          <w:tcPr>
            <w:tcW w:w="4992" w:type="dxa"/>
            <w:gridSpan w:val="4"/>
          </w:tcPr>
          <w:p w14:paraId="6B000CC3" w14:textId="77777777" w:rsidR="00356B58" w:rsidRPr="007D2E6B" w:rsidRDefault="00356B58" w:rsidP="00356B58">
            <w:pPr>
              <w:pStyle w:val="TableMacro"/>
            </w:pPr>
            <w:r w:rsidRPr="007D2E6B">
              <w:t>Include Table C.36.2.2.14-1 “RT Accessory Holders Definition Macro Attributes”</w:t>
            </w:r>
          </w:p>
        </w:tc>
        <w:tc>
          <w:tcPr>
            <w:tcW w:w="4523" w:type="dxa"/>
          </w:tcPr>
          <w:p w14:paraId="7BF6720C" w14:textId="77777777" w:rsidR="00356B58" w:rsidRPr="007D2E6B" w:rsidRDefault="00356B58" w:rsidP="00356B58">
            <w:pPr>
              <w:pStyle w:val="TableMacro"/>
            </w:pPr>
          </w:p>
        </w:tc>
      </w:tr>
      <w:tr w:rsidR="00356B58" w:rsidRPr="007D2E6B" w14:paraId="1058F267" w14:textId="77777777" w:rsidTr="00CE355B">
        <w:trPr>
          <w:cantSplit/>
          <w:jc w:val="center"/>
        </w:trPr>
        <w:tc>
          <w:tcPr>
            <w:tcW w:w="4992" w:type="dxa"/>
            <w:gridSpan w:val="4"/>
          </w:tcPr>
          <w:p w14:paraId="763A86A5" w14:textId="77777777" w:rsidR="00356B58" w:rsidRPr="007D2E6B" w:rsidRDefault="00356B58" w:rsidP="00356B58">
            <w:pPr>
              <w:pStyle w:val="TableMacro"/>
            </w:pPr>
            <w:r w:rsidRPr="007D2E6B">
              <w:t>Include Table C.36.2.2.15-1 “General Accessories Definition Macro Attributes”</w:t>
            </w:r>
          </w:p>
        </w:tc>
        <w:tc>
          <w:tcPr>
            <w:tcW w:w="4523" w:type="dxa"/>
          </w:tcPr>
          <w:p w14:paraId="3E4C4DFF" w14:textId="77777777" w:rsidR="00356B58" w:rsidRPr="007D2E6B" w:rsidRDefault="00356B58" w:rsidP="00356B58">
            <w:pPr>
              <w:pStyle w:val="TableMacro"/>
            </w:pPr>
          </w:p>
        </w:tc>
      </w:tr>
      <w:tr w:rsidR="00356B58" w:rsidRPr="007D2E6B" w14:paraId="470F3C88" w14:textId="77777777" w:rsidTr="00CE355B">
        <w:trPr>
          <w:cantSplit/>
          <w:jc w:val="center"/>
        </w:trPr>
        <w:tc>
          <w:tcPr>
            <w:tcW w:w="4992" w:type="dxa"/>
            <w:gridSpan w:val="4"/>
          </w:tcPr>
          <w:p w14:paraId="3F5806D3" w14:textId="77777777" w:rsidR="00356B58" w:rsidRPr="007D2E6B" w:rsidRDefault="00356B58" w:rsidP="00356B58">
            <w:pPr>
              <w:pStyle w:val="TableMacro"/>
            </w:pPr>
            <w:r w:rsidRPr="007D2E6B">
              <w:t>Include Table C.36.2.2.8-1 “RT Beam Limiting Devices Definition Macro Attributes”</w:t>
            </w:r>
          </w:p>
        </w:tc>
        <w:tc>
          <w:tcPr>
            <w:tcW w:w="4523" w:type="dxa"/>
          </w:tcPr>
          <w:p w14:paraId="2F0AA957" w14:textId="77777777" w:rsidR="00356B58" w:rsidRPr="007D2E6B" w:rsidRDefault="00356B58" w:rsidP="00356B58">
            <w:pPr>
              <w:pStyle w:val="TableMacro"/>
            </w:pPr>
          </w:p>
        </w:tc>
      </w:tr>
      <w:tr w:rsidR="000F3E6B" w:rsidRPr="007D2E6B" w14:paraId="234E8E1A" w14:textId="77777777" w:rsidTr="00CE355B">
        <w:trPr>
          <w:cantSplit/>
          <w:jc w:val="center"/>
        </w:trPr>
        <w:tc>
          <w:tcPr>
            <w:tcW w:w="4992" w:type="dxa"/>
            <w:gridSpan w:val="4"/>
          </w:tcPr>
          <w:p w14:paraId="2E9203A6" w14:textId="77777777" w:rsidR="000F3E6B" w:rsidRPr="007D2E6B" w:rsidRDefault="000F3E6B" w:rsidP="000F3E6B">
            <w:pPr>
              <w:pStyle w:val="TableMacro"/>
            </w:pPr>
            <w:r w:rsidRPr="007D2E6B">
              <w:lastRenderedPageBreak/>
              <w:t>Include Table C.36.2.n.X2-1 “Patient Position Acquisition Device Macro Attributes”</w:t>
            </w:r>
          </w:p>
        </w:tc>
        <w:tc>
          <w:tcPr>
            <w:tcW w:w="4523" w:type="dxa"/>
          </w:tcPr>
          <w:p w14:paraId="32A2D3C4" w14:textId="345AB28E" w:rsidR="000F3E6B" w:rsidRPr="007D2E6B" w:rsidRDefault="000F3E6B" w:rsidP="000F3E6B">
            <w:pPr>
              <w:pStyle w:val="TableMacro"/>
            </w:pPr>
            <w:r w:rsidRPr="007B1DE0">
              <w:t>Defined CID SUP21303</w:t>
            </w:r>
            <w:r w:rsidR="008D170B" w:rsidRPr="007B1DE0">
              <w:t>3</w:t>
            </w:r>
            <w:r w:rsidRPr="007B1DE0">
              <w:t xml:space="preserve"> “</w:t>
            </w:r>
            <w:r w:rsidR="008D170B" w:rsidRPr="007B1DE0">
              <w:t xml:space="preserve">RT Image </w:t>
            </w:r>
            <w:r w:rsidRPr="007B1DE0">
              <w:t>Patient Position Acquisition Devices”.</w:t>
            </w:r>
          </w:p>
          <w:p w14:paraId="2BA2E597" w14:textId="77777777" w:rsidR="00292650" w:rsidRPr="007D2E6B" w:rsidRDefault="00292650" w:rsidP="000F3E6B">
            <w:pPr>
              <w:pStyle w:val="TableMacro"/>
            </w:pPr>
            <w:r w:rsidRPr="007D2E6B">
              <w:t>The SOP Instance Sequence referred to by the Referenced Defined Device Index (300A,0602) is not declared.</w:t>
            </w:r>
          </w:p>
        </w:tc>
      </w:tr>
      <w:tr w:rsidR="00D07223" w:rsidRPr="007D2E6B" w14:paraId="41CFE5FC" w14:textId="77777777" w:rsidTr="00CE355B">
        <w:trPr>
          <w:cantSplit/>
          <w:jc w:val="center"/>
        </w:trPr>
        <w:tc>
          <w:tcPr>
            <w:tcW w:w="4992" w:type="dxa"/>
            <w:gridSpan w:val="4"/>
          </w:tcPr>
          <w:p w14:paraId="17AE306C" w14:textId="77777777" w:rsidR="00D07223" w:rsidRPr="007D2E6B" w:rsidRDefault="00D07223" w:rsidP="00E77B34">
            <w:pPr>
              <w:pStyle w:val="TableMacro"/>
            </w:pPr>
            <w:r w:rsidRPr="007D2E6B">
              <w:t>Include Table C.36.2.2.4-1 “RT Treatment Position Macro Attributes”</w:t>
            </w:r>
          </w:p>
        </w:tc>
        <w:tc>
          <w:tcPr>
            <w:tcW w:w="4523" w:type="dxa"/>
          </w:tcPr>
          <w:p w14:paraId="108462D3" w14:textId="77777777" w:rsidR="00D07223" w:rsidRPr="007D2E6B" w:rsidRDefault="00D07223" w:rsidP="00E77B34">
            <w:pPr>
              <w:pStyle w:val="TableMacro"/>
              <w:rPr>
                <w:highlight w:val="yellow"/>
              </w:rPr>
            </w:pPr>
          </w:p>
        </w:tc>
      </w:tr>
    </w:tbl>
    <w:p w14:paraId="5FB6CA43" w14:textId="77777777" w:rsidR="00F044DA" w:rsidRPr="007D2E6B" w:rsidRDefault="00F044DA" w:rsidP="00F044DA">
      <w:pPr>
        <w:rPr>
          <w:noProof w:val="0"/>
        </w:rPr>
      </w:pPr>
    </w:p>
    <w:p w14:paraId="027A64C1" w14:textId="77777777" w:rsidR="00F044DA" w:rsidRPr="007D2E6B" w:rsidRDefault="00F044DA" w:rsidP="00F044DA">
      <w:pPr>
        <w:pStyle w:val="Heading3"/>
      </w:pPr>
      <w:bookmarkStart w:id="166" w:name="_Toc68024345"/>
      <w:r w:rsidRPr="007D2E6B">
        <w:t>C.36.m2</w:t>
      </w:r>
      <w:r w:rsidRPr="007D2E6B">
        <w:tab/>
        <w:t>Enhanced RT Image Module</w:t>
      </w:r>
      <w:bookmarkEnd w:id="166"/>
    </w:p>
    <w:p w14:paraId="2C77EF9F" w14:textId="77777777" w:rsidR="00F044DA" w:rsidRPr="007D2E6B" w:rsidRDefault="00D555DE" w:rsidP="00F044DA">
      <w:pPr>
        <w:rPr>
          <w:noProof w:val="0"/>
        </w:rPr>
      </w:pPr>
      <w:r w:rsidRPr="007D2E6B">
        <w:rPr>
          <w:noProof w:val="0"/>
        </w:rPr>
        <w:t>This section described the Enhanced RT Image Module.</w:t>
      </w:r>
      <w:r w:rsidR="00C31D46" w:rsidRPr="007D2E6B">
        <w:rPr>
          <w:noProof w:val="0"/>
        </w:rPr>
        <w:t xml:space="preserve"> Table C.36.m2-1 contains IOD Attributes that describe a Enhanced RT Image by specializing Attributes of the General Image Module and Image Pixel Module, and adding additional Attributes.</w:t>
      </w:r>
    </w:p>
    <w:p w14:paraId="10306063" w14:textId="77777777" w:rsidR="00F044DA" w:rsidRPr="007D2E6B" w:rsidRDefault="00F044DA" w:rsidP="00F044DA">
      <w:pPr>
        <w:pStyle w:val="TableTitle"/>
        <w:rPr>
          <w:noProof w:val="0"/>
          <w:lang w:val="en-US"/>
        </w:rPr>
      </w:pPr>
      <w:bookmarkStart w:id="167" w:name="_Toc68024288"/>
      <w:r w:rsidRPr="007D2E6B">
        <w:rPr>
          <w:noProof w:val="0"/>
          <w:lang w:val="en-US"/>
        </w:rPr>
        <w:t>Table C.36.m2-1</w:t>
      </w:r>
      <w:r w:rsidRPr="007D2E6B">
        <w:rPr>
          <w:noProof w:val="0"/>
          <w:lang w:val="en-US"/>
        </w:rPr>
        <w:br/>
        <w:t>Enhanced RT Image Module Attributes</w:t>
      </w:r>
      <w:bookmarkEnd w:id="167"/>
    </w:p>
    <w:tbl>
      <w:tblPr>
        <w:tblW w:w="9460"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CellMar>
          <w:left w:w="65" w:type="dxa"/>
          <w:right w:w="65" w:type="dxa"/>
        </w:tblCellMar>
        <w:tblLook w:val="0000" w:firstRow="0" w:lastRow="0" w:firstColumn="0" w:lastColumn="0" w:noHBand="0" w:noVBand="0"/>
      </w:tblPr>
      <w:tblGrid>
        <w:gridCol w:w="2977"/>
        <w:gridCol w:w="1406"/>
        <w:gridCol w:w="679"/>
        <w:gridCol w:w="4398"/>
      </w:tblGrid>
      <w:tr w:rsidR="00F044DA" w:rsidRPr="007D2E6B" w14:paraId="527E0016" w14:textId="77777777" w:rsidTr="00CE355B">
        <w:trPr>
          <w:cantSplit/>
          <w:tblHeader/>
          <w:jc w:val="center"/>
        </w:trPr>
        <w:tc>
          <w:tcPr>
            <w:tcW w:w="2977" w:type="dxa"/>
          </w:tcPr>
          <w:p w14:paraId="2AEE743B" w14:textId="77777777" w:rsidR="00F044DA" w:rsidRPr="007D2E6B" w:rsidRDefault="00F044DA" w:rsidP="00C67F91">
            <w:pPr>
              <w:pStyle w:val="TableLabel"/>
              <w:rPr>
                <w:noProof w:val="0"/>
              </w:rPr>
            </w:pPr>
            <w:r w:rsidRPr="007D2E6B">
              <w:rPr>
                <w:noProof w:val="0"/>
              </w:rPr>
              <w:t>Attribute Name</w:t>
            </w:r>
          </w:p>
        </w:tc>
        <w:tc>
          <w:tcPr>
            <w:tcW w:w="1406" w:type="dxa"/>
          </w:tcPr>
          <w:p w14:paraId="18EDD31A" w14:textId="77777777" w:rsidR="00F044DA" w:rsidRPr="007D2E6B" w:rsidRDefault="00F044DA" w:rsidP="00C67F91">
            <w:pPr>
              <w:pStyle w:val="TableLabel"/>
              <w:rPr>
                <w:noProof w:val="0"/>
              </w:rPr>
            </w:pPr>
            <w:r w:rsidRPr="007D2E6B">
              <w:rPr>
                <w:noProof w:val="0"/>
              </w:rPr>
              <w:t>Tag</w:t>
            </w:r>
          </w:p>
        </w:tc>
        <w:tc>
          <w:tcPr>
            <w:tcW w:w="679" w:type="dxa"/>
          </w:tcPr>
          <w:p w14:paraId="76C853D9" w14:textId="77777777" w:rsidR="00F044DA" w:rsidRPr="007D2E6B" w:rsidRDefault="00F044DA" w:rsidP="00C67F91">
            <w:pPr>
              <w:pStyle w:val="TableLabel"/>
              <w:rPr>
                <w:noProof w:val="0"/>
              </w:rPr>
            </w:pPr>
            <w:r w:rsidRPr="007D2E6B">
              <w:rPr>
                <w:noProof w:val="0"/>
              </w:rPr>
              <w:t>Type</w:t>
            </w:r>
          </w:p>
        </w:tc>
        <w:tc>
          <w:tcPr>
            <w:tcW w:w="4398" w:type="dxa"/>
          </w:tcPr>
          <w:p w14:paraId="7E45B001" w14:textId="77777777" w:rsidR="00F044DA" w:rsidRPr="007D2E6B" w:rsidRDefault="00F044DA" w:rsidP="00C67F91">
            <w:pPr>
              <w:pStyle w:val="TableLabel"/>
              <w:rPr>
                <w:noProof w:val="0"/>
              </w:rPr>
            </w:pPr>
            <w:r w:rsidRPr="007D2E6B">
              <w:rPr>
                <w:noProof w:val="0"/>
              </w:rPr>
              <w:t>Description</w:t>
            </w:r>
          </w:p>
        </w:tc>
      </w:tr>
      <w:tr w:rsidR="00F044DA" w:rsidRPr="007D2E6B" w14:paraId="222B1A65" w14:textId="77777777" w:rsidTr="00CE355B">
        <w:trPr>
          <w:cantSplit/>
          <w:jc w:val="center"/>
        </w:trPr>
        <w:tc>
          <w:tcPr>
            <w:tcW w:w="9460" w:type="dxa"/>
            <w:gridSpan w:val="4"/>
          </w:tcPr>
          <w:p w14:paraId="46D63138" w14:textId="77777777" w:rsidR="00F044DA" w:rsidRPr="007D2E6B" w:rsidRDefault="00F044DA" w:rsidP="00C67F91">
            <w:pPr>
              <w:pStyle w:val="TableMacro"/>
            </w:pPr>
            <w:r w:rsidRPr="007D2E6B">
              <w:t>Include Table 10.32-1 “Entity Long Labeling Macro Attributes”</w:t>
            </w:r>
          </w:p>
        </w:tc>
      </w:tr>
      <w:tr w:rsidR="00344F16" w:rsidRPr="007D2E6B" w14:paraId="02BEDA62" w14:textId="77777777" w:rsidTr="00CE355B">
        <w:trPr>
          <w:cantSplit/>
          <w:jc w:val="center"/>
        </w:trPr>
        <w:tc>
          <w:tcPr>
            <w:tcW w:w="2977" w:type="dxa"/>
          </w:tcPr>
          <w:p w14:paraId="5541EEA6" w14:textId="77777777" w:rsidR="00344F16" w:rsidRPr="007D2E6B" w:rsidRDefault="00344F16" w:rsidP="00344F16">
            <w:pPr>
              <w:pStyle w:val="TableEntry"/>
              <w:rPr>
                <w:noProof w:val="0"/>
              </w:rPr>
            </w:pPr>
            <w:r w:rsidRPr="007D2E6B">
              <w:rPr>
                <w:noProof w:val="0"/>
              </w:rPr>
              <w:t>Start Cumulative Meterset</w:t>
            </w:r>
          </w:p>
        </w:tc>
        <w:tc>
          <w:tcPr>
            <w:tcW w:w="1406" w:type="dxa"/>
          </w:tcPr>
          <w:p w14:paraId="5D6D44BF" w14:textId="77777777" w:rsidR="00344F16" w:rsidRPr="007D2E6B" w:rsidRDefault="00344F16" w:rsidP="00344F16">
            <w:pPr>
              <w:pStyle w:val="TableEntryCentered"/>
            </w:pPr>
            <w:r w:rsidRPr="007D2E6B">
              <w:t>(gggg,7030)</w:t>
            </w:r>
          </w:p>
        </w:tc>
        <w:tc>
          <w:tcPr>
            <w:tcW w:w="679" w:type="dxa"/>
          </w:tcPr>
          <w:p w14:paraId="43F3498C" w14:textId="77777777" w:rsidR="00344F16" w:rsidRPr="007D2E6B" w:rsidRDefault="00344F16" w:rsidP="00344F16">
            <w:pPr>
              <w:pStyle w:val="TableEntryCentered"/>
            </w:pPr>
            <w:r w:rsidRPr="007D2E6B">
              <w:t>2C</w:t>
            </w:r>
          </w:p>
        </w:tc>
        <w:tc>
          <w:tcPr>
            <w:tcW w:w="4398" w:type="dxa"/>
          </w:tcPr>
          <w:p w14:paraId="67596ADB" w14:textId="77777777" w:rsidR="00344F16" w:rsidRPr="007D2E6B" w:rsidRDefault="00344F16" w:rsidP="00344F16">
            <w:pPr>
              <w:pStyle w:val="TableEntry"/>
              <w:rPr>
                <w:noProof w:val="0"/>
              </w:rPr>
            </w:pPr>
            <w:r w:rsidRPr="007D2E6B">
              <w:rPr>
                <w:noProof w:val="0"/>
              </w:rPr>
              <w:t>The value of the Cumulative Meterset when the acquisition of the first frame started.</w:t>
            </w:r>
          </w:p>
          <w:p w14:paraId="6C653C15" w14:textId="77777777" w:rsidR="00344F16" w:rsidRPr="007D2E6B" w:rsidRDefault="00344F16" w:rsidP="00344F16">
            <w:pPr>
              <w:pStyle w:val="TableEntry"/>
              <w:rPr>
                <w:noProof w:val="0"/>
              </w:rPr>
            </w:pPr>
            <w:r w:rsidRPr="007D2E6B">
              <w:rPr>
                <w:noProof w:val="0"/>
              </w:rPr>
              <w:t>Required if the image was acquired while therapeutic radiation was applied.</w:t>
            </w:r>
            <w:r w:rsidR="003D4E51" w:rsidRPr="007D2E6B">
              <w:rPr>
                <w:noProof w:val="0"/>
              </w:rPr>
              <w:t xml:space="preserve"> May</w:t>
            </w:r>
            <w:r w:rsidR="00860B21" w:rsidRPr="007D2E6B">
              <w:rPr>
                <w:noProof w:val="0"/>
              </w:rPr>
              <w:t xml:space="preserve"> </w:t>
            </w:r>
            <w:r w:rsidR="003D4E51" w:rsidRPr="007D2E6B">
              <w:rPr>
                <w:noProof w:val="0"/>
              </w:rPr>
              <w:t>be present otherwise.</w:t>
            </w:r>
          </w:p>
        </w:tc>
      </w:tr>
      <w:tr w:rsidR="00344F16" w:rsidRPr="007D2E6B" w14:paraId="00DCC9F8" w14:textId="77777777" w:rsidTr="00CE355B">
        <w:trPr>
          <w:cantSplit/>
          <w:jc w:val="center"/>
        </w:trPr>
        <w:tc>
          <w:tcPr>
            <w:tcW w:w="2977" w:type="dxa"/>
          </w:tcPr>
          <w:p w14:paraId="6ECC92AD" w14:textId="77777777" w:rsidR="00344F16" w:rsidRPr="007D2E6B" w:rsidRDefault="00344F16" w:rsidP="00344F16">
            <w:pPr>
              <w:pStyle w:val="TableEntry"/>
              <w:rPr>
                <w:noProof w:val="0"/>
              </w:rPr>
            </w:pPr>
            <w:r w:rsidRPr="007D2E6B">
              <w:rPr>
                <w:noProof w:val="0"/>
              </w:rPr>
              <w:t>End Cumulative Meterset</w:t>
            </w:r>
          </w:p>
        </w:tc>
        <w:tc>
          <w:tcPr>
            <w:tcW w:w="1406" w:type="dxa"/>
          </w:tcPr>
          <w:p w14:paraId="3923F614" w14:textId="77777777" w:rsidR="00344F16" w:rsidRPr="007D2E6B" w:rsidRDefault="00344F16" w:rsidP="00344F16">
            <w:pPr>
              <w:pStyle w:val="TableEntryCentered"/>
            </w:pPr>
            <w:r w:rsidRPr="007D2E6B">
              <w:t>(gggg,7031)</w:t>
            </w:r>
          </w:p>
        </w:tc>
        <w:tc>
          <w:tcPr>
            <w:tcW w:w="679" w:type="dxa"/>
          </w:tcPr>
          <w:p w14:paraId="33A43828" w14:textId="77777777" w:rsidR="00344F16" w:rsidRPr="007D2E6B" w:rsidRDefault="00344F16" w:rsidP="00344F16">
            <w:pPr>
              <w:pStyle w:val="TableEntryCentered"/>
            </w:pPr>
            <w:r w:rsidRPr="007D2E6B">
              <w:t>2C</w:t>
            </w:r>
          </w:p>
        </w:tc>
        <w:tc>
          <w:tcPr>
            <w:tcW w:w="4398" w:type="dxa"/>
          </w:tcPr>
          <w:p w14:paraId="3E0B16AC" w14:textId="77777777" w:rsidR="00344F16" w:rsidRPr="007D2E6B" w:rsidRDefault="00344F16" w:rsidP="00344F16">
            <w:pPr>
              <w:pStyle w:val="TableEntry"/>
              <w:rPr>
                <w:noProof w:val="0"/>
              </w:rPr>
            </w:pPr>
            <w:r w:rsidRPr="007D2E6B">
              <w:rPr>
                <w:noProof w:val="0"/>
              </w:rPr>
              <w:t>The value of the Cumulative Meterset when the acquisition of the last frame was finished.</w:t>
            </w:r>
          </w:p>
          <w:p w14:paraId="4A718A8B" w14:textId="77777777" w:rsidR="00344F16" w:rsidRPr="007D2E6B" w:rsidRDefault="00344F16" w:rsidP="00344F16">
            <w:pPr>
              <w:pStyle w:val="TableEntry"/>
              <w:rPr>
                <w:noProof w:val="0"/>
              </w:rPr>
            </w:pPr>
            <w:r w:rsidRPr="007D2E6B">
              <w:rPr>
                <w:noProof w:val="0"/>
              </w:rPr>
              <w:t>Required if the image was acquired while therapeutic radiation was applied.</w:t>
            </w:r>
            <w:r w:rsidR="003D4E51" w:rsidRPr="007D2E6B">
              <w:rPr>
                <w:noProof w:val="0"/>
              </w:rPr>
              <w:t xml:space="preserve"> May</w:t>
            </w:r>
            <w:r w:rsidR="00860B21" w:rsidRPr="007D2E6B">
              <w:rPr>
                <w:noProof w:val="0"/>
              </w:rPr>
              <w:t xml:space="preserve"> </w:t>
            </w:r>
            <w:r w:rsidR="003D4E51" w:rsidRPr="007D2E6B">
              <w:rPr>
                <w:noProof w:val="0"/>
              </w:rPr>
              <w:t>be present otherwise.</w:t>
            </w:r>
          </w:p>
        </w:tc>
      </w:tr>
      <w:tr w:rsidR="00344F16" w:rsidRPr="007D2E6B" w14:paraId="4BB58AAD" w14:textId="77777777" w:rsidTr="00CE355B">
        <w:trPr>
          <w:cantSplit/>
          <w:jc w:val="center"/>
        </w:trPr>
        <w:tc>
          <w:tcPr>
            <w:tcW w:w="2977" w:type="dxa"/>
          </w:tcPr>
          <w:p w14:paraId="313CEFE8" w14:textId="77777777" w:rsidR="00344F16" w:rsidRPr="007D2E6B" w:rsidRDefault="00344F16" w:rsidP="00344F16">
            <w:pPr>
              <w:pStyle w:val="TableEntry"/>
              <w:rPr>
                <w:noProof w:val="0"/>
              </w:rPr>
            </w:pPr>
            <w:r w:rsidRPr="007D2E6B">
              <w:rPr>
                <w:noProof w:val="0"/>
              </w:rPr>
              <w:t xml:space="preserve">Exposure Time in </w:t>
            </w:r>
            <w:r w:rsidRPr="007D2E6B">
              <w:rPr>
                <w:rFonts w:cs="Helvetica"/>
                <w:noProof w:val="0"/>
              </w:rPr>
              <w:t>µ</w:t>
            </w:r>
            <w:r w:rsidRPr="007D2E6B">
              <w:rPr>
                <w:noProof w:val="0"/>
              </w:rPr>
              <w:t>S</w:t>
            </w:r>
          </w:p>
        </w:tc>
        <w:tc>
          <w:tcPr>
            <w:tcW w:w="1406" w:type="dxa"/>
          </w:tcPr>
          <w:p w14:paraId="09CC75B2" w14:textId="77777777" w:rsidR="00344F16" w:rsidRPr="007D2E6B" w:rsidRDefault="00344F16" w:rsidP="00344F16">
            <w:pPr>
              <w:pStyle w:val="TableEntryCentered"/>
            </w:pPr>
            <w:r w:rsidRPr="007D2E6B">
              <w:t>(0018,8150)</w:t>
            </w:r>
          </w:p>
        </w:tc>
        <w:tc>
          <w:tcPr>
            <w:tcW w:w="679" w:type="dxa"/>
          </w:tcPr>
          <w:p w14:paraId="03CBE78D" w14:textId="1680B194" w:rsidR="00344F16" w:rsidRPr="007D2E6B" w:rsidRDefault="00F26DE4" w:rsidP="00344F16">
            <w:pPr>
              <w:pStyle w:val="TableEntryCentered"/>
            </w:pPr>
            <w:r>
              <w:t>2C</w:t>
            </w:r>
          </w:p>
        </w:tc>
        <w:tc>
          <w:tcPr>
            <w:tcW w:w="4398" w:type="dxa"/>
          </w:tcPr>
          <w:p w14:paraId="407EB8B1" w14:textId="77777777" w:rsidR="00344F16" w:rsidRDefault="00344F16" w:rsidP="00344F16">
            <w:pPr>
              <w:pStyle w:val="TableEntry"/>
              <w:rPr>
                <w:noProof w:val="0"/>
              </w:rPr>
            </w:pPr>
            <w:r w:rsidRPr="007D2E6B">
              <w:rPr>
                <w:noProof w:val="0"/>
              </w:rPr>
              <w:t xml:space="preserve">Cumulative X-Ray exposure time in </w:t>
            </w:r>
            <w:r w:rsidRPr="007D2E6B">
              <w:rPr>
                <w:rFonts w:cs="Helvetica"/>
                <w:noProof w:val="0"/>
              </w:rPr>
              <w:t>µ</w:t>
            </w:r>
            <w:r w:rsidRPr="007D2E6B">
              <w:rPr>
                <w:noProof w:val="0"/>
              </w:rPr>
              <w:t>sec summed across all frames for this SOP Instance.</w:t>
            </w:r>
          </w:p>
          <w:p w14:paraId="588043CA" w14:textId="77777777" w:rsidR="00F26DE4" w:rsidRPr="007D2E6B" w:rsidRDefault="00F26DE4" w:rsidP="00344F16">
            <w:pPr>
              <w:pStyle w:val="TableEntry"/>
              <w:rPr>
                <w:noProof w:val="0"/>
              </w:rPr>
            </w:pPr>
            <w:r w:rsidRPr="007D2E6B">
              <w:rPr>
                <w:noProof w:val="0"/>
              </w:rPr>
              <w:t>Required if the image was acquired while therapeutic radiation was applied. May be present otherwise.</w:t>
            </w:r>
          </w:p>
        </w:tc>
      </w:tr>
    </w:tbl>
    <w:p w14:paraId="0E95F714" w14:textId="77777777" w:rsidR="000D2666" w:rsidRPr="007D2E6B" w:rsidRDefault="000D2666" w:rsidP="00D94DFA">
      <w:pPr>
        <w:rPr>
          <w:noProof w:val="0"/>
          <w:highlight w:val="yellow"/>
        </w:rPr>
      </w:pPr>
    </w:p>
    <w:p w14:paraId="2A3460C8" w14:textId="622932E3" w:rsidR="00A02BDC" w:rsidRDefault="00F044DA" w:rsidP="00A02BDC">
      <w:pPr>
        <w:pStyle w:val="Heading3"/>
      </w:pPr>
      <w:bookmarkStart w:id="168" w:name="_Toc40461267"/>
      <w:bookmarkStart w:id="169" w:name="_Toc68024346"/>
      <w:r w:rsidRPr="007D2E6B">
        <w:t>C.36.m</w:t>
      </w:r>
      <w:r w:rsidR="00F92675" w:rsidRPr="007D2E6B">
        <w:t>3</w:t>
      </w:r>
      <w:r w:rsidR="00A02BDC" w:rsidRPr="007D2E6B">
        <w:tab/>
      </w:r>
      <w:r w:rsidR="003E2E64">
        <w:t>Sparse</w:t>
      </w:r>
      <w:r w:rsidR="00ED79E2" w:rsidRPr="007D2E6B">
        <w:t xml:space="preserve"> Multi-frame Functional Groups</w:t>
      </w:r>
      <w:r w:rsidR="007756CD" w:rsidRPr="007D2E6B">
        <w:t xml:space="preserve"> Module</w:t>
      </w:r>
      <w:bookmarkEnd w:id="169"/>
    </w:p>
    <w:bookmarkStart w:id="170" w:name="para_490623c0_18e4_4230_978b_830d3ee6b6"/>
    <w:p w14:paraId="36719A12" w14:textId="3A9D46C6" w:rsidR="007B1936" w:rsidRDefault="00A02BDC" w:rsidP="00654FFD">
      <w:pPr>
        <w:rPr>
          <w:noProof w:val="0"/>
        </w:rPr>
      </w:pPr>
      <w:r w:rsidRPr="007D2E6B">
        <w:rPr>
          <w:noProof w:val="0"/>
        </w:rPr>
        <w:fldChar w:fldCharType="begin"/>
      </w:r>
      <w:r w:rsidRPr="007D2E6B">
        <w:rPr>
          <w:noProof w:val="0"/>
        </w:rPr>
        <w:instrText xml:space="preserve"> HYPERLINK \l "table_C_7_6_16_1" \h </w:instrText>
      </w:r>
      <w:r w:rsidRPr="007D2E6B">
        <w:rPr>
          <w:noProof w:val="0"/>
        </w:rPr>
        <w:fldChar w:fldCharType="separate"/>
      </w:r>
      <w:r w:rsidRPr="007D2E6B">
        <w:rPr>
          <w:noProof w:val="0"/>
        </w:rPr>
        <w:t>Table </w:t>
      </w:r>
      <w:r w:rsidRPr="007D2E6B">
        <w:rPr>
          <w:noProof w:val="0"/>
        </w:rPr>
        <w:fldChar w:fldCharType="end"/>
      </w:r>
      <w:r w:rsidR="00E4615A" w:rsidRPr="007D2E6B">
        <w:rPr>
          <w:noProof w:val="0"/>
        </w:rPr>
        <w:t xml:space="preserve"> </w:t>
      </w:r>
      <w:r w:rsidR="00F92675" w:rsidRPr="007D2E6B">
        <w:rPr>
          <w:noProof w:val="0"/>
        </w:rPr>
        <w:t>C.36.m3</w:t>
      </w:r>
      <w:r w:rsidR="00E4615A" w:rsidRPr="007D2E6B">
        <w:rPr>
          <w:noProof w:val="0"/>
        </w:rPr>
        <w:t>-1</w:t>
      </w:r>
      <w:r w:rsidRPr="007D2E6B">
        <w:rPr>
          <w:noProof w:val="0"/>
        </w:rPr>
        <w:t xml:space="preserve"> specifies the Attributes of the</w:t>
      </w:r>
      <w:hyperlink w:anchor="sect_C_7_6_16">
        <w:r w:rsidRPr="007D2E6B">
          <w:rPr>
            <w:noProof w:val="0"/>
          </w:rPr>
          <w:t xml:space="preserve"> Enhanced RT Image Multi-frame Functional Groups Module</w:t>
        </w:r>
      </w:hyperlink>
      <w:r w:rsidRPr="007D2E6B">
        <w:rPr>
          <w:noProof w:val="0"/>
        </w:rPr>
        <w:t xml:space="preserve">. This Module is included in SOP Instances which contain pixel acquired </w:t>
      </w:r>
      <w:r w:rsidR="0033373F" w:rsidRPr="007D2E6B">
        <w:rPr>
          <w:noProof w:val="0"/>
        </w:rPr>
        <w:t>continuously</w:t>
      </w:r>
      <w:r w:rsidRPr="007D2E6B">
        <w:rPr>
          <w:noProof w:val="0"/>
        </w:rPr>
        <w:t xml:space="preserve"> with a high frame rate, resulting in a high number of frames.</w:t>
      </w:r>
    </w:p>
    <w:p w14:paraId="3F306DF8" w14:textId="5761FBB9" w:rsidR="00400725" w:rsidRPr="00281820" w:rsidRDefault="007B1936" w:rsidP="00400725">
      <w:pPr>
        <w:rPr>
          <w:noProof w:val="0"/>
        </w:rPr>
      </w:pPr>
      <w:r>
        <w:rPr>
          <w:noProof w:val="0"/>
        </w:rPr>
        <w:t xml:space="preserve">Unlike </w:t>
      </w:r>
      <w:r w:rsidR="0077640E">
        <w:rPr>
          <w:noProof w:val="0"/>
        </w:rPr>
        <w:t>the Per-frame Functional Groups Sequence (5200,9230)</w:t>
      </w:r>
      <w:r>
        <w:rPr>
          <w:noProof w:val="0"/>
        </w:rPr>
        <w:t xml:space="preserve"> where </w:t>
      </w:r>
      <w:r w:rsidR="00A1167E">
        <w:rPr>
          <w:noProof w:val="0"/>
        </w:rPr>
        <w:t>functional groups</w:t>
      </w:r>
      <w:r>
        <w:rPr>
          <w:noProof w:val="0"/>
        </w:rPr>
        <w:t xml:space="preserve"> that are not shared must be populated on every frame, th</w:t>
      </w:r>
      <w:r w:rsidR="00A1167E">
        <w:rPr>
          <w:noProof w:val="0"/>
        </w:rPr>
        <w:t>e</w:t>
      </w:r>
      <w:r w:rsidR="00A02BDC" w:rsidRPr="007D2E6B">
        <w:rPr>
          <w:noProof w:val="0"/>
        </w:rPr>
        <w:t xml:space="preserve"> </w:t>
      </w:r>
      <w:r w:rsidR="00A1167E" w:rsidRPr="00A1167E">
        <w:rPr>
          <w:noProof w:val="0"/>
        </w:rPr>
        <w:t>Selected Frame Functional Groups Sequence</w:t>
      </w:r>
      <w:r w:rsidR="00A1167E">
        <w:rPr>
          <w:noProof w:val="0"/>
        </w:rPr>
        <w:t xml:space="preserve"> </w:t>
      </w:r>
      <w:r w:rsidR="00A1167E" w:rsidRPr="00A1167E">
        <w:rPr>
          <w:noProof w:val="0"/>
        </w:rPr>
        <w:t>(gggg,7011)</w:t>
      </w:r>
      <w:r w:rsidR="00A1167E">
        <w:rPr>
          <w:noProof w:val="0"/>
        </w:rPr>
        <w:t xml:space="preserve"> </w:t>
      </w:r>
      <w:r w:rsidR="00A02BDC" w:rsidRPr="007D2E6B">
        <w:rPr>
          <w:noProof w:val="0"/>
        </w:rPr>
        <w:t xml:space="preserve">allows a selected </w:t>
      </w:r>
      <w:r w:rsidR="00A02BDC" w:rsidRPr="00281820">
        <w:rPr>
          <w:noProof w:val="0"/>
        </w:rPr>
        <w:t xml:space="preserve">subset of frames </w:t>
      </w:r>
      <w:r w:rsidRPr="00281820">
        <w:rPr>
          <w:noProof w:val="0"/>
        </w:rPr>
        <w:t>to be populated</w:t>
      </w:r>
      <w:r w:rsidR="00305A67" w:rsidRPr="00281820">
        <w:rPr>
          <w:noProof w:val="0"/>
        </w:rPr>
        <w:t xml:space="preserve">, i.e. </w:t>
      </w:r>
      <w:r w:rsidR="00400725" w:rsidRPr="00281820">
        <w:rPr>
          <w:noProof w:val="0"/>
        </w:rPr>
        <w:t>for frames that are not selected, the</w:t>
      </w:r>
      <w:r w:rsidR="00305A67" w:rsidRPr="00281820">
        <w:rPr>
          <w:noProof w:val="0"/>
        </w:rPr>
        <w:t xml:space="preserve"> </w:t>
      </w:r>
      <w:r w:rsidR="00400725" w:rsidRPr="00281820">
        <w:rPr>
          <w:noProof w:val="0"/>
        </w:rPr>
        <w:t>functional groups</w:t>
      </w:r>
      <w:r w:rsidR="00305A67" w:rsidRPr="00281820">
        <w:rPr>
          <w:noProof w:val="0"/>
        </w:rPr>
        <w:t xml:space="preserve"> that are not shared are not present</w:t>
      </w:r>
      <w:r w:rsidR="00A02BDC" w:rsidRPr="00281820">
        <w:rPr>
          <w:noProof w:val="0"/>
        </w:rPr>
        <w:t xml:space="preserve">. </w:t>
      </w:r>
      <w:r w:rsidR="00400725" w:rsidRPr="00281820">
        <w:rPr>
          <w:noProof w:val="0"/>
        </w:rPr>
        <w:t>The Selected Frame Functional Groups Sequence (gggg,7011) allows frames to be omitted, but does not allow required Attributes within the selected frames to be omitted.</w:t>
      </w:r>
    </w:p>
    <w:p w14:paraId="3FF79D3C" w14:textId="77777777" w:rsidR="00A33CFD" w:rsidRPr="00281820" w:rsidRDefault="00A52818" w:rsidP="001104BF">
      <w:pPr>
        <w:rPr>
          <w:noProof w:val="0"/>
        </w:rPr>
      </w:pPr>
      <w:r w:rsidRPr="00281820">
        <w:rPr>
          <w:noProof w:val="0"/>
        </w:rPr>
        <w:t>The Per-frame Functional Group</w:t>
      </w:r>
      <w:r w:rsidR="00567B25" w:rsidRPr="00281820">
        <w:rPr>
          <w:noProof w:val="0"/>
        </w:rPr>
        <w:t xml:space="preserve"> Macros</w:t>
      </w:r>
      <w:r w:rsidRPr="00281820">
        <w:rPr>
          <w:noProof w:val="0"/>
        </w:rPr>
        <w:t xml:space="preserve"> of a frame shall be populated </w:t>
      </w:r>
      <w:r w:rsidR="00567B25" w:rsidRPr="00281820">
        <w:rPr>
          <w:noProof w:val="0"/>
        </w:rPr>
        <w:t>if any</w:t>
      </w:r>
      <w:r w:rsidRPr="00281820">
        <w:rPr>
          <w:noProof w:val="0"/>
        </w:rPr>
        <w:t xml:space="preserve"> value of the required Attributes of </w:t>
      </w:r>
      <w:r w:rsidR="005307E1" w:rsidRPr="00281820">
        <w:rPr>
          <w:noProof w:val="0"/>
        </w:rPr>
        <w:t xml:space="preserve">the </w:t>
      </w:r>
      <w:r w:rsidRPr="00281820">
        <w:rPr>
          <w:noProof w:val="0"/>
        </w:rPr>
        <w:t>per-frame Functional Group Macro changes</w:t>
      </w:r>
      <w:r w:rsidR="00812C30" w:rsidRPr="00281820">
        <w:rPr>
          <w:noProof w:val="0"/>
        </w:rPr>
        <w:t>;</w:t>
      </w:r>
      <w:r w:rsidR="00A33CFD" w:rsidRPr="00281820">
        <w:rPr>
          <w:noProof w:val="0"/>
        </w:rPr>
        <w:t xml:space="preserve"> the definition of the change is up to the discretion to the implementer</w:t>
      </w:r>
      <w:r w:rsidR="00812C30" w:rsidRPr="00281820">
        <w:rPr>
          <w:noProof w:val="0"/>
        </w:rPr>
        <w:t xml:space="preserve"> and shall be documented in the Conformance Statement.</w:t>
      </w:r>
    </w:p>
    <w:p w14:paraId="1957CDFB" w14:textId="77777777" w:rsidR="00D25B01" w:rsidRPr="00281820" w:rsidRDefault="00567B25" w:rsidP="001104BF">
      <w:pPr>
        <w:rPr>
          <w:noProof w:val="0"/>
        </w:rPr>
      </w:pPr>
      <w:r w:rsidRPr="00281820">
        <w:rPr>
          <w:noProof w:val="0"/>
        </w:rPr>
        <w:t xml:space="preserve">Per-frame Functional Group Macros for Frames may also be populated </w:t>
      </w:r>
      <w:r w:rsidR="00F113BC" w:rsidRPr="00281820">
        <w:rPr>
          <w:noProof w:val="0"/>
        </w:rPr>
        <w:t xml:space="preserve">even </w:t>
      </w:r>
      <w:r w:rsidRPr="00281820">
        <w:rPr>
          <w:noProof w:val="0"/>
        </w:rPr>
        <w:t>if</w:t>
      </w:r>
      <w:r w:rsidR="00F113BC" w:rsidRPr="00281820">
        <w:rPr>
          <w:noProof w:val="0"/>
        </w:rPr>
        <w:t xml:space="preserve"> </w:t>
      </w:r>
      <w:r w:rsidR="00E7550C" w:rsidRPr="00281820">
        <w:rPr>
          <w:noProof w:val="0"/>
        </w:rPr>
        <w:t xml:space="preserve">all </w:t>
      </w:r>
      <w:r w:rsidRPr="00281820">
        <w:rPr>
          <w:noProof w:val="0"/>
        </w:rPr>
        <w:t xml:space="preserve">required Attribute </w:t>
      </w:r>
      <w:r w:rsidR="00F113BC" w:rsidRPr="00281820">
        <w:rPr>
          <w:noProof w:val="0"/>
        </w:rPr>
        <w:t xml:space="preserve">values </w:t>
      </w:r>
      <w:r w:rsidR="000C5740" w:rsidRPr="00281820">
        <w:rPr>
          <w:noProof w:val="0"/>
        </w:rPr>
        <w:t>do not change</w:t>
      </w:r>
      <w:r w:rsidRPr="00281820">
        <w:rPr>
          <w:noProof w:val="0"/>
        </w:rPr>
        <w:t>, e.g. when frames are populated with a constant sampling rate.</w:t>
      </w:r>
    </w:p>
    <w:p w14:paraId="5885DF16" w14:textId="77777777" w:rsidR="00812C30" w:rsidRPr="00281820" w:rsidRDefault="00812C30" w:rsidP="001104BF">
      <w:pPr>
        <w:rPr>
          <w:noProof w:val="0"/>
        </w:rPr>
      </w:pPr>
    </w:p>
    <w:p w14:paraId="22CC4515" w14:textId="77777777" w:rsidR="001104BF" w:rsidRDefault="001104BF" w:rsidP="001104BF">
      <w:pPr>
        <w:rPr>
          <w:noProof w:val="0"/>
        </w:rPr>
      </w:pPr>
      <w:r w:rsidRPr="00281820">
        <w:rPr>
          <w:noProof w:val="0"/>
        </w:rPr>
        <w:lastRenderedPageBreak/>
        <w:t>The rest of the semantics of C.7.6.16 Multi-frame Functional Groups Module apply to this</w:t>
      </w:r>
      <w:r>
        <w:rPr>
          <w:noProof w:val="0"/>
        </w:rPr>
        <w:t xml:space="preserve"> Module</w:t>
      </w:r>
      <w:r w:rsidRPr="007D2E6B">
        <w:rPr>
          <w:noProof w:val="0"/>
        </w:rPr>
        <w:t>.</w:t>
      </w:r>
    </w:p>
    <w:p w14:paraId="67E2CDE4" w14:textId="77777777" w:rsidR="004458C8" w:rsidRDefault="004458C8" w:rsidP="00A02BDC">
      <w:pPr>
        <w:rPr>
          <w:noProof w:val="0"/>
        </w:rPr>
      </w:pPr>
    </w:p>
    <w:p w14:paraId="6D6C81B4" w14:textId="6776AF66" w:rsidR="00A02BDC" w:rsidRPr="007D2E6B" w:rsidRDefault="00A02BDC" w:rsidP="00A02BDC">
      <w:pPr>
        <w:pStyle w:val="TableTitle"/>
        <w:rPr>
          <w:noProof w:val="0"/>
          <w:lang w:val="en-US"/>
        </w:rPr>
      </w:pPr>
      <w:bookmarkStart w:id="171" w:name="table_C_7_6_16_1"/>
      <w:bookmarkStart w:id="172" w:name="_Toc68024289"/>
      <w:bookmarkEnd w:id="170"/>
      <w:r w:rsidRPr="007D2E6B">
        <w:rPr>
          <w:noProof w:val="0"/>
          <w:lang w:val="en-US"/>
        </w:rPr>
        <w:t xml:space="preserve">Table </w:t>
      </w:r>
      <w:r w:rsidR="00F044DA" w:rsidRPr="007D2E6B">
        <w:rPr>
          <w:noProof w:val="0"/>
          <w:lang w:val="en-US"/>
        </w:rPr>
        <w:t>C.36.m</w:t>
      </w:r>
      <w:r w:rsidR="00A86361" w:rsidRPr="007D2E6B">
        <w:rPr>
          <w:noProof w:val="0"/>
          <w:lang w:val="en-US"/>
        </w:rPr>
        <w:t>3</w:t>
      </w:r>
      <w:r w:rsidRPr="007D2E6B">
        <w:rPr>
          <w:noProof w:val="0"/>
          <w:lang w:val="en-US"/>
        </w:rPr>
        <w:t xml:space="preserve">-1. </w:t>
      </w:r>
      <w:r w:rsidR="0036141B">
        <w:rPr>
          <w:noProof w:val="0"/>
          <w:lang w:val="en-US"/>
        </w:rPr>
        <w:t>Sparse</w:t>
      </w:r>
      <w:r w:rsidR="00ED79E2" w:rsidRPr="007D2E6B">
        <w:rPr>
          <w:noProof w:val="0"/>
          <w:lang w:val="en-US"/>
        </w:rPr>
        <w:t xml:space="preserve"> Multi-frame Functional Groups </w:t>
      </w:r>
      <w:r w:rsidR="007756CD" w:rsidRPr="007D2E6B">
        <w:rPr>
          <w:noProof w:val="0"/>
          <w:lang w:val="en-US"/>
        </w:rPr>
        <w:t xml:space="preserve">Module </w:t>
      </w:r>
      <w:r w:rsidRPr="007D2E6B">
        <w:rPr>
          <w:noProof w:val="0"/>
          <w:lang w:val="en-US"/>
        </w:rPr>
        <w:t>Attributes</w:t>
      </w:r>
      <w:bookmarkEnd w:id="172"/>
    </w:p>
    <w:bookmarkEnd w:id="171"/>
    <w:p w14:paraId="76B8B5EC" w14:textId="77777777" w:rsidR="00A02BDC" w:rsidRPr="007D2E6B" w:rsidRDefault="00A02BDC" w:rsidP="00701B98">
      <w:pPr>
        <w:rPr>
          <w:noProof w:val="0"/>
        </w:rPr>
      </w:pPr>
    </w:p>
    <w:tbl>
      <w:tblPr>
        <w:tblW w:w="9790" w:type="dxa"/>
        <w:tblInd w:w="466" w:type="dxa"/>
        <w:tblLayout w:type="fixed"/>
        <w:tblCellMar>
          <w:left w:w="10" w:type="dxa"/>
          <w:right w:w="10" w:type="dxa"/>
        </w:tblCellMar>
        <w:tblLook w:val="04A0" w:firstRow="1" w:lastRow="0" w:firstColumn="1" w:lastColumn="0" w:noHBand="0" w:noVBand="1"/>
      </w:tblPr>
      <w:tblGrid>
        <w:gridCol w:w="2780"/>
        <w:gridCol w:w="1330"/>
        <w:gridCol w:w="851"/>
        <w:gridCol w:w="6"/>
        <w:gridCol w:w="4817"/>
        <w:gridCol w:w="6"/>
      </w:tblGrid>
      <w:tr w:rsidR="00A02BDC" w:rsidRPr="007D2E6B" w14:paraId="1F66E301" w14:textId="77777777" w:rsidTr="00B92D99">
        <w:trPr>
          <w:gridAfter w:val="1"/>
          <w:wAfter w:w="6" w:type="dxa"/>
          <w:tblHeader/>
        </w:trPr>
        <w:tc>
          <w:tcPr>
            <w:tcW w:w="27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7282648" w14:textId="77777777" w:rsidR="00A02BDC" w:rsidRPr="007D2E6B" w:rsidRDefault="00A02BDC" w:rsidP="00C67F91">
            <w:pPr>
              <w:pStyle w:val="TableLabel"/>
              <w:rPr>
                <w:noProof w:val="0"/>
              </w:rPr>
            </w:pPr>
            <w:bookmarkStart w:id="173" w:name="para_efd07f13_1243_42bd_93c8_919ea56a11"/>
            <w:r w:rsidRPr="007D2E6B">
              <w:rPr>
                <w:noProof w:val="0"/>
              </w:rPr>
              <w:t>Attribute Name</w:t>
            </w:r>
          </w:p>
        </w:tc>
        <w:tc>
          <w:tcPr>
            <w:tcW w:w="1330" w:type="dxa"/>
            <w:tcBorders>
              <w:top w:val="single" w:sz="4" w:space="0" w:color="000000"/>
              <w:bottom w:val="single" w:sz="4" w:space="0" w:color="000000"/>
              <w:right w:val="single" w:sz="4" w:space="0" w:color="000000"/>
            </w:tcBorders>
            <w:tcMar>
              <w:top w:w="40" w:type="dxa"/>
              <w:left w:w="40" w:type="dxa"/>
              <w:bottom w:w="40" w:type="dxa"/>
              <w:right w:w="40" w:type="dxa"/>
            </w:tcMar>
          </w:tcPr>
          <w:p w14:paraId="4A516243" w14:textId="77777777" w:rsidR="00A02BDC" w:rsidRPr="007D2E6B" w:rsidRDefault="00A02BDC" w:rsidP="00C67F91">
            <w:pPr>
              <w:pStyle w:val="TableLabel"/>
              <w:rPr>
                <w:noProof w:val="0"/>
              </w:rPr>
            </w:pPr>
            <w:bookmarkStart w:id="174" w:name="para_171895f0_b152_4207_973c_ffb9c84c6a"/>
            <w:bookmarkEnd w:id="173"/>
            <w:r w:rsidRPr="007D2E6B">
              <w:rPr>
                <w:noProof w:val="0"/>
              </w:rPr>
              <w:t>Tag</w:t>
            </w:r>
          </w:p>
        </w:tc>
        <w:tc>
          <w:tcPr>
            <w:tcW w:w="851" w:type="dxa"/>
            <w:tcBorders>
              <w:top w:val="single" w:sz="4" w:space="0" w:color="000000"/>
              <w:bottom w:val="single" w:sz="4" w:space="0" w:color="000000"/>
              <w:right w:val="single" w:sz="4" w:space="0" w:color="000000"/>
            </w:tcBorders>
            <w:tcMar>
              <w:top w:w="40" w:type="dxa"/>
              <w:left w:w="40" w:type="dxa"/>
              <w:bottom w:w="40" w:type="dxa"/>
              <w:right w:w="40" w:type="dxa"/>
            </w:tcMar>
          </w:tcPr>
          <w:p w14:paraId="2F337078" w14:textId="77777777" w:rsidR="00A02BDC" w:rsidRPr="007D2E6B" w:rsidRDefault="00A02BDC" w:rsidP="00C67F91">
            <w:pPr>
              <w:pStyle w:val="TableLabel"/>
              <w:rPr>
                <w:noProof w:val="0"/>
              </w:rPr>
            </w:pPr>
            <w:bookmarkStart w:id="175" w:name="para_d1a5c9f2_8074_4a22_b652_84b9ddd756"/>
            <w:bookmarkEnd w:id="174"/>
            <w:r w:rsidRPr="007D2E6B">
              <w:rPr>
                <w:noProof w:val="0"/>
              </w:rPr>
              <w:t>Type</w:t>
            </w:r>
          </w:p>
        </w:tc>
        <w:tc>
          <w:tcPr>
            <w:tcW w:w="4823" w:type="dxa"/>
            <w:gridSpan w:val="2"/>
            <w:tcBorders>
              <w:top w:val="single" w:sz="4" w:space="0" w:color="000000"/>
              <w:bottom w:val="single" w:sz="4" w:space="0" w:color="000000"/>
              <w:right w:val="single" w:sz="4" w:space="0" w:color="000000"/>
            </w:tcBorders>
            <w:tcMar>
              <w:top w:w="40" w:type="dxa"/>
              <w:left w:w="40" w:type="dxa"/>
              <w:bottom w:w="40" w:type="dxa"/>
              <w:right w:w="40" w:type="dxa"/>
            </w:tcMar>
          </w:tcPr>
          <w:p w14:paraId="636E740C" w14:textId="77777777" w:rsidR="00A02BDC" w:rsidRPr="007D2E6B" w:rsidRDefault="00A02BDC" w:rsidP="00C67F91">
            <w:pPr>
              <w:pStyle w:val="TableLabel"/>
              <w:rPr>
                <w:noProof w:val="0"/>
              </w:rPr>
            </w:pPr>
            <w:bookmarkStart w:id="176" w:name="para_00043efd_ea22_4575_b910_c72be0c72a"/>
            <w:bookmarkEnd w:id="175"/>
            <w:r w:rsidRPr="007D2E6B">
              <w:rPr>
                <w:noProof w:val="0"/>
              </w:rPr>
              <w:t>Attribute Description</w:t>
            </w:r>
          </w:p>
        </w:tc>
        <w:bookmarkEnd w:id="176"/>
      </w:tr>
      <w:tr w:rsidR="00A02BDC" w:rsidRPr="007D2E6B" w14:paraId="19FFB917" w14:textId="77777777" w:rsidTr="00B92D99">
        <w:trPr>
          <w:gridAfter w:val="1"/>
          <w:wAfter w:w="6" w:type="dxa"/>
        </w:trPr>
        <w:tc>
          <w:tcPr>
            <w:tcW w:w="2780" w:type="dxa"/>
            <w:tcBorders>
              <w:left w:val="single" w:sz="4" w:space="0" w:color="000000"/>
              <w:bottom w:val="single" w:sz="4" w:space="0" w:color="000000"/>
              <w:right w:val="single" w:sz="4" w:space="0" w:color="000000"/>
            </w:tcBorders>
            <w:tcMar>
              <w:top w:w="40" w:type="dxa"/>
              <w:left w:w="40" w:type="dxa"/>
              <w:bottom w:w="40" w:type="dxa"/>
              <w:right w:w="40" w:type="dxa"/>
            </w:tcMar>
          </w:tcPr>
          <w:p w14:paraId="491F4D64" w14:textId="77777777" w:rsidR="00A02BDC" w:rsidRPr="007D2E6B" w:rsidRDefault="00A02BDC" w:rsidP="00C67F91">
            <w:pPr>
              <w:pStyle w:val="TableEntry"/>
              <w:rPr>
                <w:noProof w:val="0"/>
              </w:rPr>
            </w:pPr>
            <w:bookmarkStart w:id="177" w:name="para_456f83f0_9370_4c89_b968_4f9b7b1d8c"/>
            <w:r w:rsidRPr="007D2E6B">
              <w:rPr>
                <w:noProof w:val="0"/>
              </w:rPr>
              <w:t>Shared Functional Groups Sequence</w:t>
            </w:r>
          </w:p>
        </w:tc>
        <w:tc>
          <w:tcPr>
            <w:tcW w:w="1330" w:type="dxa"/>
            <w:tcBorders>
              <w:bottom w:val="single" w:sz="4" w:space="0" w:color="000000"/>
              <w:right w:val="single" w:sz="4" w:space="0" w:color="000000"/>
            </w:tcBorders>
            <w:tcMar>
              <w:top w:w="40" w:type="dxa"/>
              <w:left w:w="40" w:type="dxa"/>
              <w:bottom w:w="40" w:type="dxa"/>
              <w:right w:w="40" w:type="dxa"/>
            </w:tcMar>
          </w:tcPr>
          <w:p w14:paraId="50E8DFBA" w14:textId="77777777" w:rsidR="00A02BDC" w:rsidRPr="007D2E6B" w:rsidRDefault="00A02BDC" w:rsidP="00C67F91">
            <w:pPr>
              <w:pStyle w:val="TableEntryCentered"/>
            </w:pPr>
            <w:bookmarkStart w:id="178" w:name="para_d3bd8879_c474_4c60_b173_010e5162c5"/>
            <w:bookmarkEnd w:id="177"/>
            <w:r w:rsidRPr="007D2E6B">
              <w:t>(5200,9229)</w:t>
            </w:r>
          </w:p>
        </w:tc>
        <w:tc>
          <w:tcPr>
            <w:tcW w:w="851" w:type="dxa"/>
            <w:tcBorders>
              <w:bottom w:val="single" w:sz="4" w:space="0" w:color="000000"/>
              <w:right w:val="single" w:sz="4" w:space="0" w:color="000000"/>
            </w:tcBorders>
            <w:tcMar>
              <w:top w:w="40" w:type="dxa"/>
              <w:left w:w="40" w:type="dxa"/>
              <w:bottom w:w="40" w:type="dxa"/>
              <w:right w:w="40" w:type="dxa"/>
            </w:tcMar>
          </w:tcPr>
          <w:p w14:paraId="10DBB9B7" w14:textId="77777777" w:rsidR="00A02BDC" w:rsidRPr="007D2E6B" w:rsidRDefault="00A02BDC" w:rsidP="00C67F91">
            <w:pPr>
              <w:pStyle w:val="TableEntryCentered"/>
            </w:pPr>
            <w:bookmarkStart w:id="179" w:name="para_61b72077_ca4b_4656_bef9_4004ba0f27"/>
            <w:bookmarkEnd w:id="178"/>
            <w:r w:rsidRPr="007D2E6B">
              <w:t>1</w:t>
            </w:r>
          </w:p>
        </w:tc>
        <w:tc>
          <w:tcPr>
            <w:tcW w:w="4823" w:type="dxa"/>
            <w:gridSpan w:val="2"/>
            <w:tcBorders>
              <w:bottom w:val="single" w:sz="4" w:space="0" w:color="000000"/>
              <w:right w:val="single" w:sz="4" w:space="0" w:color="000000"/>
            </w:tcBorders>
            <w:tcMar>
              <w:top w:w="40" w:type="dxa"/>
              <w:left w:w="40" w:type="dxa"/>
              <w:bottom w:w="40" w:type="dxa"/>
              <w:right w:w="40" w:type="dxa"/>
            </w:tcMar>
          </w:tcPr>
          <w:p w14:paraId="58705E79" w14:textId="77777777" w:rsidR="00A02BDC" w:rsidRPr="007D2E6B" w:rsidRDefault="00A02BDC" w:rsidP="00C67F91">
            <w:pPr>
              <w:pStyle w:val="TableEntry"/>
              <w:rPr>
                <w:noProof w:val="0"/>
              </w:rPr>
            </w:pPr>
            <w:bookmarkStart w:id="180" w:name="para_3aaa5c86_e6dd_41c0_9ba4_457b783037"/>
            <w:bookmarkEnd w:id="179"/>
            <w:r w:rsidRPr="007D2E6B">
              <w:rPr>
                <w:noProof w:val="0"/>
              </w:rPr>
              <w:t>Sequence that contains the Functional Group Macros that are shared for all frames in this SOP Instance and Concatenation.</w:t>
            </w:r>
          </w:p>
          <w:p w14:paraId="69E51C40" w14:textId="77777777" w:rsidR="00A02BDC" w:rsidRPr="007D2E6B" w:rsidRDefault="00A02BDC" w:rsidP="00C67F91">
            <w:pPr>
              <w:pStyle w:val="TableEntry"/>
              <w:rPr>
                <w:noProof w:val="0"/>
              </w:rPr>
            </w:pPr>
            <w:bookmarkStart w:id="181" w:name="idm109154782032"/>
            <w:bookmarkEnd w:id="180"/>
            <w:r w:rsidRPr="007D2E6B">
              <w:rPr>
                <w:noProof w:val="0"/>
              </w:rPr>
              <w:t>Note</w:t>
            </w:r>
          </w:p>
          <w:p w14:paraId="1579AA5B" w14:textId="77777777" w:rsidR="00A02BDC" w:rsidRPr="007D2E6B" w:rsidRDefault="00A02BDC" w:rsidP="00C67F91">
            <w:pPr>
              <w:pStyle w:val="TableEntry"/>
              <w:rPr>
                <w:noProof w:val="0"/>
              </w:rPr>
            </w:pPr>
            <w:bookmarkStart w:id="182" w:name="para_08f5abd6_d48a_482b_b289_525577f907"/>
            <w:bookmarkEnd w:id="181"/>
            <w:r w:rsidRPr="007D2E6B">
              <w:rPr>
                <w:noProof w:val="0"/>
              </w:rPr>
              <w:t>The contents of this Sequence are the same in all SOP Instances that comprise a Concatenation.</w:t>
            </w:r>
          </w:p>
          <w:p w14:paraId="77891622" w14:textId="77777777" w:rsidR="00A02BDC" w:rsidRPr="007D2E6B" w:rsidRDefault="00A02BDC" w:rsidP="00C67F91">
            <w:pPr>
              <w:pStyle w:val="TableEntry"/>
              <w:rPr>
                <w:noProof w:val="0"/>
              </w:rPr>
            </w:pPr>
            <w:bookmarkStart w:id="183" w:name="para_a6558a46_a633_4338_98bf_a924c49fe0"/>
            <w:bookmarkEnd w:id="182"/>
            <w:r w:rsidRPr="007D2E6B">
              <w:rPr>
                <w:noProof w:val="0"/>
              </w:rPr>
              <w:t>Only a single Item shall be included in this Sequence.</w:t>
            </w:r>
          </w:p>
          <w:p w14:paraId="61231594" w14:textId="77777777" w:rsidR="00A02BDC" w:rsidRPr="007D2E6B" w:rsidRDefault="00A02BDC" w:rsidP="00C67F91">
            <w:pPr>
              <w:pStyle w:val="TableEntry"/>
              <w:rPr>
                <w:noProof w:val="0"/>
              </w:rPr>
            </w:pPr>
            <w:bookmarkStart w:id="184" w:name="para_6195c814_d6ec_41d6_8883_e3ffd2824b"/>
            <w:bookmarkEnd w:id="183"/>
            <w:r w:rsidRPr="007D2E6B">
              <w:rPr>
                <w:noProof w:val="0"/>
              </w:rPr>
              <w:t xml:space="preserve">See </w:t>
            </w:r>
            <w:hyperlink w:anchor="sect_C_7_6_16_1_1">
              <w:r w:rsidRPr="007D2E6B">
                <w:rPr>
                  <w:noProof w:val="0"/>
                </w:rPr>
                <w:t>Section C.7.6.16.1.1</w:t>
              </w:r>
            </w:hyperlink>
            <w:r w:rsidRPr="007D2E6B">
              <w:rPr>
                <w:noProof w:val="0"/>
              </w:rPr>
              <w:t xml:space="preserve"> for further explanation.</w:t>
            </w:r>
          </w:p>
        </w:tc>
        <w:bookmarkEnd w:id="184"/>
      </w:tr>
      <w:tr w:rsidR="00A02BDC" w:rsidRPr="007D2E6B" w14:paraId="51FC7E6C" w14:textId="77777777" w:rsidTr="00B92D99">
        <w:tc>
          <w:tcPr>
            <w:tcW w:w="4967" w:type="dxa"/>
            <w:gridSpan w:val="4"/>
            <w:tcBorders>
              <w:left w:val="single" w:sz="4" w:space="0" w:color="000000"/>
              <w:bottom w:val="single" w:sz="4" w:space="0" w:color="000000"/>
              <w:right w:val="single" w:sz="4" w:space="0" w:color="000000"/>
            </w:tcBorders>
            <w:tcMar>
              <w:top w:w="40" w:type="dxa"/>
              <w:left w:w="40" w:type="dxa"/>
              <w:bottom w:w="40" w:type="dxa"/>
            </w:tcMar>
          </w:tcPr>
          <w:p w14:paraId="026C7788" w14:textId="77777777" w:rsidR="00A02BDC" w:rsidRPr="007D2E6B" w:rsidRDefault="00A02BDC" w:rsidP="00C67F91">
            <w:pPr>
              <w:pStyle w:val="TableMacro"/>
            </w:pPr>
            <w:bookmarkStart w:id="185" w:name="para_fcc79361_dc02_474a_8a6a_95a6ed9cf3"/>
            <w:r w:rsidRPr="007D2E6B">
              <w:t>&gt;Include one or more Functional Group Macros that are shared by all frames. The selected Functional Group Macros shall not be present in the Per-frame Functional Groups Sequence (5200,9230).</w:t>
            </w:r>
          </w:p>
        </w:tc>
        <w:tc>
          <w:tcPr>
            <w:tcW w:w="4823" w:type="dxa"/>
            <w:gridSpan w:val="2"/>
            <w:tcBorders>
              <w:bottom w:val="single" w:sz="4" w:space="0" w:color="000000"/>
              <w:right w:val="single" w:sz="4" w:space="0" w:color="000000"/>
            </w:tcBorders>
            <w:tcMar>
              <w:top w:w="40" w:type="dxa"/>
              <w:left w:w="40" w:type="dxa"/>
              <w:bottom w:w="40" w:type="dxa"/>
              <w:right w:w="40" w:type="dxa"/>
            </w:tcMar>
          </w:tcPr>
          <w:p w14:paraId="16325D86" w14:textId="77777777" w:rsidR="00A02BDC" w:rsidRPr="007D2E6B" w:rsidRDefault="00A02BDC" w:rsidP="00C67F91">
            <w:pPr>
              <w:pStyle w:val="TableMacro"/>
            </w:pPr>
            <w:bookmarkStart w:id="186" w:name="para_244e217a_caaf_4bd7_97f1_8226ab9495"/>
            <w:bookmarkEnd w:id="185"/>
            <w:r w:rsidRPr="007D2E6B">
              <w:t>For each IOD that includes this Module, a table is defined in which the permitted Functional Group Macros and their usage is specified.</w:t>
            </w:r>
          </w:p>
          <w:p w14:paraId="253A8B3E" w14:textId="77777777" w:rsidR="00A02BDC" w:rsidRPr="007D2E6B" w:rsidRDefault="00A02BDC" w:rsidP="00C67F91">
            <w:pPr>
              <w:pStyle w:val="TableMacro"/>
            </w:pPr>
            <w:bookmarkStart w:id="187" w:name="para_e46be6f0_8c15_425a_8b82_ff8f9c283e"/>
            <w:bookmarkEnd w:id="186"/>
            <w:r w:rsidRPr="007D2E6B">
              <w:t>The Item may be empty if the requirements for inclusion of the Functional Groups are not satisfied.</w:t>
            </w:r>
          </w:p>
        </w:tc>
        <w:bookmarkEnd w:id="187"/>
      </w:tr>
      <w:tr w:rsidR="00A02BDC" w:rsidRPr="007D2E6B" w14:paraId="6CF017B9" w14:textId="77777777" w:rsidTr="00B92D99">
        <w:trPr>
          <w:gridAfter w:val="1"/>
          <w:wAfter w:w="6" w:type="dxa"/>
        </w:trPr>
        <w:tc>
          <w:tcPr>
            <w:tcW w:w="2780" w:type="dxa"/>
            <w:tcBorders>
              <w:left w:val="single" w:sz="4" w:space="0" w:color="000000"/>
              <w:bottom w:val="single" w:sz="4" w:space="0" w:color="000000"/>
              <w:right w:val="single" w:sz="4" w:space="0" w:color="000000"/>
            </w:tcBorders>
            <w:tcMar>
              <w:top w:w="40" w:type="dxa"/>
              <w:left w:w="40" w:type="dxa"/>
              <w:bottom w:w="40" w:type="dxa"/>
              <w:right w:w="40" w:type="dxa"/>
            </w:tcMar>
          </w:tcPr>
          <w:p w14:paraId="5E8AD837" w14:textId="4F33DA4F" w:rsidR="00A02BDC" w:rsidRPr="00654FFD" w:rsidRDefault="00B92D99" w:rsidP="00C67F91">
            <w:pPr>
              <w:pStyle w:val="TableEntry"/>
              <w:rPr>
                <w:noProof w:val="0"/>
              </w:rPr>
            </w:pPr>
            <w:bookmarkStart w:id="188" w:name="para_ad35bc1f_5484_4356_a6ca_48954cab51"/>
            <w:r w:rsidRPr="00654FFD">
              <w:rPr>
                <w:noProof w:val="0"/>
              </w:rPr>
              <w:t>Selected Frame</w:t>
            </w:r>
            <w:r w:rsidR="00A02BDC" w:rsidRPr="00654FFD">
              <w:rPr>
                <w:noProof w:val="0"/>
              </w:rPr>
              <w:t xml:space="preserve"> Functional Groups Sequence</w:t>
            </w:r>
          </w:p>
        </w:tc>
        <w:tc>
          <w:tcPr>
            <w:tcW w:w="1330" w:type="dxa"/>
            <w:tcBorders>
              <w:bottom w:val="single" w:sz="4" w:space="0" w:color="000000"/>
              <w:right w:val="single" w:sz="4" w:space="0" w:color="000000"/>
            </w:tcBorders>
            <w:tcMar>
              <w:top w:w="40" w:type="dxa"/>
              <w:left w:w="40" w:type="dxa"/>
              <w:bottom w:w="40" w:type="dxa"/>
              <w:right w:w="40" w:type="dxa"/>
            </w:tcMar>
          </w:tcPr>
          <w:p w14:paraId="0F958DCD" w14:textId="32E9F39E" w:rsidR="00A02BDC" w:rsidRPr="00654FFD" w:rsidRDefault="00A02BDC" w:rsidP="00C67F91">
            <w:pPr>
              <w:pStyle w:val="TableEntryCentered"/>
            </w:pPr>
            <w:bookmarkStart w:id="189" w:name="para_e02de6c3_c0c5_43e3_9aba_b598600ad6"/>
            <w:bookmarkEnd w:id="188"/>
            <w:r w:rsidRPr="00654FFD">
              <w:t>(</w:t>
            </w:r>
            <w:r w:rsidR="00B92D99" w:rsidRPr="00654FFD">
              <w:t>gggg</w:t>
            </w:r>
            <w:r w:rsidRPr="00654FFD">
              <w:t>,</w:t>
            </w:r>
            <w:r w:rsidR="002941B8" w:rsidRPr="00654FFD">
              <w:t>7011</w:t>
            </w:r>
            <w:r w:rsidR="00B92D99" w:rsidRPr="00654FFD">
              <w:t>)</w:t>
            </w:r>
          </w:p>
        </w:tc>
        <w:tc>
          <w:tcPr>
            <w:tcW w:w="851" w:type="dxa"/>
            <w:tcBorders>
              <w:bottom w:val="single" w:sz="4" w:space="0" w:color="000000"/>
              <w:right w:val="single" w:sz="4" w:space="0" w:color="000000"/>
            </w:tcBorders>
            <w:tcMar>
              <w:top w:w="40" w:type="dxa"/>
              <w:left w:w="40" w:type="dxa"/>
              <w:bottom w:w="40" w:type="dxa"/>
              <w:right w:w="40" w:type="dxa"/>
            </w:tcMar>
          </w:tcPr>
          <w:p w14:paraId="776DA073" w14:textId="77777777" w:rsidR="00A02BDC" w:rsidRPr="00654FFD" w:rsidRDefault="00A02BDC" w:rsidP="00C67F91">
            <w:pPr>
              <w:pStyle w:val="TableEntryCentered"/>
            </w:pPr>
            <w:bookmarkStart w:id="190" w:name="para_9de6686d_521a_4f21_98cc_145de11623"/>
            <w:bookmarkEnd w:id="189"/>
            <w:r w:rsidRPr="00654FFD">
              <w:t>1C</w:t>
            </w:r>
          </w:p>
        </w:tc>
        <w:tc>
          <w:tcPr>
            <w:tcW w:w="4823" w:type="dxa"/>
            <w:gridSpan w:val="2"/>
            <w:tcBorders>
              <w:bottom w:val="single" w:sz="4" w:space="0" w:color="000000"/>
              <w:right w:val="single" w:sz="4" w:space="0" w:color="000000"/>
            </w:tcBorders>
            <w:tcMar>
              <w:top w:w="40" w:type="dxa"/>
              <w:left w:w="40" w:type="dxa"/>
              <w:bottom w:w="40" w:type="dxa"/>
              <w:right w:w="40" w:type="dxa"/>
            </w:tcMar>
          </w:tcPr>
          <w:p w14:paraId="43B157B5" w14:textId="77777777" w:rsidR="00A02BDC" w:rsidRPr="00654FFD" w:rsidRDefault="00A02BDC" w:rsidP="00C67F91">
            <w:pPr>
              <w:pStyle w:val="TableEntry"/>
              <w:rPr>
                <w:noProof w:val="0"/>
              </w:rPr>
            </w:pPr>
            <w:bookmarkStart w:id="191" w:name="para_c4a57adc_a9b4_4091_bc42_0ad516e2ed"/>
            <w:bookmarkEnd w:id="190"/>
            <w:r w:rsidRPr="00654FFD">
              <w:rPr>
                <w:noProof w:val="0"/>
              </w:rPr>
              <w:t>Sequence that contains the Functional Group Sequence Attributes corresponding to selected frames of the Multi-frame Image.</w:t>
            </w:r>
          </w:p>
          <w:p w14:paraId="057EA561" w14:textId="77777777" w:rsidR="00A02BDC" w:rsidRPr="00654FFD" w:rsidRDefault="00A02BDC" w:rsidP="00C67F91">
            <w:pPr>
              <w:pStyle w:val="TableEntry"/>
              <w:rPr>
                <w:noProof w:val="0"/>
              </w:rPr>
            </w:pPr>
            <w:bookmarkStart w:id="192" w:name="para_721f997a_ea43_4702_859f_6bf9180328"/>
            <w:bookmarkEnd w:id="191"/>
            <w:r w:rsidRPr="00654FFD">
              <w:rPr>
                <w:noProof w:val="0"/>
              </w:rPr>
              <w:t xml:space="preserve">One or more Items shall be included in this Sequence. The number of Items shall be </w:t>
            </w:r>
            <w:r w:rsidR="00774147" w:rsidRPr="00654FFD">
              <w:rPr>
                <w:noProof w:val="0"/>
              </w:rPr>
              <w:t xml:space="preserve">greater than zero and </w:t>
            </w:r>
            <w:r w:rsidRPr="00654FFD">
              <w:rPr>
                <w:noProof w:val="0"/>
              </w:rPr>
              <w:t xml:space="preserve">the less as the number of frames in the Multi-frame image. See </w:t>
            </w:r>
            <w:r w:rsidR="000166B4" w:rsidRPr="00654FFD">
              <w:rPr>
                <w:noProof w:val="0"/>
              </w:rPr>
              <w:t>Section C.36.m3.1.1</w:t>
            </w:r>
            <w:r w:rsidRPr="00654FFD">
              <w:rPr>
                <w:noProof w:val="0"/>
              </w:rPr>
              <w:t xml:space="preserve"> for further explanation.</w:t>
            </w:r>
          </w:p>
          <w:p w14:paraId="669B3FEB" w14:textId="77777777" w:rsidR="00A02BDC" w:rsidRPr="00654FFD" w:rsidRDefault="00A02BDC" w:rsidP="00C67F91">
            <w:pPr>
              <w:pStyle w:val="TableEntry"/>
              <w:rPr>
                <w:noProof w:val="0"/>
              </w:rPr>
            </w:pPr>
            <w:bookmarkStart w:id="193" w:name="para_b13316a2_9076_438b_b22e_d53ebdb0f6"/>
            <w:bookmarkEnd w:id="192"/>
            <w:r w:rsidRPr="00654FFD">
              <w:rPr>
                <w:noProof w:val="0"/>
              </w:rPr>
              <w:t xml:space="preserve">Required if for any </w:t>
            </w:r>
            <w:r w:rsidR="006A7EC1" w:rsidRPr="00654FFD">
              <w:rPr>
                <w:noProof w:val="0"/>
              </w:rPr>
              <w:t xml:space="preserve">referenced </w:t>
            </w:r>
            <w:r w:rsidRPr="00654FFD">
              <w:rPr>
                <w:noProof w:val="0"/>
              </w:rPr>
              <w:t>frame, there are Per-Frame Functional Groups that are not empty.</w:t>
            </w:r>
          </w:p>
        </w:tc>
        <w:bookmarkEnd w:id="193"/>
      </w:tr>
      <w:tr w:rsidR="00A02BDC" w:rsidRPr="007D2E6B" w14:paraId="2EEA5464" w14:textId="77777777" w:rsidTr="00B92D99">
        <w:trPr>
          <w:gridAfter w:val="1"/>
          <w:wAfter w:w="6" w:type="dxa"/>
        </w:trPr>
        <w:tc>
          <w:tcPr>
            <w:tcW w:w="2780" w:type="dxa"/>
            <w:tcBorders>
              <w:left w:val="single" w:sz="4" w:space="0" w:color="000000"/>
              <w:bottom w:val="single" w:sz="4" w:space="0" w:color="000000"/>
              <w:right w:val="single" w:sz="4" w:space="0" w:color="000000"/>
            </w:tcBorders>
            <w:tcMar>
              <w:top w:w="40" w:type="dxa"/>
              <w:left w:w="40" w:type="dxa"/>
              <w:bottom w:w="40" w:type="dxa"/>
              <w:right w:w="40" w:type="dxa"/>
            </w:tcMar>
          </w:tcPr>
          <w:p w14:paraId="51CB0FFD" w14:textId="77777777" w:rsidR="00A02BDC" w:rsidRPr="00654FFD" w:rsidRDefault="00A02BDC" w:rsidP="00C67F91">
            <w:pPr>
              <w:pStyle w:val="TableEntry"/>
              <w:rPr>
                <w:noProof w:val="0"/>
              </w:rPr>
            </w:pPr>
            <w:r w:rsidRPr="00654FFD">
              <w:rPr>
                <w:noProof w:val="0"/>
              </w:rPr>
              <w:t>&gt;</w:t>
            </w:r>
            <w:r w:rsidR="009E201F" w:rsidRPr="00654FFD">
              <w:rPr>
                <w:noProof w:val="0"/>
              </w:rPr>
              <w:t xml:space="preserve">Selected </w:t>
            </w:r>
            <w:r w:rsidRPr="00654FFD">
              <w:rPr>
                <w:noProof w:val="0"/>
              </w:rPr>
              <w:t>Frame Number</w:t>
            </w:r>
          </w:p>
        </w:tc>
        <w:tc>
          <w:tcPr>
            <w:tcW w:w="1330" w:type="dxa"/>
            <w:tcBorders>
              <w:bottom w:val="single" w:sz="4" w:space="0" w:color="000000"/>
              <w:right w:val="single" w:sz="4" w:space="0" w:color="000000"/>
            </w:tcBorders>
            <w:tcMar>
              <w:top w:w="40" w:type="dxa"/>
              <w:left w:w="40" w:type="dxa"/>
              <w:bottom w:w="40" w:type="dxa"/>
              <w:right w:w="40" w:type="dxa"/>
            </w:tcMar>
          </w:tcPr>
          <w:p w14:paraId="76313972" w14:textId="77777777" w:rsidR="00A02BDC" w:rsidRPr="00654FFD" w:rsidRDefault="00A02BDC" w:rsidP="00C67F91">
            <w:pPr>
              <w:pStyle w:val="TableEntryCentered"/>
            </w:pPr>
            <w:r w:rsidRPr="00654FFD">
              <w:t>(gggg,7010)</w:t>
            </w:r>
          </w:p>
        </w:tc>
        <w:tc>
          <w:tcPr>
            <w:tcW w:w="851" w:type="dxa"/>
            <w:tcBorders>
              <w:bottom w:val="single" w:sz="4" w:space="0" w:color="000000"/>
              <w:right w:val="single" w:sz="4" w:space="0" w:color="000000"/>
            </w:tcBorders>
            <w:tcMar>
              <w:top w:w="40" w:type="dxa"/>
              <w:left w:w="40" w:type="dxa"/>
              <w:bottom w:w="40" w:type="dxa"/>
              <w:right w:w="40" w:type="dxa"/>
            </w:tcMar>
          </w:tcPr>
          <w:p w14:paraId="5975B0C4" w14:textId="77777777" w:rsidR="00A02BDC" w:rsidRPr="00654FFD" w:rsidRDefault="00A02BDC" w:rsidP="00C67F91">
            <w:pPr>
              <w:pStyle w:val="TableEntryCentered"/>
            </w:pPr>
            <w:r w:rsidRPr="00654FFD">
              <w:t>1</w:t>
            </w:r>
          </w:p>
        </w:tc>
        <w:tc>
          <w:tcPr>
            <w:tcW w:w="4823" w:type="dxa"/>
            <w:gridSpan w:val="2"/>
            <w:tcBorders>
              <w:bottom w:val="single" w:sz="4" w:space="0" w:color="000000"/>
              <w:right w:val="single" w:sz="4" w:space="0" w:color="000000"/>
            </w:tcBorders>
            <w:tcMar>
              <w:top w:w="40" w:type="dxa"/>
              <w:left w:w="40" w:type="dxa"/>
              <w:bottom w:w="40" w:type="dxa"/>
              <w:right w:w="40" w:type="dxa"/>
            </w:tcMar>
          </w:tcPr>
          <w:p w14:paraId="130B2DD7" w14:textId="01AEEA61" w:rsidR="0008052A" w:rsidRPr="00654FFD" w:rsidRDefault="00493EB5" w:rsidP="00493EB5">
            <w:pPr>
              <w:pStyle w:val="TableEntry"/>
              <w:rPr>
                <w:noProof w:val="0"/>
              </w:rPr>
            </w:pPr>
            <w:r w:rsidRPr="00654FFD">
              <w:rPr>
                <w:noProof w:val="0"/>
              </w:rPr>
              <w:t xml:space="preserve">Identifies </w:t>
            </w:r>
            <w:r w:rsidR="00F04CDE" w:rsidRPr="00F04CDE">
              <w:rPr>
                <w:noProof w:val="0"/>
              </w:rPr>
              <w:t>the frame number. The first frame shall be denoted as frame number 1</w:t>
            </w:r>
            <w:r w:rsidRPr="00654FFD">
              <w:rPr>
                <w:noProof w:val="0"/>
              </w:rPr>
              <w:t>.</w:t>
            </w:r>
          </w:p>
        </w:tc>
      </w:tr>
      <w:tr w:rsidR="00A02BDC" w:rsidRPr="007D2E6B" w14:paraId="010A154C" w14:textId="77777777" w:rsidTr="00B92D99">
        <w:tc>
          <w:tcPr>
            <w:tcW w:w="4967" w:type="dxa"/>
            <w:gridSpan w:val="4"/>
            <w:tcBorders>
              <w:left w:val="single" w:sz="4" w:space="0" w:color="000000"/>
              <w:bottom w:val="single" w:sz="4" w:space="0" w:color="000000"/>
              <w:right w:val="single" w:sz="4" w:space="0" w:color="000000"/>
            </w:tcBorders>
            <w:tcMar>
              <w:top w:w="40" w:type="dxa"/>
              <w:left w:w="40" w:type="dxa"/>
              <w:bottom w:w="40" w:type="dxa"/>
            </w:tcMar>
          </w:tcPr>
          <w:p w14:paraId="6EB45E83" w14:textId="77777777" w:rsidR="00A02BDC" w:rsidRPr="007D2E6B" w:rsidRDefault="00A02BDC" w:rsidP="00C67F91">
            <w:pPr>
              <w:pStyle w:val="TableMacro"/>
            </w:pPr>
            <w:bookmarkStart w:id="194" w:name="para_0407f476_0195_4f3d_bf36_0ce6f530d1"/>
            <w:r w:rsidRPr="007D2E6B">
              <w:t>&gt;Include one or more Functional Group Macros.</w:t>
            </w:r>
          </w:p>
        </w:tc>
        <w:tc>
          <w:tcPr>
            <w:tcW w:w="4823" w:type="dxa"/>
            <w:gridSpan w:val="2"/>
            <w:tcBorders>
              <w:bottom w:val="single" w:sz="4" w:space="0" w:color="000000"/>
              <w:right w:val="single" w:sz="4" w:space="0" w:color="000000"/>
            </w:tcBorders>
            <w:tcMar>
              <w:top w:w="40" w:type="dxa"/>
              <w:left w:w="40" w:type="dxa"/>
              <w:bottom w:w="40" w:type="dxa"/>
              <w:right w:w="40" w:type="dxa"/>
            </w:tcMar>
          </w:tcPr>
          <w:p w14:paraId="189AADCB" w14:textId="77777777" w:rsidR="00A02BDC" w:rsidRPr="007D2E6B" w:rsidRDefault="00A02BDC" w:rsidP="00C67F91">
            <w:pPr>
              <w:pStyle w:val="TableMacro"/>
            </w:pPr>
            <w:bookmarkStart w:id="195" w:name="para_9d60accc_de86_452b_8423_590fcde543"/>
            <w:bookmarkEnd w:id="194"/>
            <w:r w:rsidRPr="007D2E6B">
              <w:t>For each IOD that includes this Module, a table is defined in which the permitted Functional Group Macros and their usage is specified.</w:t>
            </w:r>
            <w:bookmarkStart w:id="196" w:name="para_e31de4fa_8676_4878_9468_54be6f5599"/>
            <w:bookmarkEnd w:id="195"/>
          </w:p>
        </w:tc>
        <w:bookmarkEnd w:id="196"/>
      </w:tr>
      <w:tr w:rsidR="00A02BDC" w:rsidRPr="007D2E6B" w14:paraId="55410265" w14:textId="77777777" w:rsidTr="00B92D99">
        <w:trPr>
          <w:gridAfter w:val="1"/>
          <w:wAfter w:w="6" w:type="dxa"/>
        </w:trPr>
        <w:tc>
          <w:tcPr>
            <w:tcW w:w="2780" w:type="dxa"/>
            <w:tcBorders>
              <w:left w:val="single" w:sz="4" w:space="0" w:color="000000"/>
              <w:bottom w:val="single" w:sz="4" w:space="0" w:color="000000"/>
              <w:right w:val="single" w:sz="4" w:space="0" w:color="000000"/>
            </w:tcBorders>
            <w:tcMar>
              <w:top w:w="40" w:type="dxa"/>
              <w:left w:w="40" w:type="dxa"/>
              <w:bottom w:w="40" w:type="dxa"/>
              <w:right w:w="40" w:type="dxa"/>
            </w:tcMar>
          </w:tcPr>
          <w:p w14:paraId="7ADFC232" w14:textId="77777777" w:rsidR="00A02BDC" w:rsidRPr="007D2E6B" w:rsidRDefault="00A02BDC" w:rsidP="00C67F91">
            <w:pPr>
              <w:pStyle w:val="TableEntry"/>
              <w:rPr>
                <w:noProof w:val="0"/>
              </w:rPr>
            </w:pPr>
            <w:bookmarkStart w:id="197" w:name="para_871553f5_e6e3_4194_b438_007eb7aef3"/>
            <w:r w:rsidRPr="007D2E6B">
              <w:rPr>
                <w:noProof w:val="0"/>
              </w:rPr>
              <w:t>Instance Number</w:t>
            </w:r>
          </w:p>
        </w:tc>
        <w:tc>
          <w:tcPr>
            <w:tcW w:w="1330" w:type="dxa"/>
            <w:tcBorders>
              <w:bottom w:val="single" w:sz="4" w:space="0" w:color="000000"/>
              <w:right w:val="single" w:sz="4" w:space="0" w:color="000000"/>
            </w:tcBorders>
            <w:tcMar>
              <w:top w:w="40" w:type="dxa"/>
              <w:left w:w="40" w:type="dxa"/>
              <w:bottom w:w="40" w:type="dxa"/>
              <w:right w:w="40" w:type="dxa"/>
            </w:tcMar>
          </w:tcPr>
          <w:p w14:paraId="752A0434" w14:textId="77777777" w:rsidR="00A02BDC" w:rsidRPr="007D2E6B" w:rsidRDefault="00A02BDC" w:rsidP="00C67F91">
            <w:pPr>
              <w:pStyle w:val="TableEntryCentered"/>
            </w:pPr>
            <w:bookmarkStart w:id="198" w:name="para_b38efcf0_6991_48b1_a952_0e93006afd"/>
            <w:bookmarkEnd w:id="197"/>
            <w:r w:rsidRPr="007D2E6B">
              <w:t>(0020,0013)</w:t>
            </w:r>
          </w:p>
        </w:tc>
        <w:tc>
          <w:tcPr>
            <w:tcW w:w="851" w:type="dxa"/>
            <w:tcBorders>
              <w:bottom w:val="single" w:sz="4" w:space="0" w:color="000000"/>
              <w:right w:val="single" w:sz="4" w:space="0" w:color="000000"/>
            </w:tcBorders>
            <w:tcMar>
              <w:top w:w="40" w:type="dxa"/>
              <w:left w:w="40" w:type="dxa"/>
              <w:bottom w:w="40" w:type="dxa"/>
              <w:right w:w="40" w:type="dxa"/>
            </w:tcMar>
          </w:tcPr>
          <w:p w14:paraId="67F03700" w14:textId="77777777" w:rsidR="00A02BDC" w:rsidRPr="007D2E6B" w:rsidRDefault="00A02BDC" w:rsidP="00C67F91">
            <w:pPr>
              <w:pStyle w:val="TableEntryCentered"/>
            </w:pPr>
            <w:bookmarkStart w:id="199" w:name="para_372ab357_a632_4b9e_82ce_d77a5c7c99"/>
            <w:bookmarkEnd w:id="198"/>
            <w:r w:rsidRPr="007D2E6B">
              <w:t>1</w:t>
            </w:r>
          </w:p>
        </w:tc>
        <w:tc>
          <w:tcPr>
            <w:tcW w:w="4823" w:type="dxa"/>
            <w:gridSpan w:val="2"/>
            <w:tcBorders>
              <w:bottom w:val="single" w:sz="4" w:space="0" w:color="000000"/>
              <w:right w:val="single" w:sz="4" w:space="0" w:color="000000"/>
            </w:tcBorders>
            <w:tcMar>
              <w:top w:w="40" w:type="dxa"/>
              <w:left w:w="40" w:type="dxa"/>
              <w:bottom w:w="40" w:type="dxa"/>
              <w:right w:w="40" w:type="dxa"/>
            </w:tcMar>
          </w:tcPr>
          <w:p w14:paraId="057ADB70" w14:textId="77777777" w:rsidR="00A02BDC" w:rsidRPr="007D2E6B" w:rsidRDefault="00A02BDC" w:rsidP="00C67F91">
            <w:pPr>
              <w:pStyle w:val="TableEntry"/>
              <w:rPr>
                <w:noProof w:val="0"/>
              </w:rPr>
            </w:pPr>
            <w:bookmarkStart w:id="200" w:name="para_410625f4_7e7c_473e_b428_6108ace8ea"/>
            <w:bookmarkEnd w:id="199"/>
            <w:r w:rsidRPr="007D2E6B">
              <w:rPr>
                <w:noProof w:val="0"/>
              </w:rPr>
              <w:t>A number that identifies this Instance. The value shall be the same for all SOP Instances of a Concatenation, and different for each separate Concatenation and for each SOP Instance not within a Concatenation in a Series.</w:t>
            </w:r>
          </w:p>
        </w:tc>
        <w:bookmarkEnd w:id="200"/>
      </w:tr>
      <w:tr w:rsidR="00A02BDC" w:rsidRPr="007D2E6B" w14:paraId="481AD9A1" w14:textId="77777777" w:rsidTr="00B92D99">
        <w:trPr>
          <w:gridAfter w:val="1"/>
          <w:wAfter w:w="6" w:type="dxa"/>
        </w:trPr>
        <w:tc>
          <w:tcPr>
            <w:tcW w:w="2780" w:type="dxa"/>
            <w:tcBorders>
              <w:left w:val="single" w:sz="4" w:space="0" w:color="000000"/>
              <w:bottom w:val="single" w:sz="4" w:space="0" w:color="000000"/>
              <w:right w:val="single" w:sz="4" w:space="0" w:color="000000"/>
            </w:tcBorders>
            <w:tcMar>
              <w:top w:w="40" w:type="dxa"/>
              <w:left w:w="40" w:type="dxa"/>
              <w:bottom w:w="40" w:type="dxa"/>
              <w:right w:w="40" w:type="dxa"/>
            </w:tcMar>
          </w:tcPr>
          <w:p w14:paraId="3A05CB10" w14:textId="77777777" w:rsidR="00A02BDC" w:rsidRPr="007D2E6B" w:rsidRDefault="00A02BDC" w:rsidP="00C67F91">
            <w:pPr>
              <w:pStyle w:val="TableEntry"/>
              <w:rPr>
                <w:noProof w:val="0"/>
              </w:rPr>
            </w:pPr>
            <w:bookmarkStart w:id="201" w:name="para_395006fb_0f63_44e2_8006_bb72f27c3e"/>
            <w:r w:rsidRPr="007D2E6B">
              <w:rPr>
                <w:noProof w:val="0"/>
              </w:rPr>
              <w:t>Content Date</w:t>
            </w:r>
          </w:p>
        </w:tc>
        <w:tc>
          <w:tcPr>
            <w:tcW w:w="1330" w:type="dxa"/>
            <w:tcBorders>
              <w:bottom w:val="single" w:sz="4" w:space="0" w:color="000000"/>
              <w:right w:val="single" w:sz="4" w:space="0" w:color="000000"/>
            </w:tcBorders>
            <w:tcMar>
              <w:top w:w="40" w:type="dxa"/>
              <w:left w:w="40" w:type="dxa"/>
              <w:bottom w:w="40" w:type="dxa"/>
              <w:right w:w="40" w:type="dxa"/>
            </w:tcMar>
          </w:tcPr>
          <w:p w14:paraId="0B4BEDA5" w14:textId="77777777" w:rsidR="00A02BDC" w:rsidRPr="007D2E6B" w:rsidRDefault="00A02BDC" w:rsidP="00C67F91">
            <w:pPr>
              <w:pStyle w:val="TableEntryCentered"/>
            </w:pPr>
            <w:bookmarkStart w:id="202" w:name="para_fe25c069_4003_4294_a0b4_5cb2e947cc"/>
            <w:bookmarkEnd w:id="201"/>
            <w:r w:rsidRPr="007D2E6B">
              <w:t>(0008,0023)</w:t>
            </w:r>
          </w:p>
        </w:tc>
        <w:tc>
          <w:tcPr>
            <w:tcW w:w="851" w:type="dxa"/>
            <w:tcBorders>
              <w:bottom w:val="single" w:sz="4" w:space="0" w:color="000000"/>
              <w:right w:val="single" w:sz="4" w:space="0" w:color="000000"/>
            </w:tcBorders>
            <w:tcMar>
              <w:top w:w="40" w:type="dxa"/>
              <w:left w:w="40" w:type="dxa"/>
              <w:bottom w:w="40" w:type="dxa"/>
              <w:right w:w="40" w:type="dxa"/>
            </w:tcMar>
          </w:tcPr>
          <w:p w14:paraId="7AE89BB2" w14:textId="77777777" w:rsidR="00A02BDC" w:rsidRPr="007D2E6B" w:rsidRDefault="00A02BDC" w:rsidP="00C67F91">
            <w:pPr>
              <w:pStyle w:val="TableEntryCentered"/>
            </w:pPr>
            <w:bookmarkStart w:id="203" w:name="para_ab551f44_3940_431f_b06c_cd80de3d99"/>
            <w:bookmarkEnd w:id="202"/>
            <w:r w:rsidRPr="007D2E6B">
              <w:t>1</w:t>
            </w:r>
          </w:p>
        </w:tc>
        <w:tc>
          <w:tcPr>
            <w:tcW w:w="4823" w:type="dxa"/>
            <w:gridSpan w:val="2"/>
            <w:tcBorders>
              <w:bottom w:val="single" w:sz="4" w:space="0" w:color="000000"/>
              <w:right w:val="single" w:sz="4" w:space="0" w:color="000000"/>
            </w:tcBorders>
            <w:tcMar>
              <w:top w:w="40" w:type="dxa"/>
              <w:left w:w="40" w:type="dxa"/>
              <w:bottom w:w="40" w:type="dxa"/>
              <w:right w:w="40" w:type="dxa"/>
            </w:tcMar>
          </w:tcPr>
          <w:p w14:paraId="48A9E3D0" w14:textId="77777777" w:rsidR="00A02BDC" w:rsidRPr="007D2E6B" w:rsidRDefault="00A02BDC" w:rsidP="00C67F91">
            <w:pPr>
              <w:pStyle w:val="TableEntry"/>
              <w:rPr>
                <w:noProof w:val="0"/>
              </w:rPr>
            </w:pPr>
            <w:bookmarkStart w:id="204" w:name="para_1b5753a2_e2c8_4eb1_afb6_9ab4f61546"/>
            <w:bookmarkEnd w:id="203"/>
            <w:r w:rsidRPr="007D2E6B">
              <w:rPr>
                <w:noProof w:val="0"/>
              </w:rPr>
              <w:t>The date the data creation was started.</w:t>
            </w:r>
          </w:p>
          <w:p w14:paraId="38958EFC" w14:textId="77777777" w:rsidR="00A02BDC" w:rsidRPr="007D2E6B" w:rsidRDefault="00A02BDC" w:rsidP="00C67F91">
            <w:pPr>
              <w:pStyle w:val="TableEntry"/>
              <w:rPr>
                <w:noProof w:val="0"/>
              </w:rPr>
            </w:pPr>
            <w:bookmarkStart w:id="205" w:name="idm109162571696"/>
            <w:bookmarkEnd w:id="204"/>
            <w:r w:rsidRPr="007D2E6B">
              <w:rPr>
                <w:noProof w:val="0"/>
              </w:rPr>
              <w:t>Note</w:t>
            </w:r>
          </w:p>
          <w:p w14:paraId="5C9B2D04" w14:textId="77777777" w:rsidR="00A02BDC" w:rsidRPr="007D2E6B" w:rsidRDefault="00A02BDC" w:rsidP="00C67F91">
            <w:pPr>
              <w:pStyle w:val="TableEntry"/>
              <w:rPr>
                <w:noProof w:val="0"/>
              </w:rPr>
            </w:pPr>
            <w:bookmarkStart w:id="206" w:name="para_42799a19_4a9c_449b_9f02_91b79b8d26"/>
            <w:bookmarkEnd w:id="205"/>
            <w:r w:rsidRPr="007D2E6B">
              <w:rPr>
                <w:noProof w:val="0"/>
              </w:rPr>
              <w:t>For Instance, this is the date the pixel data is created, not the date the data is acquired.</w:t>
            </w:r>
          </w:p>
        </w:tc>
        <w:bookmarkEnd w:id="206"/>
      </w:tr>
      <w:tr w:rsidR="00A02BDC" w:rsidRPr="007D2E6B" w14:paraId="629450DE" w14:textId="77777777" w:rsidTr="00B92D99">
        <w:trPr>
          <w:gridAfter w:val="1"/>
          <w:wAfter w:w="6" w:type="dxa"/>
        </w:trPr>
        <w:tc>
          <w:tcPr>
            <w:tcW w:w="2780" w:type="dxa"/>
            <w:tcBorders>
              <w:left w:val="single" w:sz="4" w:space="0" w:color="000000"/>
              <w:bottom w:val="single" w:sz="4" w:space="0" w:color="000000"/>
              <w:right w:val="single" w:sz="4" w:space="0" w:color="000000"/>
            </w:tcBorders>
            <w:tcMar>
              <w:top w:w="40" w:type="dxa"/>
              <w:left w:w="40" w:type="dxa"/>
              <w:bottom w:w="40" w:type="dxa"/>
              <w:right w:w="40" w:type="dxa"/>
            </w:tcMar>
          </w:tcPr>
          <w:p w14:paraId="491BD3E6" w14:textId="77777777" w:rsidR="00A02BDC" w:rsidRPr="007D2E6B" w:rsidRDefault="00A02BDC" w:rsidP="00C67F91">
            <w:pPr>
              <w:pStyle w:val="TableEntry"/>
              <w:rPr>
                <w:noProof w:val="0"/>
              </w:rPr>
            </w:pPr>
            <w:bookmarkStart w:id="207" w:name="para_a97ba1e8_d629_4f03_9454_bbbfaa532c"/>
            <w:r w:rsidRPr="007D2E6B">
              <w:rPr>
                <w:noProof w:val="0"/>
              </w:rPr>
              <w:t>Content Time</w:t>
            </w:r>
          </w:p>
        </w:tc>
        <w:tc>
          <w:tcPr>
            <w:tcW w:w="1330" w:type="dxa"/>
            <w:tcBorders>
              <w:bottom w:val="single" w:sz="4" w:space="0" w:color="000000"/>
              <w:right w:val="single" w:sz="4" w:space="0" w:color="000000"/>
            </w:tcBorders>
            <w:tcMar>
              <w:top w:w="40" w:type="dxa"/>
              <w:left w:w="40" w:type="dxa"/>
              <w:bottom w:w="40" w:type="dxa"/>
              <w:right w:w="40" w:type="dxa"/>
            </w:tcMar>
          </w:tcPr>
          <w:p w14:paraId="4B9CF34C" w14:textId="77777777" w:rsidR="00A02BDC" w:rsidRPr="007D2E6B" w:rsidRDefault="00A02BDC" w:rsidP="00C67F91">
            <w:pPr>
              <w:pStyle w:val="TableEntryCentered"/>
            </w:pPr>
            <w:bookmarkStart w:id="208" w:name="para_7aa6627b_ef29_4fb4_b38f_15eb1638bf"/>
            <w:bookmarkEnd w:id="207"/>
            <w:r w:rsidRPr="007D2E6B">
              <w:t>(0008,0033)</w:t>
            </w:r>
          </w:p>
        </w:tc>
        <w:tc>
          <w:tcPr>
            <w:tcW w:w="851" w:type="dxa"/>
            <w:tcBorders>
              <w:bottom w:val="single" w:sz="4" w:space="0" w:color="000000"/>
              <w:right w:val="single" w:sz="4" w:space="0" w:color="000000"/>
            </w:tcBorders>
            <w:tcMar>
              <w:top w:w="40" w:type="dxa"/>
              <w:left w:w="40" w:type="dxa"/>
              <w:bottom w:w="40" w:type="dxa"/>
              <w:right w:w="40" w:type="dxa"/>
            </w:tcMar>
          </w:tcPr>
          <w:p w14:paraId="5F2E9528" w14:textId="77777777" w:rsidR="00A02BDC" w:rsidRPr="007D2E6B" w:rsidRDefault="00A02BDC" w:rsidP="00C67F91">
            <w:pPr>
              <w:pStyle w:val="TableEntryCentered"/>
            </w:pPr>
            <w:bookmarkStart w:id="209" w:name="para_879b9c11_28a0_42cf_a973_ec0028d385"/>
            <w:bookmarkEnd w:id="208"/>
            <w:r w:rsidRPr="007D2E6B">
              <w:t>1</w:t>
            </w:r>
          </w:p>
        </w:tc>
        <w:tc>
          <w:tcPr>
            <w:tcW w:w="4823" w:type="dxa"/>
            <w:gridSpan w:val="2"/>
            <w:tcBorders>
              <w:bottom w:val="single" w:sz="4" w:space="0" w:color="000000"/>
              <w:right w:val="single" w:sz="4" w:space="0" w:color="000000"/>
            </w:tcBorders>
            <w:tcMar>
              <w:top w:w="40" w:type="dxa"/>
              <w:left w:w="40" w:type="dxa"/>
              <w:bottom w:w="40" w:type="dxa"/>
              <w:right w:w="40" w:type="dxa"/>
            </w:tcMar>
          </w:tcPr>
          <w:p w14:paraId="191D049D" w14:textId="77777777" w:rsidR="00A02BDC" w:rsidRPr="007D2E6B" w:rsidRDefault="00A02BDC" w:rsidP="00C67F91">
            <w:pPr>
              <w:pStyle w:val="TableEntry"/>
              <w:rPr>
                <w:noProof w:val="0"/>
              </w:rPr>
            </w:pPr>
            <w:bookmarkStart w:id="210" w:name="para_3e78df9f_6482_44db_895e_b0ab459406"/>
            <w:bookmarkEnd w:id="209"/>
            <w:r w:rsidRPr="007D2E6B">
              <w:rPr>
                <w:noProof w:val="0"/>
              </w:rPr>
              <w:t>The time the data creation was started.</w:t>
            </w:r>
          </w:p>
          <w:p w14:paraId="0946AFCA" w14:textId="77777777" w:rsidR="00A02BDC" w:rsidRPr="007D2E6B" w:rsidRDefault="00A02BDC" w:rsidP="00C67F91">
            <w:pPr>
              <w:pStyle w:val="TableEntry"/>
              <w:rPr>
                <w:noProof w:val="0"/>
              </w:rPr>
            </w:pPr>
            <w:bookmarkStart w:id="211" w:name="idm109162562080"/>
            <w:bookmarkEnd w:id="210"/>
            <w:r w:rsidRPr="007D2E6B">
              <w:rPr>
                <w:noProof w:val="0"/>
              </w:rPr>
              <w:t>Note</w:t>
            </w:r>
          </w:p>
          <w:p w14:paraId="77D2870F" w14:textId="77777777" w:rsidR="00A02BDC" w:rsidRPr="007D2E6B" w:rsidRDefault="00A02BDC" w:rsidP="00C67F91">
            <w:pPr>
              <w:pStyle w:val="TableEntry"/>
              <w:rPr>
                <w:noProof w:val="0"/>
              </w:rPr>
            </w:pPr>
            <w:bookmarkStart w:id="212" w:name="para_d0200f03_71f0_4ed5_ba09_d6517ca91b"/>
            <w:bookmarkEnd w:id="211"/>
            <w:r w:rsidRPr="007D2E6B">
              <w:rPr>
                <w:noProof w:val="0"/>
              </w:rPr>
              <w:t>For Instance, this is the time the pixel data is created, not the time the data is acquired.</w:t>
            </w:r>
          </w:p>
        </w:tc>
        <w:bookmarkEnd w:id="212"/>
      </w:tr>
      <w:tr w:rsidR="00A02BDC" w:rsidRPr="007D2E6B" w14:paraId="0EF2C93D" w14:textId="77777777" w:rsidTr="00B92D99">
        <w:trPr>
          <w:gridAfter w:val="1"/>
          <w:wAfter w:w="6" w:type="dxa"/>
        </w:trPr>
        <w:tc>
          <w:tcPr>
            <w:tcW w:w="2780" w:type="dxa"/>
            <w:tcBorders>
              <w:left w:val="single" w:sz="4" w:space="0" w:color="000000"/>
              <w:bottom w:val="single" w:sz="4" w:space="0" w:color="000000"/>
              <w:right w:val="single" w:sz="4" w:space="0" w:color="000000"/>
            </w:tcBorders>
            <w:tcMar>
              <w:top w:w="40" w:type="dxa"/>
              <w:left w:w="40" w:type="dxa"/>
              <w:bottom w:w="40" w:type="dxa"/>
              <w:right w:w="40" w:type="dxa"/>
            </w:tcMar>
          </w:tcPr>
          <w:p w14:paraId="6EEF4FC1" w14:textId="77777777" w:rsidR="00A02BDC" w:rsidRPr="007D2E6B" w:rsidRDefault="00A02BDC" w:rsidP="00C67F91">
            <w:pPr>
              <w:pStyle w:val="TableEntry"/>
              <w:rPr>
                <w:noProof w:val="0"/>
              </w:rPr>
            </w:pPr>
            <w:bookmarkStart w:id="213" w:name="para_57b15c28_50c9_4c02_8604_75f3491104"/>
            <w:r w:rsidRPr="007D2E6B">
              <w:rPr>
                <w:noProof w:val="0"/>
              </w:rPr>
              <w:lastRenderedPageBreak/>
              <w:t>Number of Frames</w:t>
            </w:r>
          </w:p>
        </w:tc>
        <w:tc>
          <w:tcPr>
            <w:tcW w:w="1330" w:type="dxa"/>
            <w:tcBorders>
              <w:bottom w:val="single" w:sz="4" w:space="0" w:color="000000"/>
              <w:right w:val="single" w:sz="4" w:space="0" w:color="000000"/>
            </w:tcBorders>
            <w:tcMar>
              <w:top w:w="40" w:type="dxa"/>
              <w:left w:w="40" w:type="dxa"/>
              <w:bottom w:w="40" w:type="dxa"/>
              <w:right w:w="40" w:type="dxa"/>
            </w:tcMar>
          </w:tcPr>
          <w:p w14:paraId="6DD389A9" w14:textId="77777777" w:rsidR="00A02BDC" w:rsidRPr="007D2E6B" w:rsidRDefault="00A02BDC" w:rsidP="00C67F91">
            <w:pPr>
              <w:pStyle w:val="TableEntryCentered"/>
            </w:pPr>
            <w:bookmarkStart w:id="214" w:name="para_27542988_edb1_41a7_a5fc_9bcfe8c274"/>
            <w:bookmarkEnd w:id="213"/>
            <w:r w:rsidRPr="007D2E6B">
              <w:t>(0028,0008)</w:t>
            </w:r>
          </w:p>
        </w:tc>
        <w:tc>
          <w:tcPr>
            <w:tcW w:w="851" w:type="dxa"/>
            <w:tcBorders>
              <w:bottom w:val="single" w:sz="4" w:space="0" w:color="000000"/>
              <w:right w:val="single" w:sz="4" w:space="0" w:color="000000"/>
            </w:tcBorders>
            <w:tcMar>
              <w:top w:w="40" w:type="dxa"/>
              <w:left w:w="40" w:type="dxa"/>
              <w:bottom w:w="40" w:type="dxa"/>
              <w:right w:w="40" w:type="dxa"/>
            </w:tcMar>
          </w:tcPr>
          <w:p w14:paraId="6754FD9F" w14:textId="77777777" w:rsidR="00A02BDC" w:rsidRPr="007D2E6B" w:rsidRDefault="00A02BDC" w:rsidP="00C67F91">
            <w:pPr>
              <w:pStyle w:val="TableEntryCentered"/>
            </w:pPr>
            <w:bookmarkStart w:id="215" w:name="para_00ba676a_0947_4fdb_b4cb_fabfd51a7f"/>
            <w:bookmarkEnd w:id="214"/>
            <w:r w:rsidRPr="007D2E6B">
              <w:t>1</w:t>
            </w:r>
          </w:p>
        </w:tc>
        <w:tc>
          <w:tcPr>
            <w:tcW w:w="4823" w:type="dxa"/>
            <w:gridSpan w:val="2"/>
            <w:tcBorders>
              <w:bottom w:val="single" w:sz="4" w:space="0" w:color="000000"/>
              <w:right w:val="single" w:sz="4" w:space="0" w:color="000000"/>
            </w:tcBorders>
            <w:tcMar>
              <w:top w:w="40" w:type="dxa"/>
              <w:left w:w="40" w:type="dxa"/>
              <w:bottom w:w="40" w:type="dxa"/>
              <w:right w:w="40" w:type="dxa"/>
            </w:tcMar>
          </w:tcPr>
          <w:p w14:paraId="4292A5E3" w14:textId="77777777" w:rsidR="00A02BDC" w:rsidRPr="007D2E6B" w:rsidRDefault="00A02BDC" w:rsidP="00C67F91">
            <w:pPr>
              <w:pStyle w:val="TableEntry"/>
              <w:rPr>
                <w:noProof w:val="0"/>
              </w:rPr>
            </w:pPr>
            <w:bookmarkStart w:id="216" w:name="para_0e0f6da7_1fac_4eba_81e1_48c472fd35"/>
            <w:bookmarkEnd w:id="215"/>
            <w:r w:rsidRPr="007D2E6B">
              <w:rPr>
                <w:noProof w:val="0"/>
              </w:rPr>
              <w:t xml:space="preserve">Number of frames in a multi-frame image. See </w:t>
            </w:r>
            <w:hyperlink w:anchor="sect_C_7_6_6_1_1">
              <w:r w:rsidRPr="007D2E6B">
                <w:rPr>
                  <w:noProof w:val="0"/>
                </w:rPr>
                <w:t>Section C.7.6.6.1.1</w:t>
              </w:r>
            </w:hyperlink>
            <w:r w:rsidRPr="007D2E6B">
              <w:rPr>
                <w:noProof w:val="0"/>
              </w:rPr>
              <w:t xml:space="preserve"> for further explanation.</w:t>
            </w:r>
          </w:p>
        </w:tc>
        <w:bookmarkEnd w:id="216"/>
      </w:tr>
      <w:tr w:rsidR="00A02BDC" w:rsidRPr="007D2E6B" w14:paraId="02623EDC" w14:textId="77777777" w:rsidTr="00B92D99">
        <w:trPr>
          <w:gridAfter w:val="1"/>
          <w:wAfter w:w="6" w:type="dxa"/>
        </w:trPr>
        <w:tc>
          <w:tcPr>
            <w:tcW w:w="2780" w:type="dxa"/>
            <w:tcBorders>
              <w:left w:val="single" w:sz="4" w:space="0" w:color="000000"/>
              <w:bottom w:val="single" w:sz="4" w:space="0" w:color="000000"/>
              <w:right w:val="single" w:sz="4" w:space="0" w:color="000000"/>
            </w:tcBorders>
            <w:tcMar>
              <w:top w:w="40" w:type="dxa"/>
              <w:left w:w="40" w:type="dxa"/>
              <w:bottom w:w="40" w:type="dxa"/>
              <w:right w:w="40" w:type="dxa"/>
            </w:tcMar>
          </w:tcPr>
          <w:p w14:paraId="131EDF7C" w14:textId="77777777" w:rsidR="00A02BDC" w:rsidRPr="007D2E6B" w:rsidRDefault="00A02BDC" w:rsidP="00C67F91">
            <w:pPr>
              <w:pStyle w:val="TableEntry"/>
              <w:rPr>
                <w:noProof w:val="0"/>
              </w:rPr>
            </w:pPr>
            <w:bookmarkStart w:id="217" w:name="para_b5c77050_7297_43ee_b108_9d3b7772b2"/>
            <w:r w:rsidRPr="007D2E6B">
              <w:rPr>
                <w:noProof w:val="0"/>
              </w:rPr>
              <w:t>Stereo Pairs Present</w:t>
            </w:r>
          </w:p>
        </w:tc>
        <w:tc>
          <w:tcPr>
            <w:tcW w:w="1330" w:type="dxa"/>
            <w:tcBorders>
              <w:bottom w:val="single" w:sz="4" w:space="0" w:color="000000"/>
              <w:right w:val="single" w:sz="4" w:space="0" w:color="000000"/>
            </w:tcBorders>
            <w:tcMar>
              <w:top w:w="40" w:type="dxa"/>
              <w:left w:w="40" w:type="dxa"/>
              <w:bottom w:w="40" w:type="dxa"/>
              <w:right w:w="40" w:type="dxa"/>
            </w:tcMar>
          </w:tcPr>
          <w:p w14:paraId="227065F9" w14:textId="77777777" w:rsidR="00A02BDC" w:rsidRPr="007D2E6B" w:rsidRDefault="00A02BDC" w:rsidP="00C67F91">
            <w:pPr>
              <w:pStyle w:val="TableEntryCentered"/>
            </w:pPr>
            <w:bookmarkStart w:id="218" w:name="para_a309f3df_7c6e_4bf3_96ca_df033ace25"/>
            <w:bookmarkEnd w:id="217"/>
            <w:r w:rsidRPr="007D2E6B">
              <w:t>(0022,0028)</w:t>
            </w:r>
          </w:p>
        </w:tc>
        <w:tc>
          <w:tcPr>
            <w:tcW w:w="851" w:type="dxa"/>
            <w:tcBorders>
              <w:bottom w:val="single" w:sz="4" w:space="0" w:color="000000"/>
              <w:right w:val="single" w:sz="4" w:space="0" w:color="000000"/>
            </w:tcBorders>
            <w:tcMar>
              <w:top w:w="40" w:type="dxa"/>
              <w:left w:w="40" w:type="dxa"/>
              <w:bottom w:w="40" w:type="dxa"/>
              <w:right w:w="40" w:type="dxa"/>
            </w:tcMar>
          </w:tcPr>
          <w:p w14:paraId="4D04D7B3" w14:textId="77777777" w:rsidR="00A02BDC" w:rsidRPr="007D2E6B" w:rsidRDefault="00A02BDC" w:rsidP="00C67F91">
            <w:pPr>
              <w:pStyle w:val="TableEntryCentered"/>
            </w:pPr>
            <w:bookmarkStart w:id="219" w:name="para_ce4497fa_d1eb_477e_a163_dbb7d233c8"/>
            <w:bookmarkEnd w:id="218"/>
            <w:r w:rsidRPr="007D2E6B">
              <w:t>3</w:t>
            </w:r>
          </w:p>
        </w:tc>
        <w:tc>
          <w:tcPr>
            <w:tcW w:w="4823" w:type="dxa"/>
            <w:gridSpan w:val="2"/>
            <w:tcBorders>
              <w:bottom w:val="single" w:sz="4" w:space="0" w:color="000000"/>
              <w:right w:val="single" w:sz="4" w:space="0" w:color="000000"/>
            </w:tcBorders>
            <w:tcMar>
              <w:top w:w="40" w:type="dxa"/>
              <w:left w:w="40" w:type="dxa"/>
              <w:bottom w:w="40" w:type="dxa"/>
              <w:right w:w="40" w:type="dxa"/>
            </w:tcMar>
          </w:tcPr>
          <w:p w14:paraId="4DD3CA7D" w14:textId="77777777" w:rsidR="00A02BDC" w:rsidRPr="007D2E6B" w:rsidRDefault="00A02BDC" w:rsidP="00C67F91">
            <w:pPr>
              <w:pStyle w:val="TableEntry"/>
              <w:rPr>
                <w:noProof w:val="0"/>
              </w:rPr>
            </w:pPr>
            <w:bookmarkStart w:id="220" w:name="para_eb1622f4_9f9c_4653_a898_f806fab292"/>
            <w:bookmarkEnd w:id="219"/>
            <w:r w:rsidRPr="007D2E6B">
              <w:rPr>
                <w:noProof w:val="0"/>
              </w:rPr>
              <w:t xml:space="preserve">The multi-frame pixel data consists of left and right stereoscopic pairs. See </w:t>
            </w:r>
            <w:hyperlink w:anchor="sect_C_7_6_6_1_3">
              <w:r w:rsidRPr="007D2E6B">
                <w:rPr>
                  <w:noProof w:val="0"/>
                </w:rPr>
                <w:t>Section C.7.6.6.1.3</w:t>
              </w:r>
            </w:hyperlink>
            <w:r w:rsidRPr="007D2E6B">
              <w:rPr>
                <w:noProof w:val="0"/>
              </w:rPr>
              <w:t xml:space="preserve"> for further explanation.</w:t>
            </w:r>
          </w:p>
          <w:bookmarkEnd w:id="220"/>
          <w:p w14:paraId="510BFCCB" w14:textId="77777777" w:rsidR="00A02BDC" w:rsidRPr="007D2E6B" w:rsidRDefault="00A02BDC" w:rsidP="00C67F91">
            <w:pPr>
              <w:pStyle w:val="TableEntry"/>
              <w:rPr>
                <w:noProof w:val="0"/>
              </w:rPr>
            </w:pPr>
            <w:r w:rsidRPr="007D2E6B">
              <w:rPr>
                <w:noProof w:val="0"/>
              </w:rPr>
              <w:t>Enumerated Values:</w:t>
            </w:r>
          </w:p>
          <w:p w14:paraId="53EDDA5A" w14:textId="77777777" w:rsidR="00A02BDC" w:rsidRPr="007D2E6B" w:rsidRDefault="00A02BDC" w:rsidP="00C67F91">
            <w:pPr>
              <w:pStyle w:val="TableEntryDefinedTerms"/>
            </w:pPr>
            <w:r w:rsidRPr="007D2E6B">
              <w:t>YES</w:t>
            </w:r>
          </w:p>
          <w:p w14:paraId="66DE8A08" w14:textId="77777777" w:rsidR="00A02BDC" w:rsidRPr="007D2E6B" w:rsidRDefault="00A02BDC" w:rsidP="00C67F91">
            <w:pPr>
              <w:pStyle w:val="TableEntryDefinedTerms"/>
            </w:pPr>
            <w:r w:rsidRPr="007D2E6B">
              <w:t>NO</w:t>
            </w:r>
            <w:bookmarkStart w:id="221" w:name="para_44264d31_31c6_43e5_94be_c1d6570249"/>
            <w:bookmarkStart w:id="222" w:name="idm109162545616"/>
            <w:bookmarkStart w:id="223" w:name="para_dd0cf018_48b3_4a94_85be_310da7e2f5"/>
            <w:bookmarkStart w:id="224" w:name="idm109162547472"/>
            <w:bookmarkStart w:id="225" w:name="idm109162548384"/>
          </w:p>
        </w:tc>
        <w:bookmarkEnd w:id="221"/>
        <w:bookmarkEnd w:id="222"/>
        <w:bookmarkEnd w:id="223"/>
        <w:bookmarkEnd w:id="224"/>
        <w:bookmarkEnd w:id="225"/>
      </w:tr>
      <w:tr w:rsidR="00A02BDC" w:rsidRPr="007D2E6B" w14:paraId="7D91585A" w14:textId="77777777" w:rsidTr="00B92D99">
        <w:trPr>
          <w:gridAfter w:val="1"/>
          <w:wAfter w:w="6" w:type="dxa"/>
        </w:trPr>
        <w:tc>
          <w:tcPr>
            <w:tcW w:w="2780" w:type="dxa"/>
            <w:tcBorders>
              <w:left w:val="single" w:sz="4" w:space="0" w:color="000000"/>
              <w:bottom w:val="single" w:sz="4" w:space="0" w:color="000000"/>
              <w:right w:val="single" w:sz="4" w:space="0" w:color="000000"/>
            </w:tcBorders>
            <w:tcMar>
              <w:top w:w="40" w:type="dxa"/>
              <w:left w:w="40" w:type="dxa"/>
              <w:bottom w:w="40" w:type="dxa"/>
              <w:right w:w="40" w:type="dxa"/>
            </w:tcMar>
          </w:tcPr>
          <w:p w14:paraId="0E122B42" w14:textId="77777777" w:rsidR="00A02BDC" w:rsidRPr="007D2E6B" w:rsidRDefault="00A02BDC" w:rsidP="00C67F91">
            <w:pPr>
              <w:pStyle w:val="TableEntry"/>
              <w:rPr>
                <w:noProof w:val="0"/>
              </w:rPr>
            </w:pPr>
            <w:bookmarkStart w:id="226" w:name="para_75b699b3_67f1_4db4_a88a_5f46452133"/>
            <w:r w:rsidRPr="007D2E6B">
              <w:rPr>
                <w:noProof w:val="0"/>
              </w:rPr>
              <w:t>Concatenation Frame Offset Number</w:t>
            </w:r>
          </w:p>
        </w:tc>
        <w:tc>
          <w:tcPr>
            <w:tcW w:w="1330" w:type="dxa"/>
            <w:tcBorders>
              <w:bottom w:val="single" w:sz="4" w:space="0" w:color="000000"/>
              <w:right w:val="single" w:sz="4" w:space="0" w:color="000000"/>
            </w:tcBorders>
            <w:tcMar>
              <w:top w:w="40" w:type="dxa"/>
              <w:left w:w="40" w:type="dxa"/>
              <w:bottom w:w="40" w:type="dxa"/>
              <w:right w:w="40" w:type="dxa"/>
            </w:tcMar>
          </w:tcPr>
          <w:p w14:paraId="6A123255" w14:textId="77777777" w:rsidR="00A02BDC" w:rsidRPr="007D2E6B" w:rsidRDefault="00A02BDC" w:rsidP="00C67F91">
            <w:pPr>
              <w:pStyle w:val="TableEntryCentered"/>
            </w:pPr>
            <w:bookmarkStart w:id="227" w:name="para_d0162595_fe77_4e63_af90_343be9459d"/>
            <w:bookmarkEnd w:id="226"/>
            <w:r w:rsidRPr="007D2E6B">
              <w:t>(0020,9228)</w:t>
            </w:r>
          </w:p>
        </w:tc>
        <w:tc>
          <w:tcPr>
            <w:tcW w:w="851" w:type="dxa"/>
            <w:tcBorders>
              <w:bottom w:val="single" w:sz="4" w:space="0" w:color="000000"/>
              <w:right w:val="single" w:sz="4" w:space="0" w:color="000000"/>
            </w:tcBorders>
            <w:tcMar>
              <w:top w:w="40" w:type="dxa"/>
              <w:left w:w="40" w:type="dxa"/>
              <w:bottom w:w="40" w:type="dxa"/>
              <w:right w:w="40" w:type="dxa"/>
            </w:tcMar>
          </w:tcPr>
          <w:p w14:paraId="5721CFED" w14:textId="77777777" w:rsidR="00A02BDC" w:rsidRPr="007D2E6B" w:rsidRDefault="00A02BDC" w:rsidP="00C67F91">
            <w:pPr>
              <w:pStyle w:val="TableEntryCentered"/>
            </w:pPr>
            <w:bookmarkStart w:id="228" w:name="para_40353cf5_a23f_400c_bc2f_a398b2e298"/>
            <w:bookmarkEnd w:id="227"/>
            <w:r w:rsidRPr="007D2E6B">
              <w:t>1C</w:t>
            </w:r>
          </w:p>
        </w:tc>
        <w:tc>
          <w:tcPr>
            <w:tcW w:w="4823" w:type="dxa"/>
            <w:gridSpan w:val="2"/>
            <w:tcBorders>
              <w:bottom w:val="single" w:sz="4" w:space="0" w:color="000000"/>
              <w:right w:val="single" w:sz="4" w:space="0" w:color="000000"/>
            </w:tcBorders>
            <w:tcMar>
              <w:top w:w="40" w:type="dxa"/>
              <w:left w:w="40" w:type="dxa"/>
              <w:bottom w:w="40" w:type="dxa"/>
              <w:right w:w="40" w:type="dxa"/>
            </w:tcMar>
          </w:tcPr>
          <w:p w14:paraId="4732AA43" w14:textId="77777777" w:rsidR="00A02BDC" w:rsidRPr="007D2E6B" w:rsidRDefault="00A02BDC" w:rsidP="00C67F91">
            <w:pPr>
              <w:pStyle w:val="TableEntry"/>
              <w:rPr>
                <w:noProof w:val="0"/>
              </w:rPr>
            </w:pPr>
            <w:bookmarkStart w:id="229" w:name="para_304aea0f_4b16_4808_b33b_a0377c3fc1"/>
            <w:bookmarkEnd w:id="228"/>
            <w:r w:rsidRPr="007D2E6B">
              <w:rPr>
                <w:noProof w:val="0"/>
              </w:rPr>
              <w:t>Offset of the first frame in a multi-frame image of a concatenation. Logical frame numbers in a concatenation can be used across all its SOP Instances. This offset can be applied to the implicit frame number to find the logical frame number in a concatenation. The offset is numbered from zero; i.e., the instance of a concatenation that begins with the first frame of the concatenation has a Concatenation Frame Offset Number (0020,9228) of zero.</w:t>
            </w:r>
          </w:p>
          <w:p w14:paraId="7DBAAD25" w14:textId="77777777" w:rsidR="00A02BDC" w:rsidRPr="007D2E6B" w:rsidRDefault="00A02BDC" w:rsidP="00C67F91">
            <w:pPr>
              <w:pStyle w:val="TableEntry"/>
              <w:rPr>
                <w:noProof w:val="0"/>
              </w:rPr>
            </w:pPr>
            <w:bookmarkStart w:id="230" w:name="para_1d00d051_1ffb_4329_9940_0f0b736da2"/>
            <w:bookmarkEnd w:id="229"/>
            <w:r w:rsidRPr="007D2E6B">
              <w:rPr>
                <w:noProof w:val="0"/>
              </w:rPr>
              <w:t>Required if Concatenation UID (0020,9161) is present.</w:t>
            </w:r>
          </w:p>
        </w:tc>
        <w:bookmarkEnd w:id="230"/>
      </w:tr>
      <w:tr w:rsidR="00A02BDC" w:rsidRPr="007D2E6B" w14:paraId="5875586A" w14:textId="77777777" w:rsidTr="00B92D99">
        <w:trPr>
          <w:gridAfter w:val="1"/>
          <w:wAfter w:w="6" w:type="dxa"/>
        </w:trPr>
        <w:tc>
          <w:tcPr>
            <w:tcW w:w="2780" w:type="dxa"/>
            <w:tcBorders>
              <w:left w:val="single" w:sz="4" w:space="0" w:color="000000"/>
              <w:bottom w:val="single" w:sz="4" w:space="0" w:color="000000"/>
              <w:right w:val="single" w:sz="4" w:space="0" w:color="000000"/>
            </w:tcBorders>
            <w:tcMar>
              <w:top w:w="40" w:type="dxa"/>
              <w:left w:w="40" w:type="dxa"/>
              <w:bottom w:w="40" w:type="dxa"/>
              <w:right w:w="40" w:type="dxa"/>
            </w:tcMar>
          </w:tcPr>
          <w:p w14:paraId="4BF774E6" w14:textId="77777777" w:rsidR="00A02BDC" w:rsidRPr="007D2E6B" w:rsidRDefault="00A02BDC" w:rsidP="00C67F91">
            <w:pPr>
              <w:pStyle w:val="TableEntry"/>
              <w:rPr>
                <w:noProof w:val="0"/>
              </w:rPr>
            </w:pPr>
            <w:bookmarkStart w:id="231" w:name="para_3e2125f6_5d1b_4c3d_ad74_e4bc80dd03"/>
            <w:r w:rsidRPr="007D2E6B">
              <w:rPr>
                <w:noProof w:val="0"/>
              </w:rPr>
              <w:t>Representative Frame Number</w:t>
            </w:r>
          </w:p>
        </w:tc>
        <w:tc>
          <w:tcPr>
            <w:tcW w:w="1330" w:type="dxa"/>
            <w:tcBorders>
              <w:bottom w:val="single" w:sz="4" w:space="0" w:color="000000"/>
              <w:right w:val="single" w:sz="4" w:space="0" w:color="000000"/>
            </w:tcBorders>
            <w:tcMar>
              <w:top w:w="40" w:type="dxa"/>
              <w:left w:w="40" w:type="dxa"/>
              <w:bottom w:w="40" w:type="dxa"/>
              <w:right w:w="40" w:type="dxa"/>
            </w:tcMar>
          </w:tcPr>
          <w:p w14:paraId="6F4C6D4D" w14:textId="77777777" w:rsidR="00A02BDC" w:rsidRPr="007D2E6B" w:rsidRDefault="00A02BDC" w:rsidP="00C67F91">
            <w:pPr>
              <w:pStyle w:val="TableEntryCentered"/>
            </w:pPr>
            <w:bookmarkStart w:id="232" w:name="para_215068d0_ece4_4687_b181_5c65a0bfb7"/>
            <w:bookmarkEnd w:id="231"/>
            <w:r w:rsidRPr="007D2E6B">
              <w:t>(0028,6010)</w:t>
            </w:r>
          </w:p>
        </w:tc>
        <w:tc>
          <w:tcPr>
            <w:tcW w:w="851" w:type="dxa"/>
            <w:tcBorders>
              <w:bottom w:val="single" w:sz="4" w:space="0" w:color="000000"/>
              <w:right w:val="single" w:sz="4" w:space="0" w:color="000000"/>
            </w:tcBorders>
            <w:tcMar>
              <w:top w:w="40" w:type="dxa"/>
              <w:left w:w="40" w:type="dxa"/>
              <w:bottom w:w="40" w:type="dxa"/>
              <w:right w:w="40" w:type="dxa"/>
            </w:tcMar>
          </w:tcPr>
          <w:p w14:paraId="620A0354" w14:textId="77777777" w:rsidR="00A02BDC" w:rsidRPr="007D2E6B" w:rsidRDefault="00A02BDC" w:rsidP="00C67F91">
            <w:pPr>
              <w:pStyle w:val="TableEntryCentered"/>
            </w:pPr>
            <w:bookmarkStart w:id="233" w:name="para_e78f5152_2c6c_48fe_bf6d_6c86f462d7"/>
            <w:bookmarkEnd w:id="232"/>
            <w:r w:rsidRPr="007D2E6B">
              <w:t>3</w:t>
            </w:r>
          </w:p>
        </w:tc>
        <w:tc>
          <w:tcPr>
            <w:tcW w:w="4823" w:type="dxa"/>
            <w:gridSpan w:val="2"/>
            <w:tcBorders>
              <w:bottom w:val="single" w:sz="4" w:space="0" w:color="000000"/>
              <w:right w:val="single" w:sz="4" w:space="0" w:color="000000"/>
            </w:tcBorders>
            <w:tcMar>
              <w:top w:w="40" w:type="dxa"/>
              <w:left w:w="40" w:type="dxa"/>
              <w:bottom w:w="40" w:type="dxa"/>
              <w:right w:w="40" w:type="dxa"/>
            </w:tcMar>
          </w:tcPr>
          <w:p w14:paraId="352E9E22" w14:textId="77777777" w:rsidR="00A02BDC" w:rsidRPr="007D2E6B" w:rsidRDefault="00A02BDC" w:rsidP="00C67F91">
            <w:pPr>
              <w:pStyle w:val="TableEntry"/>
              <w:rPr>
                <w:noProof w:val="0"/>
              </w:rPr>
            </w:pPr>
            <w:bookmarkStart w:id="234" w:name="para_d2ee13ab_5471_42d3_b8ab_75a7ae6d64"/>
            <w:bookmarkEnd w:id="233"/>
            <w:r w:rsidRPr="007D2E6B">
              <w:rPr>
                <w:noProof w:val="0"/>
              </w:rPr>
              <w:t>The frame number selected for use as a pictorial representation (e.g., icon) of the multi-frame Image.</w:t>
            </w:r>
          </w:p>
        </w:tc>
        <w:bookmarkEnd w:id="234"/>
      </w:tr>
      <w:tr w:rsidR="00A02BDC" w:rsidRPr="007D2E6B" w14:paraId="63EA1F62" w14:textId="77777777" w:rsidTr="00B92D99">
        <w:trPr>
          <w:gridAfter w:val="1"/>
          <w:wAfter w:w="6" w:type="dxa"/>
        </w:trPr>
        <w:tc>
          <w:tcPr>
            <w:tcW w:w="2780" w:type="dxa"/>
            <w:tcBorders>
              <w:left w:val="single" w:sz="4" w:space="0" w:color="000000"/>
              <w:bottom w:val="single" w:sz="4" w:space="0" w:color="000000"/>
              <w:right w:val="single" w:sz="4" w:space="0" w:color="000000"/>
            </w:tcBorders>
            <w:tcMar>
              <w:top w:w="40" w:type="dxa"/>
              <w:left w:w="40" w:type="dxa"/>
              <w:bottom w:w="40" w:type="dxa"/>
              <w:right w:w="40" w:type="dxa"/>
            </w:tcMar>
          </w:tcPr>
          <w:p w14:paraId="28CDC116" w14:textId="77777777" w:rsidR="00A02BDC" w:rsidRPr="007D2E6B" w:rsidRDefault="00A02BDC" w:rsidP="00C67F91">
            <w:pPr>
              <w:pStyle w:val="TableEntry"/>
              <w:rPr>
                <w:noProof w:val="0"/>
              </w:rPr>
            </w:pPr>
            <w:bookmarkStart w:id="235" w:name="para_86893204_d047_4fc0_9940_bc7611532f"/>
            <w:r w:rsidRPr="007D2E6B">
              <w:rPr>
                <w:noProof w:val="0"/>
              </w:rPr>
              <w:t>Concatenation UID</w:t>
            </w:r>
          </w:p>
        </w:tc>
        <w:tc>
          <w:tcPr>
            <w:tcW w:w="1330" w:type="dxa"/>
            <w:tcBorders>
              <w:bottom w:val="single" w:sz="4" w:space="0" w:color="000000"/>
              <w:right w:val="single" w:sz="4" w:space="0" w:color="000000"/>
            </w:tcBorders>
            <w:tcMar>
              <w:top w:w="40" w:type="dxa"/>
              <w:left w:w="40" w:type="dxa"/>
              <w:bottom w:w="40" w:type="dxa"/>
              <w:right w:w="40" w:type="dxa"/>
            </w:tcMar>
          </w:tcPr>
          <w:p w14:paraId="78753604" w14:textId="77777777" w:rsidR="00A02BDC" w:rsidRPr="007D2E6B" w:rsidRDefault="00A02BDC" w:rsidP="00C67F91">
            <w:pPr>
              <w:pStyle w:val="TableEntryCentered"/>
            </w:pPr>
            <w:bookmarkStart w:id="236" w:name="para_398ba4e7_d0c3_438b_aaa9_a0ad0b9ef1"/>
            <w:bookmarkEnd w:id="235"/>
            <w:r w:rsidRPr="007D2E6B">
              <w:t>(0020,9161)</w:t>
            </w:r>
          </w:p>
        </w:tc>
        <w:tc>
          <w:tcPr>
            <w:tcW w:w="851" w:type="dxa"/>
            <w:tcBorders>
              <w:bottom w:val="single" w:sz="4" w:space="0" w:color="000000"/>
              <w:right w:val="single" w:sz="4" w:space="0" w:color="000000"/>
            </w:tcBorders>
            <w:tcMar>
              <w:top w:w="40" w:type="dxa"/>
              <w:left w:w="40" w:type="dxa"/>
              <w:bottom w:w="40" w:type="dxa"/>
              <w:right w:w="40" w:type="dxa"/>
            </w:tcMar>
          </w:tcPr>
          <w:p w14:paraId="43A62D2A" w14:textId="77777777" w:rsidR="00A02BDC" w:rsidRPr="007D2E6B" w:rsidRDefault="00A02BDC" w:rsidP="00C67F91">
            <w:pPr>
              <w:pStyle w:val="TableEntryCentered"/>
            </w:pPr>
            <w:bookmarkStart w:id="237" w:name="para_a8dc717a_70c1_421f_977a_acaafa586c"/>
            <w:bookmarkEnd w:id="236"/>
            <w:r w:rsidRPr="007D2E6B">
              <w:t>1C</w:t>
            </w:r>
          </w:p>
        </w:tc>
        <w:tc>
          <w:tcPr>
            <w:tcW w:w="4823" w:type="dxa"/>
            <w:gridSpan w:val="2"/>
            <w:tcBorders>
              <w:bottom w:val="single" w:sz="4" w:space="0" w:color="000000"/>
              <w:right w:val="single" w:sz="4" w:space="0" w:color="000000"/>
            </w:tcBorders>
            <w:tcMar>
              <w:top w:w="40" w:type="dxa"/>
              <w:left w:w="40" w:type="dxa"/>
              <w:bottom w:w="40" w:type="dxa"/>
              <w:right w:w="40" w:type="dxa"/>
            </w:tcMar>
          </w:tcPr>
          <w:p w14:paraId="591F8BE2" w14:textId="77777777" w:rsidR="00A02BDC" w:rsidRPr="007D2E6B" w:rsidRDefault="00A02BDC" w:rsidP="00C67F91">
            <w:pPr>
              <w:pStyle w:val="TableEntry"/>
              <w:rPr>
                <w:noProof w:val="0"/>
              </w:rPr>
            </w:pPr>
            <w:bookmarkStart w:id="238" w:name="para_45114939_4b72_4abb_8a71_57c56955e2"/>
            <w:bookmarkEnd w:id="237"/>
            <w:r w:rsidRPr="007D2E6B">
              <w:rPr>
                <w:noProof w:val="0"/>
              </w:rPr>
              <w:t>Identifier of all SOP Instances that belong to the same concatenation.</w:t>
            </w:r>
          </w:p>
          <w:p w14:paraId="2A463EF6" w14:textId="77777777" w:rsidR="00A02BDC" w:rsidRPr="007D2E6B" w:rsidRDefault="00A02BDC" w:rsidP="00C67F91">
            <w:pPr>
              <w:pStyle w:val="TableEntry"/>
              <w:rPr>
                <w:noProof w:val="0"/>
              </w:rPr>
            </w:pPr>
            <w:bookmarkStart w:id="239" w:name="para_e7080657_dbd8_410d_8d4e_acc6bc1cb2"/>
            <w:bookmarkEnd w:id="238"/>
            <w:r w:rsidRPr="007D2E6B">
              <w:rPr>
                <w:noProof w:val="0"/>
              </w:rPr>
              <w:t>Required if a group of multi-frame image SOP Instances within a Series are part of a Concatenation.</w:t>
            </w:r>
          </w:p>
        </w:tc>
        <w:bookmarkEnd w:id="239"/>
      </w:tr>
      <w:tr w:rsidR="00A02BDC" w:rsidRPr="007D2E6B" w14:paraId="474165F5" w14:textId="77777777" w:rsidTr="00B92D99">
        <w:trPr>
          <w:gridAfter w:val="1"/>
          <w:wAfter w:w="6" w:type="dxa"/>
        </w:trPr>
        <w:tc>
          <w:tcPr>
            <w:tcW w:w="2780" w:type="dxa"/>
            <w:tcBorders>
              <w:left w:val="single" w:sz="4" w:space="0" w:color="000000"/>
              <w:bottom w:val="single" w:sz="4" w:space="0" w:color="000000"/>
              <w:right w:val="single" w:sz="4" w:space="0" w:color="000000"/>
            </w:tcBorders>
            <w:tcMar>
              <w:top w:w="40" w:type="dxa"/>
              <w:left w:w="40" w:type="dxa"/>
              <w:bottom w:w="40" w:type="dxa"/>
              <w:right w:w="40" w:type="dxa"/>
            </w:tcMar>
          </w:tcPr>
          <w:p w14:paraId="27C2DF66" w14:textId="77777777" w:rsidR="00A02BDC" w:rsidRPr="007D2E6B" w:rsidRDefault="00A02BDC" w:rsidP="00C67F91">
            <w:pPr>
              <w:pStyle w:val="TableEntry"/>
              <w:rPr>
                <w:noProof w:val="0"/>
              </w:rPr>
            </w:pPr>
            <w:bookmarkStart w:id="240" w:name="para_ab069ad6_e365_41d1_9c86_1e50b1015e"/>
            <w:r w:rsidRPr="007D2E6B">
              <w:rPr>
                <w:noProof w:val="0"/>
              </w:rPr>
              <w:t>SOP Instance UID of Concatenation Source</w:t>
            </w:r>
          </w:p>
        </w:tc>
        <w:tc>
          <w:tcPr>
            <w:tcW w:w="1330" w:type="dxa"/>
            <w:tcBorders>
              <w:bottom w:val="single" w:sz="4" w:space="0" w:color="000000"/>
              <w:right w:val="single" w:sz="4" w:space="0" w:color="000000"/>
            </w:tcBorders>
            <w:tcMar>
              <w:top w:w="40" w:type="dxa"/>
              <w:left w:w="40" w:type="dxa"/>
              <w:bottom w:w="40" w:type="dxa"/>
              <w:right w:w="40" w:type="dxa"/>
            </w:tcMar>
          </w:tcPr>
          <w:p w14:paraId="7A011C00" w14:textId="77777777" w:rsidR="00A02BDC" w:rsidRPr="007D2E6B" w:rsidRDefault="00A02BDC" w:rsidP="00C67F91">
            <w:pPr>
              <w:pStyle w:val="TableEntryCentered"/>
            </w:pPr>
            <w:bookmarkStart w:id="241" w:name="para_6ad6d73a_9c80_4d67_ad11_c425ec2894"/>
            <w:bookmarkEnd w:id="240"/>
            <w:r w:rsidRPr="007D2E6B">
              <w:t>(0020,0242)</w:t>
            </w:r>
          </w:p>
        </w:tc>
        <w:tc>
          <w:tcPr>
            <w:tcW w:w="851" w:type="dxa"/>
            <w:tcBorders>
              <w:bottom w:val="single" w:sz="4" w:space="0" w:color="000000"/>
              <w:right w:val="single" w:sz="4" w:space="0" w:color="000000"/>
            </w:tcBorders>
            <w:tcMar>
              <w:top w:w="40" w:type="dxa"/>
              <w:left w:w="40" w:type="dxa"/>
              <w:bottom w:w="40" w:type="dxa"/>
              <w:right w:w="40" w:type="dxa"/>
            </w:tcMar>
          </w:tcPr>
          <w:p w14:paraId="179C24F0" w14:textId="77777777" w:rsidR="00A02BDC" w:rsidRPr="007D2E6B" w:rsidRDefault="00A02BDC" w:rsidP="00C67F91">
            <w:pPr>
              <w:pStyle w:val="TableEntryCentered"/>
            </w:pPr>
            <w:bookmarkStart w:id="242" w:name="para_6eee96f6_ccd1_4109_87b2_b7628e279e"/>
            <w:bookmarkEnd w:id="241"/>
            <w:r w:rsidRPr="007D2E6B">
              <w:t>1C</w:t>
            </w:r>
          </w:p>
        </w:tc>
        <w:tc>
          <w:tcPr>
            <w:tcW w:w="4823" w:type="dxa"/>
            <w:gridSpan w:val="2"/>
            <w:tcBorders>
              <w:bottom w:val="single" w:sz="4" w:space="0" w:color="000000"/>
              <w:right w:val="single" w:sz="4" w:space="0" w:color="000000"/>
            </w:tcBorders>
            <w:tcMar>
              <w:top w:w="40" w:type="dxa"/>
              <w:left w:w="40" w:type="dxa"/>
              <w:bottom w:w="40" w:type="dxa"/>
              <w:right w:w="40" w:type="dxa"/>
            </w:tcMar>
          </w:tcPr>
          <w:p w14:paraId="5C41C541" w14:textId="77777777" w:rsidR="00A02BDC" w:rsidRPr="007D2E6B" w:rsidRDefault="00A02BDC" w:rsidP="00C67F91">
            <w:pPr>
              <w:pStyle w:val="TableEntry"/>
              <w:rPr>
                <w:noProof w:val="0"/>
              </w:rPr>
            </w:pPr>
            <w:bookmarkStart w:id="243" w:name="para_e795995f_62a0_44c8_98c1_cebf2bfa6a"/>
            <w:bookmarkEnd w:id="242"/>
            <w:r w:rsidRPr="007D2E6B">
              <w:rPr>
                <w:noProof w:val="0"/>
              </w:rPr>
              <w:t xml:space="preserve">The SOP Instance UID of the single composite SOP Instance of which the Concatenation is a part. All SOP Instances of a concatenation shall use the same value for this Attribute, see </w:t>
            </w:r>
            <w:hyperlink w:anchor="sect_C_7_6_16_1_3">
              <w:r w:rsidRPr="007D2E6B">
                <w:rPr>
                  <w:noProof w:val="0"/>
                </w:rPr>
                <w:t>Section C.7.6.16.1.3</w:t>
              </w:r>
            </w:hyperlink>
            <w:r w:rsidRPr="007D2E6B">
              <w:rPr>
                <w:noProof w:val="0"/>
              </w:rPr>
              <w:t>.</w:t>
            </w:r>
          </w:p>
          <w:p w14:paraId="6239460C" w14:textId="77777777" w:rsidR="00A02BDC" w:rsidRPr="007D2E6B" w:rsidRDefault="00A02BDC" w:rsidP="00C67F91">
            <w:pPr>
              <w:pStyle w:val="TableEntry"/>
              <w:rPr>
                <w:noProof w:val="0"/>
              </w:rPr>
            </w:pPr>
            <w:bookmarkStart w:id="244" w:name="idm109155051264"/>
            <w:bookmarkEnd w:id="243"/>
            <w:r w:rsidRPr="007D2E6B">
              <w:rPr>
                <w:noProof w:val="0"/>
              </w:rPr>
              <w:t>Note</w:t>
            </w:r>
          </w:p>
          <w:p w14:paraId="4A4128BA" w14:textId="77777777" w:rsidR="00A02BDC" w:rsidRPr="007D2E6B" w:rsidRDefault="00A02BDC" w:rsidP="00C67F91">
            <w:pPr>
              <w:pStyle w:val="TableEntry"/>
              <w:rPr>
                <w:noProof w:val="0"/>
              </w:rPr>
            </w:pPr>
            <w:bookmarkStart w:id="245" w:name="para_326f77dc_84d0_4948_bb19_c7374695e5"/>
            <w:bookmarkEnd w:id="244"/>
            <w:r w:rsidRPr="007D2E6B">
              <w:rPr>
                <w:noProof w:val="0"/>
              </w:rPr>
              <w:t>May be used to reference the entire Instance rather than individual Instances of the concatenation, which may be transient (e.g., from a presentation state).</w:t>
            </w:r>
          </w:p>
          <w:p w14:paraId="40C456C4" w14:textId="77777777" w:rsidR="00A02BDC" w:rsidRPr="007D2E6B" w:rsidRDefault="00A02BDC" w:rsidP="00C67F91">
            <w:pPr>
              <w:pStyle w:val="TableEntry"/>
              <w:rPr>
                <w:noProof w:val="0"/>
              </w:rPr>
            </w:pPr>
            <w:bookmarkStart w:id="246" w:name="para_d8f04107_cc2f_475d_a868_cf78c1cf91"/>
            <w:bookmarkEnd w:id="245"/>
            <w:r w:rsidRPr="007D2E6B">
              <w:rPr>
                <w:noProof w:val="0"/>
              </w:rPr>
              <w:t>Required if Concatenation UID (0020,9161) is present.</w:t>
            </w:r>
          </w:p>
        </w:tc>
        <w:bookmarkEnd w:id="246"/>
      </w:tr>
      <w:tr w:rsidR="00A02BDC" w:rsidRPr="007D2E6B" w14:paraId="502C751A" w14:textId="77777777" w:rsidTr="00B92D99">
        <w:trPr>
          <w:gridAfter w:val="1"/>
          <w:wAfter w:w="6" w:type="dxa"/>
        </w:trPr>
        <w:tc>
          <w:tcPr>
            <w:tcW w:w="2780" w:type="dxa"/>
            <w:tcBorders>
              <w:left w:val="single" w:sz="4" w:space="0" w:color="000000"/>
              <w:bottom w:val="single" w:sz="4" w:space="0" w:color="000000"/>
              <w:right w:val="single" w:sz="4" w:space="0" w:color="000000"/>
            </w:tcBorders>
            <w:tcMar>
              <w:top w:w="40" w:type="dxa"/>
              <w:left w:w="40" w:type="dxa"/>
              <w:bottom w:w="40" w:type="dxa"/>
              <w:right w:w="40" w:type="dxa"/>
            </w:tcMar>
          </w:tcPr>
          <w:p w14:paraId="32F15028" w14:textId="77777777" w:rsidR="00A02BDC" w:rsidRPr="007D2E6B" w:rsidRDefault="00A02BDC" w:rsidP="00C67F91">
            <w:pPr>
              <w:pStyle w:val="TableEntry"/>
              <w:rPr>
                <w:noProof w:val="0"/>
              </w:rPr>
            </w:pPr>
            <w:bookmarkStart w:id="247" w:name="para_9497fce2_bbd0_4ff7_a3cf_6075d60b79"/>
            <w:r w:rsidRPr="007D2E6B">
              <w:rPr>
                <w:noProof w:val="0"/>
              </w:rPr>
              <w:t>In-concatenation Number</w:t>
            </w:r>
          </w:p>
        </w:tc>
        <w:tc>
          <w:tcPr>
            <w:tcW w:w="1330" w:type="dxa"/>
            <w:tcBorders>
              <w:bottom w:val="single" w:sz="4" w:space="0" w:color="000000"/>
              <w:right w:val="single" w:sz="4" w:space="0" w:color="000000"/>
            </w:tcBorders>
            <w:tcMar>
              <w:top w:w="40" w:type="dxa"/>
              <w:left w:w="40" w:type="dxa"/>
              <w:bottom w:w="40" w:type="dxa"/>
              <w:right w:w="40" w:type="dxa"/>
            </w:tcMar>
          </w:tcPr>
          <w:p w14:paraId="6E9CD470" w14:textId="77777777" w:rsidR="00A02BDC" w:rsidRPr="007D2E6B" w:rsidRDefault="00A02BDC" w:rsidP="00C67F91">
            <w:pPr>
              <w:pStyle w:val="TableEntryCentered"/>
            </w:pPr>
            <w:bookmarkStart w:id="248" w:name="para_8f37c8d5_6cb6_4552_b46c_07e1738eeb"/>
            <w:bookmarkEnd w:id="247"/>
            <w:r w:rsidRPr="007D2E6B">
              <w:t>(0020,9162)</w:t>
            </w:r>
          </w:p>
        </w:tc>
        <w:tc>
          <w:tcPr>
            <w:tcW w:w="851" w:type="dxa"/>
            <w:tcBorders>
              <w:bottom w:val="single" w:sz="4" w:space="0" w:color="000000"/>
              <w:right w:val="single" w:sz="4" w:space="0" w:color="000000"/>
            </w:tcBorders>
            <w:tcMar>
              <w:top w:w="40" w:type="dxa"/>
              <w:left w:w="40" w:type="dxa"/>
              <w:bottom w:w="40" w:type="dxa"/>
              <w:right w:w="40" w:type="dxa"/>
            </w:tcMar>
          </w:tcPr>
          <w:p w14:paraId="118EB896" w14:textId="77777777" w:rsidR="00A02BDC" w:rsidRPr="007D2E6B" w:rsidRDefault="00A02BDC" w:rsidP="00C67F91">
            <w:pPr>
              <w:pStyle w:val="TableEntryCentered"/>
            </w:pPr>
            <w:bookmarkStart w:id="249" w:name="para_4b9f77fc_68a4_4e8e_830e_2a83d4dde4"/>
            <w:bookmarkEnd w:id="248"/>
            <w:r w:rsidRPr="007D2E6B">
              <w:t>1C</w:t>
            </w:r>
          </w:p>
        </w:tc>
        <w:tc>
          <w:tcPr>
            <w:tcW w:w="4823" w:type="dxa"/>
            <w:gridSpan w:val="2"/>
            <w:tcBorders>
              <w:bottom w:val="single" w:sz="4" w:space="0" w:color="000000"/>
              <w:right w:val="single" w:sz="4" w:space="0" w:color="000000"/>
            </w:tcBorders>
            <w:tcMar>
              <w:top w:w="40" w:type="dxa"/>
              <w:left w:w="40" w:type="dxa"/>
              <w:bottom w:w="40" w:type="dxa"/>
              <w:right w:w="40" w:type="dxa"/>
            </w:tcMar>
          </w:tcPr>
          <w:p w14:paraId="2B4C1B8D" w14:textId="77777777" w:rsidR="00A02BDC" w:rsidRPr="007D2E6B" w:rsidRDefault="00A02BDC" w:rsidP="00C67F91">
            <w:pPr>
              <w:pStyle w:val="TableEntry"/>
              <w:rPr>
                <w:noProof w:val="0"/>
              </w:rPr>
            </w:pPr>
            <w:bookmarkStart w:id="250" w:name="para_1289db75_3c06_41b5_aeee_408a197f08"/>
            <w:bookmarkEnd w:id="249"/>
            <w:r w:rsidRPr="007D2E6B">
              <w:rPr>
                <w:noProof w:val="0"/>
              </w:rPr>
              <w:t xml:space="preserve">Identifier for one SOP Instance belonging to a concatenation. See </w:t>
            </w:r>
            <w:hyperlink w:anchor="sect_C_7_6_16_2_2_4">
              <w:r w:rsidRPr="007D2E6B">
                <w:rPr>
                  <w:noProof w:val="0"/>
                </w:rPr>
                <w:t>Section C.7.6.16.2.2.4</w:t>
              </w:r>
            </w:hyperlink>
            <w:r w:rsidRPr="007D2E6B">
              <w:rPr>
                <w:noProof w:val="0"/>
              </w:rPr>
              <w:t xml:space="preserve"> for further specification. The first Instance in a concatenation (that with the lowest Concatenation Frame Offset Number (0020,9228) value) shall have an In-concatenation Number (0020,9162) value of 1, and subsequent Instances shall have values monotonically increasing by 1.</w:t>
            </w:r>
          </w:p>
          <w:p w14:paraId="21C9A786" w14:textId="77777777" w:rsidR="00A02BDC" w:rsidRPr="007D2E6B" w:rsidRDefault="00A02BDC" w:rsidP="00C67F91">
            <w:pPr>
              <w:pStyle w:val="TableEntry"/>
              <w:rPr>
                <w:noProof w:val="0"/>
              </w:rPr>
            </w:pPr>
            <w:bookmarkStart w:id="251" w:name="para_30bb36e1_a8b8_4b05_9c97_60a65ae209"/>
            <w:bookmarkEnd w:id="250"/>
            <w:r w:rsidRPr="007D2E6B">
              <w:rPr>
                <w:noProof w:val="0"/>
              </w:rPr>
              <w:t>Required if Concatenation UID (0020,9161) is present.</w:t>
            </w:r>
          </w:p>
        </w:tc>
        <w:bookmarkEnd w:id="251"/>
      </w:tr>
      <w:tr w:rsidR="00A02BDC" w:rsidRPr="007D2E6B" w14:paraId="2E2B1EF3" w14:textId="77777777" w:rsidTr="00B92D99">
        <w:trPr>
          <w:gridAfter w:val="1"/>
          <w:wAfter w:w="6" w:type="dxa"/>
        </w:trPr>
        <w:tc>
          <w:tcPr>
            <w:tcW w:w="2780" w:type="dxa"/>
            <w:tcBorders>
              <w:left w:val="single" w:sz="4" w:space="0" w:color="000000"/>
              <w:bottom w:val="single" w:sz="4" w:space="0" w:color="000000"/>
              <w:right w:val="single" w:sz="4" w:space="0" w:color="000000"/>
            </w:tcBorders>
            <w:tcMar>
              <w:top w:w="40" w:type="dxa"/>
              <w:left w:w="40" w:type="dxa"/>
              <w:bottom w:w="40" w:type="dxa"/>
              <w:right w:w="40" w:type="dxa"/>
            </w:tcMar>
          </w:tcPr>
          <w:p w14:paraId="549553D7" w14:textId="77777777" w:rsidR="00A02BDC" w:rsidRPr="007D2E6B" w:rsidRDefault="00A02BDC" w:rsidP="00C67F91">
            <w:pPr>
              <w:pStyle w:val="TableEntry"/>
              <w:rPr>
                <w:noProof w:val="0"/>
              </w:rPr>
            </w:pPr>
            <w:bookmarkStart w:id="252" w:name="para_dc04e05a_5489_45f7_a9c8_31caba938e"/>
            <w:r w:rsidRPr="007D2E6B">
              <w:rPr>
                <w:noProof w:val="0"/>
              </w:rPr>
              <w:t>In-concatenation Total Number</w:t>
            </w:r>
          </w:p>
        </w:tc>
        <w:tc>
          <w:tcPr>
            <w:tcW w:w="1330" w:type="dxa"/>
            <w:tcBorders>
              <w:bottom w:val="single" w:sz="4" w:space="0" w:color="000000"/>
              <w:right w:val="single" w:sz="4" w:space="0" w:color="000000"/>
            </w:tcBorders>
            <w:tcMar>
              <w:top w:w="40" w:type="dxa"/>
              <w:left w:w="40" w:type="dxa"/>
              <w:bottom w:w="40" w:type="dxa"/>
              <w:right w:w="40" w:type="dxa"/>
            </w:tcMar>
          </w:tcPr>
          <w:p w14:paraId="7FBE406F" w14:textId="77777777" w:rsidR="00A02BDC" w:rsidRPr="007D2E6B" w:rsidRDefault="00A02BDC" w:rsidP="00C67F91">
            <w:pPr>
              <w:pStyle w:val="TableEntryCentered"/>
            </w:pPr>
            <w:bookmarkStart w:id="253" w:name="para_a6e2b9f2_a236_406a_b682_93c359c30a"/>
            <w:bookmarkEnd w:id="252"/>
            <w:r w:rsidRPr="007D2E6B">
              <w:t>(0020,9163)</w:t>
            </w:r>
          </w:p>
        </w:tc>
        <w:tc>
          <w:tcPr>
            <w:tcW w:w="851" w:type="dxa"/>
            <w:tcBorders>
              <w:bottom w:val="single" w:sz="4" w:space="0" w:color="000000"/>
              <w:right w:val="single" w:sz="4" w:space="0" w:color="000000"/>
            </w:tcBorders>
            <w:tcMar>
              <w:top w:w="40" w:type="dxa"/>
              <w:left w:w="40" w:type="dxa"/>
              <w:bottom w:w="40" w:type="dxa"/>
              <w:right w:w="40" w:type="dxa"/>
            </w:tcMar>
          </w:tcPr>
          <w:p w14:paraId="40BAE0A7" w14:textId="77777777" w:rsidR="00A02BDC" w:rsidRPr="007D2E6B" w:rsidRDefault="00A02BDC" w:rsidP="00C67F91">
            <w:pPr>
              <w:pStyle w:val="TableEntryCentered"/>
            </w:pPr>
            <w:bookmarkStart w:id="254" w:name="para_91e377df_42cf_4b85_9882_fb7957dd17"/>
            <w:bookmarkEnd w:id="253"/>
            <w:r w:rsidRPr="007D2E6B">
              <w:t>3</w:t>
            </w:r>
          </w:p>
        </w:tc>
        <w:tc>
          <w:tcPr>
            <w:tcW w:w="4823" w:type="dxa"/>
            <w:gridSpan w:val="2"/>
            <w:tcBorders>
              <w:bottom w:val="single" w:sz="4" w:space="0" w:color="000000"/>
              <w:right w:val="single" w:sz="4" w:space="0" w:color="000000"/>
            </w:tcBorders>
            <w:tcMar>
              <w:top w:w="40" w:type="dxa"/>
              <w:left w:w="40" w:type="dxa"/>
              <w:bottom w:w="40" w:type="dxa"/>
              <w:right w:w="40" w:type="dxa"/>
            </w:tcMar>
          </w:tcPr>
          <w:p w14:paraId="5C494A19" w14:textId="77777777" w:rsidR="00A02BDC" w:rsidRPr="007D2E6B" w:rsidRDefault="00A02BDC" w:rsidP="00C67F91">
            <w:pPr>
              <w:pStyle w:val="TableEntry"/>
              <w:rPr>
                <w:noProof w:val="0"/>
              </w:rPr>
            </w:pPr>
            <w:bookmarkStart w:id="255" w:name="para_613f3530_5308_453b_8bb8_fc6897b0fa"/>
            <w:bookmarkEnd w:id="254"/>
            <w:r w:rsidRPr="007D2E6B">
              <w:rPr>
                <w:noProof w:val="0"/>
              </w:rPr>
              <w:t>The number of SOP Instances sharing the same Concatenation UID.</w:t>
            </w:r>
          </w:p>
          <w:p w14:paraId="02AC7C59" w14:textId="77777777" w:rsidR="00A02BDC" w:rsidRPr="007D2E6B" w:rsidRDefault="00A02BDC" w:rsidP="00C67F91">
            <w:pPr>
              <w:pStyle w:val="TableEntry"/>
              <w:rPr>
                <w:noProof w:val="0"/>
              </w:rPr>
            </w:pPr>
            <w:bookmarkStart w:id="256" w:name="para_1df40183_93b4_407d_9521_607f9dfb43"/>
            <w:bookmarkEnd w:id="255"/>
            <w:r w:rsidRPr="007D2E6B">
              <w:rPr>
                <w:noProof w:val="0"/>
              </w:rPr>
              <w:lastRenderedPageBreak/>
              <w:t xml:space="preserve">If present, shall have a value greater than one, unless an IOD overrides this constraint to enumerate a value of 1 to prevent the use of Concatenations (e.g., see </w:t>
            </w:r>
            <w:hyperlink w:anchor="sect_C_8_17_7">
              <w:r w:rsidRPr="007D2E6B">
                <w:rPr>
                  <w:noProof w:val="0"/>
                </w:rPr>
                <w:t>Section C.8.17.7</w:t>
              </w:r>
            </w:hyperlink>
            <w:r w:rsidRPr="007D2E6B">
              <w:rPr>
                <w:noProof w:val="0"/>
              </w:rPr>
              <w:t xml:space="preserve"> and </w:t>
            </w:r>
            <w:hyperlink w:anchor="sect_C_8_17_16">
              <w:r w:rsidRPr="007D2E6B">
                <w:rPr>
                  <w:noProof w:val="0"/>
                </w:rPr>
                <w:t>Section C.8.17.16</w:t>
              </w:r>
            </w:hyperlink>
            <w:r w:rsidRPr="007D2E6B">
              <w:rPr>
                <w:noProof w:val="0"/>
              </w:rPr>
              <w:t>).</w:t>
            </w:r>
          </w:p>
        </w:tc>
        <w:bookmarkEnd w:id="256"/>
      </w:tr>
    </w:tbl>
    <w:p w14:paraId="474F2818" w14:textId="77777777" w:rsidR="00A02BDC" w:rsidRPr="007D2E6B" w:rsidRDefault="00A02BDC" w:rsidP="00A02BDC">
      <w:pPr>
        <w:rPr>
          <w:noProof w:val="0"/>
        </w:rPr>
      </w:pPr>
      <w:bookmarkStart w:id="257" w:name="sect_C_7_6_16_1"/>
    </w:p>
    <w:p w14:paraId="42C20D11" w14:textId="26840A43" w:rsidR="00493EB5" w:rsidRPr="007D2E6B" w:rsidRDefault="00493EB5" w:rsidP="00493EB5">
      <w:pPr>
        <w:pStyle w:val="Heading4"/>
      </w:pPr>
      <w:bookmarkStart w:id="258" w:name="_Toc68024347"/>
      <w:r w:rsidRPr="007D2E6B">
        <w:t>C.</w:t>
      </w:r>
      <w:r w:rsidR="00D45855" w:rsidRPr="007D2E6B">
        <w:t>36</w:t>
      </w:r>
      <w:r w:rsidRPr="007D2E6B">
        <w:t xml:space="preserve">.m3.1 </w:t>
      </w:r>
      <w:r w:rsidR="00D9566E">
        <w:t>Sparse</w:t>
      </w:r>
      <w:r w:rsidR="009501D1" w:rsidRPr="007D2E6B">
        <w:t xml:space="preserve"> Multi-frame Functional Groups Module </w:t>
      </w:r>
      <w:r w:rsidRPr="007D2E6B">
        <w:t>Attribute Description</w:t>
      </w:r>
      <w:r w:rsidR="00A834A3">
        <w:t>s</w:t>
      </w:r>
      <w:bookmarkEnd w:id="258"/>
    </w:p>
    <w:p w14:paraId="297C11AE" w14:textId="77777777" w:rsidR="00493EB5" w:rsidRPr="007D2E6B" w:rsidRDefault="00493EB5" w:rsidP="00493EB5">
      <w:pPr>
        <w:pStyle w:val="Heading5"/>
      </w:pPr>
      <w:bookmarkStart w:id="259" w:name="_Toc68024348"/>
      <w:r w:rsidRPr="007D2E6B">
        <w:t>C.</w:t>
      </w:r>
      <w:r w:rsidR="00D45855" w:rsidRPr="007D2E6B">
        <w:t>36</w:t>
      </w:r>
      <w:r w:rsidRPr="007D2E6B">
        <w:t>.m3.1.1 Per-frame Functional Groups Sequence</w:t>
      </w:r>
      <w:bookmarkEnd w:id="259"/>
    </w:p>
    <w:p w14:paraId="17BF0526" w14:textId="77777777" w:rsidR="00493EB5" w:rsidRPr="007D2E6B" w:rsidRDefault="00493EB5" w:rsidP="00493EB5">
      <w:pPr>
        <w:rPr>
          <w:noProof w:val="0"/>
        </w:rPr>
      </w:pPr>
      <w:r w:rsidRPr="007D2E6B">
        <w:rPr>
          <w:noProof w:val="0"/>
        </w:rPr>
        <w:t xml:space="preserve">The Per-frame Functional Groups Sequence Attribute (5200,9230) consists of a Sequence of Items. Each Item describes a frame in the multi-frame pixel data, identified by </w:t>
      </w:r>
      <w:r w:rsidR="00652B71">
        <w:rPr>
          <w:noProof w:val="0"/>
        </w:rPr>
        <w:t xml:space="preserve">Selected </w:t>
      </w:r>
      <w:r w:rsidRPr="007D2E6B">
        <w:rPr>
          <w:noProof w:val="0"/>
        </w:rPr>
        <w:t>Frame Number (gggg,7010). Frames are implicitly numbered starting from 1. See Figure C.</w:t>
      </w:r>
      <w:r w:rsidR="00D45855" w:rsidRPr="007D2E6B">
        <w:rPr>
          <w:noProof w:val="0"/>
        </w:rPr>
        <w:t>36</w:t>
      </w:r>
      <w:r w:rsidRPr="007D2E6B">
        <w:rPr>
          <w:noProof w:val="0"/>
        </w:rPr>
        <w:t>.m3-1.</w:t>
      </w:r>
    </w:p>
    <w:p w14:paraId="16353A7B" w14:textId="65624876" w:rsidR="00493EB5" w:rsidRPr="007D2E6B" w:rsidRDefault="0080600B" w:rsidP="00493EB5">
      <w:pPr>
        <w:rPr>
          <w:noProof w:val="0"/>
        </w:rPr>
      </w:pPr>
      <w:r>
        <w:drawing>
          <wp:inline distT="0" distB="0" distL="0" distR="0" wp14:anchorId="316AF3BC" wp14:editId="4C0DC774">
            <wp:extent cx="4781548" cy="468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4781548" cy="4686300"/>
                    </a:xfrm>
                    <a:prstGeom prst="rect">
                      <a:avLst/>
                    </a:prstGeom>
                  </pic:spPr>
                </pic:pic>
              </a:graphicData>
            </a:graphic>
          </wp:inline>
        </w:drawing>
      </w:r>
    </w:p>
    <w:p w14:paraId="13113297" w14:textId="77777777" w:rsidR="00493EB5" w:rsidRPr="007D2E6B" w:rsidRDefault="00493EB5" w:rsidP="00493EB5">
      <w:pPr>
        <w:pStyle w:val="FigureTitle"/>
        <w:rPr>
          <w:noProof w:val="0"/>
        </w:rPr>
      </w:pPr>
      <w:bookmarkStart w:id="260" w:name="_Toc68024377"/>
      <w:r w:rsidRPr="007D2E6B">
        <w:rPr>
          <w:noProof w:val="0"/>
        </w:rPr>
        <w:t>Figure C.</w:t>
      </w:r>
      <w:r w:rsidR="00D45855" w:rsidRPr="007D2E6B">
        <w:rPr>
          <w:noProof w:val="0"/>
        </w:rPr>
        <w:t>36</w:t>
      </w:r>
      <w:r w:rsidRPr="007D2E6B">
        <w:rPr>
          <w:noProof w:val="0"/>
        </w:rPr>
        <w:t>.m3-1. A Graphical Presentation of the Multi-frame Functional Groups Structure</w:t>
      </w:r>
      <w:r w:rsidR="00D9566E">
        <w:rPr>
          <w:noProof w:val="0"/>
        </w:rPr>
        <w:t xml:space="preserve"> for </w:t>
      </w:r>
      <w:r w:rsidR="00D9566E" w:rsidRPr="00D9566E">
        <w:rPr>
          <w:noProof w:val="0"/>
        </w:rPr>
        <w:t>Sparse Multi-frame Functional Groups</w:t>
      </w:r>
      <w:bookmarkEnd w:id="260"/>
      <w:r w:rsidR="00D9566E">
        <w:rPr>
          <w:noProof w:val="0"/>
        </w:rPr>
        <w:t xml:space="preserve"> </w:t>
      </w:r>
    </w:p>
    <w:p w14:paraId="15CE7D49" w14:textId="1702A331" w:rsidR="003C40F6" w:rsidRPr="007D2E6B" w:rsidRDefault="00F92675" w:rsidP="003C40F6">
      <w:pPr>
        <w:pStyle w:val="Heading3"/>
      </w:pPr>
      <w:bookmarkStart w:id="261" w:name="_Toc68024349"/>
      <w:bookmarkEnd w:id="257"/>
      <w:r w:rsidRPr="007D2E6B">
        <w:t>C.36.m4</w:t>
      </w:r>
      <w:r w:rsidR="003C40F6" w:rsidRPr="007D2E6B">
        <w:tab/>
      </w:r>
      <w:r w:rsidR="00A135BA">
        <w:t>RT Patient Position Acquisition</w:t>
      </w:r>
      <w:r w:rsidR="00F731B5">
        <w:t xml:space="preserve"> </w:t>
      </w:r>
      <w:r w:rsidR="003C40F6" w:rsidRPr="007D2E6B">
        <w:t>Device Module</w:t>
      </w:r>
      <w:bookmarkEnd w:id="168"/>
      <w:bookmarkEnd w:id="261"/>
    </w:p>
    <w:p w14:paraId="2DA9165D" w14:textId="7F381687" w:rsidR="003C40F6" w:rsidRPr="007D2E6B" w:rsidRDefault="003C40F6" w:rsidP="003C40F6">
      <w:pPr>
        <w:rPr>
          <w:noProof w:val="0"/>
        </w:rPr>
      </w:pPr>
      <w:r w:rsidRPr="007D2E6B">
        <w:rPr>
          <w:noProof w:val="0"/>
        </w:rPr>
        <w:t xml:space="preserve">The </w:t>
      </w:r>
      <w:r w:rsidR="00A135BA">
        <w:rPr>
          <w:noProof w:val="0"/>
        </w:rPr>
        <w:t>RT Patient Position Acquisition Instruction</w:t>
      </w:r>
      <w:r w:rsidRPr="007D2E6B">
        <w:rPr>
          <w:noProof w:val="0"/>
        </w:rPr>
        <w:t xml:space="preserve"> Device </w:t>
      </w:r>
      <w:r w:rsidR="00A03545">
        <w:rPr>
          <w:noProof w:val="0"/>
        </w:rPr>
        <w:t xml:space="preserve">Module </w:t>
      </w:r>
      <w:r w:rsidRPr="007D2E6B">
        <w:rPr>
          <w:noProof w:val="0"/>
        </w:rPr>
        <w:t>contains information about the devices specified to be used during acquiring artifacts to detect the patient position before, during or after delivering of a Radiation.</w:t>
      </w:r>
    </w:p>
    <w:p w14:paraId="4ACBB424" w14:textId="724C4590" w:rsidR="003C40F6" w:rsidRPr="007D2E6B" w:rsidRDefault="003D23B0" w:rsidP="003C40F6">
      <w:pPr>
        <w:rPr>
          <w:noProof w:val="0"/>
        </w:rPr>
      </w:pPr>
      <w:r w:rsidRPr="007D2E6B">
        <w:rPr>
          <w:noProof w:val="0"/>
        </w:rPr>
        <w:t>M</w:t>
      </w:r>
      <w:r w:rsidR="003C40F6" w:rsidRPr="007D2E6B">
        <w:rPr>
          <w:noProof w:val="0"/>
        </w:rPr>
        <w:t xml:space="preserve">ore devices </w:t>
      </w:r>
      <w:r w:rsidRPr="007D2E6B">
        <w:rPr>
          <w:noProof w:val="0"/>
        </w:rPr>
        <w:t>as</w:t>
      </w:r>
      <w:r w:rsidR="003C40F6" w:rsidRPr="007D2E6B">
        <w:rPr>
          <w:noProof w:val="0"/>
        </w:rPr>
        <w:t xml:space="preserve"> listed in this macro</w:t>
      </w:r>
      <w:r w:rsidRPr="007D2E6B">
        <w:rPr>
          <w:noProof w:val="0"/>
        </w:rPr>
        <w:t xml:space="preserve"> may be used during acquisition</w:t>
      </w:r>
      <w:r w:rsidR="003C40F6" w:rsidRPr="007D2E6B">
        <w:rPr>
          <w:noProof w:val="0"/>
        </w:rPr>
        <w:t xml:space="preserve">. Only devices for which parameters are prescribed in the current SOP Instance may be present. The use of other devices may be implied by </w:t>
      </w:r>
      <w:r w:rsidRPr="007D2E6B">
        <w:rPr>
          <w:noProof w:val="0"/>
        </w:rPr>
        <w:t xml:space="preserve">other information such as </w:t>
      </w:r>
      <w:r w:rsidR="003C40F6" w:rsidRPr="007D2E6B">
        <w:rPr>
          <w:noProof w:val="0"/>
        </w:rPr>
        <w:t xml:space="preserve">the </w:t>
      </w:r>
      <w:r w:rsidRPr="007D2E6B">
        <w:rPr>
          <w:noProof w:val="0"/>
        </w:rPr>
        <w:t xml:space="preserve">identification </w:t>
      </w:r>
      <w:r w:rsidR="003C40F6" w:rsidRPr="007D2E6B">
        <w:rPr>
          <w:noProof w:val="0"/>
        </w:rPr>
        <w:t xml:space="preserve">of acquisition protocols as defined by </w:t>
      </w:r>
      <w:r w:rsidR="00EB72A7">
        <w:rPr>
          <w:noProof w:val="0"/>
        </w:rPr>
        <w:t xml:space="preserve">Position </w:t>
      </w:r>
      <w:r w:rsidR="003C40F6" w:rsidRPr="007D2E6B">
        <w:rPr>
          <w:noProof w:val="0"/>
        </w:rPr>
        <w:t xml:space="preserve">Acquisition </w:t>
      </w:r>
      <w:r w:rsidR="00CD7B47">
        <w:rPr>
          <w:noProof w:val="0"/>
        </w:rPr>
        <w:t>Template Identification</w:t>
      </w:r>
      <w:r w:rsidR="00CD7B47" w:rsidRPr="007D2E6B" w:rsidDel="00CD7B47">
        <w:rPr>
          <w:noProof w:val="0"/>
        </w:rPr>
        <w:t xml:space="preserve"> </w:t>
      </w:r>
      <w:r w:rsidR="003C40F6" w:rsidRPr="007D2E6B">
        <w:rPr>
          <w:noProof w:val="0"/>
        </w:rPr>
        <w:t xml:space="preserve"> Name (</w:t>
      </w:r>
      <w:r w:rsidR="00CD7B47">
        <w:rPr>
          <w:noProof w:val="0"/>
        </w:rPr>
        <w:t>gggg</w:t>
      </w:r>
      <w:r w:rsidR="003C40F6" w:rsidRPr="007D2E6B">
        <w:rPr>
          <w:noProof w:val="0"/>
        </w:rPr>
        <w:t>,</w:t>
      </w:r>
      <w:r w:rsidR="00CD7B47">
        <w:rPr>
          <w:noProof w:val="0"/>
        </w:rPr>
        <w:t>7475</w:t>
      </w:r>
      <w:r w:rsidR="003C40F6" w:rsidRPr="007D2E6B">
        <w:rPr>
          <w:noProof w:val="0"/>
        </w:rPr>
        <w:t>).</w:t>
      </w:r>
    </w:p>
    <w:p w14:paraId="03CAB86D" w14:textId="1ECC5E1A" w:rsidR="003C40F6" w:rsidRPr="007D2E6B" w:rsidRDefault="003C40F6" w:rsidP="003C40F6">
      <w:pPr>
        <w:pStyle w:val="TableTitle"/>
        <w:rPr>
          <w:noProof w:val="0"/>
          <w:lang w:val="en-US"/>
        </w:rPr>
      </w:pPr>
      <w:bookmarkStart w:id="262" w:name="_Toc40461302"/>
      <w:bookmarkStart w:id="263" w:name="_Toc68024290"/>
      <w:r w:rsidRPr="007D2E6B">
        <w:rPr>
          <w:noProof w:val="0"/>
          <w:lang w:val="en-US"/>
        </w:rPr>
        <w:lastRenderedPageBreak/>
        <w:t xml:space="preserve">Table </w:t>
      </w:r>
      <w:r w:rsidR="00F92675" w:rsidRPr="007D2E6B">
        <w:rPr>
          <w:noProof w:val="0"/>
          <w:lang w:val="en-US"/>
        </w:rPr>
        <w:t>C.36.m4</w:t>
      </w:r>
      <w:r w:rsidRPr="007D2E6B">
        <w:rPr>
          <w:noProof w:val="0"/>
          <w:lang w:val="en-US"/>
        </w:rPr>
        <w:t>-1</w:t>
      </w:r>
      <w:r w:rsidRPr="007D2E6B">
        <w:rPr>
          <w:noProof w:val="0"/>
          <w:lang w:val="en-US"/>
        </w:rPr>
        <w:br/>
      </w:r>
      <w:r w:rsidR="00A135BA">
        <w:rPr>
          <w:noProof w:val="0"/>
          <w:lang w:val="en-US"/>
        </w:rPr>
        <w:t xml:space="preserve">RT Patient Position Acquisition </w:t>
      </w:r>
      <w:r w:rsidRPr="007D2E6B">
        <w:rPr>
          <w:noProof w:val="0"/>
          <w:lang w:val="en-US"/>
        </w:rPr>
        <w:t>Device Module Attributes</w:t>
      </w:r>
      <w:bookmarkEnd w:id="262"/>
      <w:bookmarkEnd w:id="263"/>
    </w:p>
    <w:tbl>
      <w:tblPr>
        <w:tblW w:w="9782"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CellMar>
          <w:left w:w="65" w:type="dxa"/>
          <w:right w:w="65" w:type="dxa"/>
        </w:tblCellMar>
        <w:tblLook w:val="0000" w:firstRow="0" w:lastRow="0" w:firstColumn="0" w:lastColumn="0" w:noHBand="0" w:noVBand="0"/>
      </w:tblPr>
      <w:tblGrid>
        <w:gridCol w:w="2813"/>
        <w:gridCol w:w="1440"/>
        <w:gridCol w:w="720"/>
        <w:gridCol w:w="4809"/>
      </w:tblGrid>
      <w:tr w:rsidR="003C40F6" w:rsidRPr="007D2E6B" w14:paraId="40F85EB6" w14:textId="77777777" w:rsidTr="00CE355B">
        <w:trPr>
          <w:cantSplit/>
          <w:tblHeader/>
          <w:jc w:val="center"/>
        </w:trPr>
        <w:tc>
          <w:tcPr>
            <w:tcW w:w="2813" w:type="dxa"/>
          </w:tcPr>
          <w:p w14:paraId="1311DDEE" w14:textId="77777777" w:rsidR="003C40F6" w:rsidRPr="007D2E6B" w:rsidRDefault="003C40F6" w:rsidP="007B07B1">
            <w:pPr>
              <w:pStyle w:val="TableLabel"/>
              <w:rPr>
                <w:noProof w:val="0"/>
              </w:rPr>
            </w:pPr>
            <w:r w:rsidRPr="007D2E6B">
              <w:rPr>
                <w:noProof w:val="0"/>
              </w:rPr>
              <w:t>Attribute Name</w:t>
            </w:r>
          </w:p>
        </w:tc>
        <w:tc>
          <w:tcPr>
            <w:tcW w:w="1440" w:type="dxa"/>
          </w:tcPr>
          <w:p w14:paraId="2F7BAD02" w14:textId="77777777" w:rsidR="003C40F6" w:rsidRPr="007D2E6B" w:rsidRDefault="003C40F6" w:rsidP="007B07B1">
            <w:pPr>
              <w:pStyle w:val="TableLabel"/>
              <w:rPr>
                <w:noProof w:val="0"/>
              </w:rPr>
            </w:pPr>
            <w:r w:rsidRPr="007D2E6B">
              <w:rPr>
                <w:noProof w:val="0"/>
              </w:rPr>
              <w:t>Tag</w:t>
            </w:r>
          </w:p>
        </w:tc>
        <w:tc>
          <w:tcPr>
            <w:tcW w:w="720" w:type="dxa"/>
          </w:tcPr>
          <w:p w14:paraId="36A8EC63" w14:textId="77777777" w:rsidR="003C40F6" w:rsidRPr="007D2E6B" w:rsidRDefault="003C40F6" w:rsidP="007B07B1">
            <w:pPr>
              <w:pStyle w:val="TableLabel"/>
              <w:rPr>
                <w:noProof w:val="0"/>
              </w:rPr>
            </w:pPr>
            <w:r w:rsidRPr="007D2E6B">
              <w:rPr>
                <w:noProof w:val="0"/>
              </w:rPr>
              <w:t>Type</w:t>
            </w:r>
          </w:p>
        </w:tc>
        <w:tc>
          <w:tcPr>
            <w:tcW w:w="4809" w:type="dxa"/>
          </w:tcPr>
          <w:p w14:paraId="09815075" w14:textId="77777777" w:rsidR="003C40F6" w:rsidRPr="007D2E6B" w:rsidRDefault="003C40F6" w:rsidP="007B07B1">
            <w:pPr>
              <w:pStyle w:val="TableLabel"/>
              <w:rPr>
                <w:noProof w:val="0"/>
              </w:rPr>
            </w:pPr>
            <w:r w:rsidRPr="007D2E6B">
              <w:rPr>
                <w:noProof w:val="0"/>
              </w:rPr>
              <w:t>Description</w:t>
            </w:r>
          </w:p>
        </w:tc>
      </w:tr>
      <w:tr w:rsidR="00D91060" w:rsidRPr="007D2E6B" w14:paraId="52285D40" w14:textId="77777777" w:rsidTr="00CE355B">
        <w:trPr>
          <w:cantSplit/>
          <w:trHeight w:val="51"/>
          <w:jc w:val="center"/>
        </w:trPr>
        <w:tc>
          <w:tcPr>
            <w:tcW w:w="2813" w:type="dxa"/>
          </w:tcPr>
          <w:p w14:paraId="13564D87" w14:textId="77777777" w:rsidR="00D91060" w:rsidRPr="007D2E6B" w:rsidRDefault="00D91060" w:rsidP="00496BAB">
            <w:pPr>
              <w:pStyle w:val="TableEntry"/>
              <w:rPr>
                <w:noProof w:val="0"/>
              </w:rPr>
            </w:pPr>
            <w:r w:rsidRPr="007D2E6B">
              <w:rPr>
                <w:noProof w:val="0"/>
              </w:rPr>
              <w:t>Equipment Frame of Reference</w:t>
            </w:r>
            <w:r w:rsidRPr="007D2E6B" w:rsidDel="003C6BD1">
              <w:rPr>
                <w:noProof w:val="0"/>
              </w:rPr>
              <w:t xml:space="preserve"> </w:t>
            </w:r>
            <w:r w:rsidRPr="007D2E6B">
              <w:rPr>
                <w:noProof w:val="0"/>
              </w:rPr>
              <w:t>UID</w:t>
            </w:r>
          </w:p>
        </w:tc>
        <w:tc>
          <w:tcPr>
            <w:tcW w:w="1440" w:type="dxa"/>
          </w:tcPr>
          <w:p w14:paraId="70E8EC9C" w14:textId="77777777" w:rsidR="00D91060" w:rsidRPr="007D2E6B" w:rsidRDefault="00D91060" w:rsidP="00496BAB">
            <w:pPr>
              <w:pStyle w:val="TableEntryCentered"/>
            </w:pPr>
            <w:r w:rsidRPr="007D2E6B">
              <w:t>(300A,0675)</w:t>
            </w:r>
          </w:p>
        </w:tc>
        <w:tc>
          <w:tcPr>
            <w:tcW w:w="720" w:type="dxa"/>
          </w:tcPr>
          <w:p w14:paraId="32CA2232" w14:textId="77777777" w:rsidR="00D91060" w:rsidRPr="007D2E6B" w:rsidRDefault="00D91060" w:rsidP="00496BAB">
            <w:pPr>
              <w:pStyle w:val="TableEntryCentered"/>
            </w:pPr>
            <w:r w:rsidRPr="007D2E6B">
              <w:t>1C</w:t>
            </w:r>
          </w:p>
        </w:tc>
        <w:tc>
          <w:tcPr>
            <w:tcW w:w="4809" w:type="dxa"/>
          </w:tcPr>
          <w:p w14:paraId="0F8EA605" w14:textId="77777777" w:rsidR="00D91060" w:rsidRPr="007D2E6B" w:rsidRDefault="00D91060" w:rsidP="00496BAB">
            <w:pPr>
              <w:pStyle w:val="TableEntry"/>
              <w:rPr>
                <w:noProof w:val="0"/>
              </w:rPr>
            </w:pPr>
            <w:r w:rsidRPr="007D2E6B">
              <w:rPr>
                <w:noProof w:val="0"/>
              </w:rPr>
              <w:t>Frame of Reference identifier for the Treatment Delivery Device defining the coordinate system in which the geometric parameters are defined.</w:t>
            </w:r>
          </w:p>
          <w:p w14:paraId="6E83B6BA" w14:textId="77777777" w:rsidR="00D91060" w:rsidRPr="007D2E6B" w:rsidRDefault="00D91060" w:rsidP="00496BAB">
            <w:pPr>
              <w:pStyle w:val="TableEntry"/>
              <w:rPr>
                <w:noProof w:val="0"/>
              </w:rPr>
            </w:pPr>
            <w:r w:rsidRPr="007D2E6B">
              <w:rPr>
                <w:noProof w:val="0"/>
              </w:rPr>
              <w:t xml:space="preserve">Required if Image to Equipment Mapping Matrix (0028,9520), Imaging Source to Equipment Mapping Matrix (gggg,7121) or </w:t>
            </w:r>
            <w:r w:rsidR="00561743" w:rsidRPr="007D2E6B">
              <w:rPr>
                <w:noProof w:val="0"/>
              </w:rPr>
              <w:t>Image Receptor</w:t>
            </w:r>
            <w:r w:rsidRPr="007D2E6B">
              <w:rPr>
                <w:noProof w:val="0"/>
              </w:rPr>
              <w:t xml:space="preserve"> to Equipment Mapping Matrix (gggg,7122) is present in the current SOP Instance.</w:t>
            </w:r>
          </w:p>
          <w:p w14:paraId="4E05DE27" w14:textId="77777777" w:rsidR="00D91060" w:rsidRPr="007D2E6B" w:rsidRDefault="00D91060" w:rsidP="00496BAB">
            <w:pPr>
              <w:pStyle w:val="TableEntry"/>
              <w:rPr>
                <w:noProof w:val="0"/>
              </w:rPr>
            </w:pPr>
            <w:r w:rsidRPr="007D2E6B">
              <w:rPr>
                <w:noProof w:val="0"/>
              </w:rPr>
              <w:t>See C.36.12.1.1.</w:t>
            </w:r>
          </w:p>
        </w:tc>
      </w:tr>
      <w:tr w:rsidR="003C40F6" w:rsidRPr="007D2E6B" w14:paraId="7E3C71E8" w14:textId="77777777" w:rsidTr="00CE355B">
        <w:trPr>
          <w:cantSplit/>
          <w:trHeight w:val="51"/>
          <w:jc w:val="center"/>
        </w:trPr>
        <w:tc>
          <w:tcPr>
            <w:tcW w:w="4973" w:type="dxa"/>
            <w:gridSpan w:val="3"/>
          </w:tcPr>
          <w:p w14:paraId="718E4D58" w14:textId="77777777" w:rsidR="003C40F6" w:rsidRPr="007D2E6B" w:rsidRDefault="003C40F6" w:rsidP="007B07B1">
            <w:pPr>
              <w:pStyle w:val="TableMacro"/>
            </w:pPr>
            <w:r w:rsidRPr="007D2E6B">
              <w:t>Include Table C.36.2.2.2-1 “RT Patient Support Devices Macro Attributes”</w:t>
            </w:r>
          </w:p>
        </w:tc>
        <w:tc>
          <w:tcPr>
            <w:tcW w:w="4809" w:type="dxa"/>
          </w:tcPr>
          <w:p w14:paraId="7B3A14CA" w14:textId="77777777" w:rsidR="003C40F6" w:rsidRPr="007D2E6B" w:rsidRDefault="003C40F6" w:rsidP="007B07B1">
            <w:pPr>
              <w:pStyle w:val="TableMacro"/>
            </w:pPr>
          </w:p>
        </w:tc>
      </w:tr>
      <w:tr w:rsidR="003C40F6" w:rsidRPr="007D2E6B" w14:paraId="6391654A" w14:textId="77777777" w:rsidTr="00CE355B">
        <w:trPr>
          <w:cantSplit/>
          <w:trHeight w:val="51"/>
          <w:jc w:val="center"/>
        </w:trPr>
        <w:tc>
          <w:tcPr>
            <w:tcW w:w="4973" w:type="dxa"/>
            <w:gridSpan w:val="3"/>
          </w:tcPr>
          <w:p w14:paraId="6FEABA1A" w14:textId="77777777" w:rsidR="003C40F6" w:rsidRPr="007D2E6B" w:rsidRDefault="003C40F6" w:rsidP="007B07B1">
            <w:pPr>
              <w:pStyle w:val="TableMacro"/>
            </w:pPr>
            <w:r w:rsidRPr="007D2E6B">
              <w:t>Include Table C.36.2.2.14-1 “RT Accessory Holders Definition Macro Attributes”</w:t>
            </w:r>
          </w:p>
        </w:tc>
        <w:tc>
          <w:tcPr>
            <w:tcW w:w="4809" w:type="dxa"/>
          </w:tcPr>
          <w:p w14:paraId="1AF27C25" w14:textId="77777777" w:rsidR="003C40F6" w:rsidRPr="007D2E6B" w:rsidRDefault="003C40F6" w:rsidP="007B07B1">
            <w:pPr>
              <w:pStyle w:val="TableMacro"/>
            </w:pPr>
          </w:p>
        </w:tc>
      </w:tr>
      <w:tr w:rsidR="003C40F6" w:rsidRPr="007D2E6B" w14:paraId="172A9191" w14:textId="77777777" w:rsidTr="00CE355B">
        <w:trPr>
          <w:cantSplit/>
          <w:trHeight w:val="51"/>
          <w:jc w:val="center"/>
        </w:trPr>
        <w:tc>
          <w:tcPr>
            <w:tcW w:w="4973" w:type="dxa"/>
            <w:gridSpan w:val="3"/>
          </w:tcPr>
          <w:p w14:paraId="5BE7BD85" w14:textId="77777777" w:rsidR="003C40F6" w:rsidRPr="007D2E6B" w:rsidRDefault="003C40F6" w:rsidP="007B07B1">
            <w:pPr>
              <w:pStyle w:val="TableMacro"/>
            </w:pPr>
            <w:r w:rsidRPr="007D2E6B">
              <w:t>Include Table C.36.2.2.15-1 “General Accessories Definition Macro Attributes”</w:t>
            </w:r>
          </w:p>
        </w:tc>
        <w:tc>
          <w:tcPr>
            <w:tcW w:w="4809" w:type="dxa"/>
          </w:tcPr>
          <w:p w14:paraId="645E77E6" w14:textId="77777777" w:rsidR="003C40F6" w:rsidRPr="007D2E6B" w:rsidRDefault="003C40F6" w:rsidP="007B07B1">
            <w:pPr>
              <w:pStyle w:val="TableMacro"/>
            </w:pPr>
          </w:p>
        </w:tc>
      </w:tr>
      <w:tr w:rsidR="003C40F6" w:rsidRPr="007D2E6B" w14:paraId="5E817F90" w14:textId="77777777" w:rsidTr="00CE355B">
        <w:trPr>
          <w:cantSplit/>
          <w:trHeight w:val="51"/>
          <w:jc w:val="center"/>
        </w:trPr>
        <w:tc>
          <w:tcPr>
            <w:tcW w:w="4973" w:type="dxa"/>
            <w:gridSpan w:val="3"/>
          </w:tcPr>
          <w:p w14:paraId="571F2770" w14:textId="77777777" w:rsidR="003C40F6" w:rsidRPr="007D2E6B" w:rsidRDefault="003C40F6" w:rsidP="007B07B1">
            <w:pPr>
              <w:pStyle w:val="TableMacro"/>
            </w:pPr>
            <w:r w:rsidRPr="007D2E6B">
              <w:t>Include Table C.36.2.2.8-1 “RT Beam Limiting Devices Definition Macro Attributes”</w:t>
            </w:r>
          </w:p>
        </w:tc>
        <w:tc>
          <w:tcPr>
            <w:tcW w:w="4809" w:type="dxa"/>
          </w:tcPr>
          <w:p w14:paraId="6138E3A1" w14:textId="77777777" w:rsidR="003C40F6" w:rsidRPr="007D2E6B" w:rsidRDefault="003C40F6" w:rsidP="007B07B1">
            <w:pPr>
              <w:pStyle w:val="TableMacro"/>
            </w:pPr>
            <w:r w:rsidRPr="007D2E6B">
              <w:t>Defined CID for Device Type Code Sequence (3010,002E) within “RT Accessory Device Identification Macro” is CID 9541 “Beam Limiting Device Types”.</w:t>
            </w:r>
          </w:p>
        </w:tc>
      </w:tr>
      <w:tr w:rsidR="003C40F6" w:rsidRPr="007D2E6B" w14:paraId="7C7A7862" w14:textId="77777777" w:rsidTr="00CE355B">
        <w:trPr>
          <w:cantSplit/>
          <w:trHeight w:val="51"/>
          <w:jc w:val="center"/>
        </w:trPr>
        <w:tc>
          <w:tcPr>
            <w:tcW w:w="4973" w:type="dxa"/>
            <w:gridSpan w:val="3"/>
          </w:tcPr>
          <w:p w14:paraId="29079C9E" w14:textId="77777777" w:rsidR="003C40F6" w:rsidRPr="007D2E6B" w:rsidRDefault="003C40F6" w:rsidP="007B07B1">
            <w:pPr>
              <w:pStyle w:val="TableMacro"/>
            </w:pPr>
            <w:r w:rsidRPr="007D2E6B">
              <w:t xml:space="preserve">Include Table </w:t>
            </w:r>
            <w:r w:rsidR="007815E6" w:rsidRPr="007D2E6B">
              <w:t>C.36.2.n.X2</w:t>
            </w:r>
            <w:r w:rsidRPr="007D2E6B">
              <w:t>-1 “Patient Position Acquisition Device Macro Attributes”</w:t>
            </w:r>
          </w:p>
        </w:tc>
        <w:tc>
          <w:tcPr>
            <w:tcW w:w="4809" w:type="dxa"/>
          </w:tcPr>
          <w:p w14:paraId="2410230E" w14:textId="77777777" w:rsidR="003C40F6" w:rsidRPr="007D2E6B" w:rsidRDefault="003C40F6" w:rsidP="007B07B1">
            <w:pPr>
              <w:pStyle w:val="TableMacro"/>
            </w:pPr>
            <w:r w:rsidRPr="007D2E6B">
              <w:t xml:space="preserve">Defined CID </w:t>
            </w:r>
            <w:r w:rsidR="00DE38D1" w:rsidRPr="007D2E6B">
              <w:t>SUP213</w:t>
            </w:r>
            <w:r w:rsidRPr="007D2E6B">
              <w:t>030 “Patient Position Acquisition Devices”.</w:t>
            </w:r>
          </w:p>
          <w:p w14:paraId="1A1D98C5" w14:textId="77777777" w:rsidR="008A11E3" w:rsidRPr="007D2E6B" w:rsidRDefault="008A11E3" w:rsidP="007B07B1">
            <w:pPr>
              <w:pStyle w:val="TableMacro"/>
            </w:pPr>
            <w:r w:rsidRPr="007D2E6B">
              <w:t xml:space="preserve">The SOP Instance Sequence referred to by the Referenced Defined Device Index (300A,0602) is </w:t>
            </w:r>
            <w:r w:rsidR="00786CE3" w:rsidRPr="007D2E6B">
              <w:t>not declared.</w:t>
            </w:r>
            <w:r w:rsidRPr="007D2E6B">
              <w:t xml:space="preserve"> </w:t>
            </w:r>
          </w:p>
        </w:tc>
      </w:tr>
      <w:tr w:rsidR="0081546A" w:rsidRPr="007D2E6B" w14:paraId="6029BCB0" w14:textId="77777777" w:rsidTr="00CE355B">
        <w:trPr>
          <w:cantSplit/>
          <w:trHeight w:val="51"/>
          <w:jc w:val="center"/>
        </w:trPr>
        <w:tc>
          <w:tcPr>
            <w:tcW w:w="4973" w:type="dxa"/>
            <w:gridSpan w:val="3"/>
          </w:tcPr>
          <w:p w14:paraId="01693800" w14:textId="77777777" w:rsidR="0081546A" w:rsidRPr="007D2E6B" w:rsidRDefault="0081546A" w:rsidP="007B07B1">
            <w:pPr>
              <w:pStyle w:val="TableMacro"/>
            </w:pPr>
            <w:r w:rsidRPr="007D2E6B">
              <w:t>Include Table C.36.2.2.4-1 “RT Treatment Position Macro Attributes”</w:t>
            </w:r>
          </w:p>
        </w:tc>
        <w:tc>
          <w:tcPr>
            <w:tcW w:w="4809" w:type="dxa"/>
          </w:tcPr>
          <w:p w14:paraId="3C95F6CC" w14:textId="77777777" w:rsidR="0081546A" w:rsidRPr="007D2E6B" w:rsidRDefault="0081546A" w:rsidP="007B07B1">
            <w:pPr>
              <w:pStyle w:val="TableMacro"/>
            </w:pPr>
          </w:p>
        </w:tc>
      </w:tr>
    </w:tbl>
    <w:p w14:paraId="3C38834E" w14:textId="77777777" w:rsidR="003C40F6" w:rsidRPr="007D2E6B" w:rsidRDefault="003C40F6" w:rsidP="003C40F6">
      <w:pPr>
        <w:rPr>
          <w:noProof w:val="0"/>
        </w:rPr>
      </w:pPr>
    </w:p>
    <w:p w14:paraId="5F12193B" w14:textId="2142C9DD" w:rsidR="003C40F6" w:rsidRPr="007D2E6B" w:rsidRDefault="00F92675" w:rsidP="003C40F6">
      <w:pPr>
        <w:pStyle w:val="Heading3"/>
      </w:pPr>
      <w:bookmarkStart w:id="264" w:name="_Toc40461268"/>
      <w:bookmarkStart w:id="265" w:name="_Toc68024350"/>
      <w:r w:rsidRPr="007D2E6B">
        <w:t>C.36.m5</w:t>
      </w:r>
      <w:r w:rsidR="003C40F6" w:rsidRPr="007D2E6B">
        <w:tab/>
      </w:r>
      <w:r w:rsidR="00A135BA">
        <w:t>RT Patient Position Acquisition Instruction</w:t>
      </w:r>
      <w:r w:rsidR="003C40F6" w:rsidRPr="007D2E6B">
        <w:t xml:space="preserve"> Module</w:t>
      </w:r>
      <w:bookmarkEnd w:id="264"/>
      <w:bookmarkEnd w:id="265"/>
    </w:p>
    <w:p w14:paraId="545EDABA" w14:textId="2C6D1436" w:rsidR="003C40F6" w:rsidRPr="007D2E6B" w:rsidRDefault="003C40F6" w:rsidP="003C40F6">
      <w:pPr>
        <w:rPr>
          <w:noProof w:val="0"/>
        </w:rPr>
      </w:pPr>
      <w:r w:rsidRPr="007D2E6B">
        <w:rPr>
          <w:noProof w:val="0"/>
        </w:rPr>
        <w:t xml:space="preserve">The </w:t>
      </w:r>
      <w:r w:rsidR="00A135BA">
        <w:rPr>
          <w:noProof w:val="0"/>
        </w:rPr>
        <w:t>RT Patient Position Acquisition Instruction</w:t>
      </w:r>
      <w:r w:rsidRPr="007D2E6B">
        <w:rPr>
          <w:noProof w:val="0"/>
        </w:rPr>
        <w:t xml:space="preserve"> Module contains information required by a Patient Position Acquisition System (PPAS) when specifying acquisition of </w:t>
      </w:r>
      <w:r w:rsidR="00F6005E">
        <w:rPr>
          <w:noProof w:val="0"/>
        </w:rPr>
        <w:t>data</w:t>
      </w:r>
      <w:r w:rsidR="00F6005E" w:rsidRPr="007D2E6B">
        <w:rPr>
          <w:noProof w:val="0"/>
        </w:rPr>
        <w:t xml:space="preserve"> </w:t>
      </w:r>
      <w:r w:rsidRPr="007D2E6B">
        <w:rPr>
          <w:noProof w:val="0"/>
        </w:rPr>
        <w:t>to detect the patient position before, during or after the delivery specified by an RT Radiation SOP Instance.</w:t>
      </w:r>
    </w:p>
    <w:p w14:paraId="55F9F9CB" w14:textId="6FAD13D0" w:rsidR="003C40F6" w:rsidRPr="007D2E6B" w:rsidRDefault="003C40F6" w:rsidP="003C40F6">
      <w:pPr>
        <w:rPr>
          <w:noProof w:val="0"/>
        </w:rPr>
      </w:pPr>
      <w:r w:rsidRPr="007D2E6B">
        <w:rPr>
          <w:noProof w:val="0"/>
        </w:rPr>
        <w:t xml:space="preserve">The </w:t>
      </w:r>
      <w:r w:rsidR="00A135BA">
        <w:rPr>
          <w:noProof w:val="0"/>
        </w:rPr>
        <w:t>RT Patient Position Acquisition Instruction</w:t>
      </w:r>
      <w:r w:rsidRPr="007D2E6B">
        <w:rPr>
          <w:noProof w:val="0"/>
        </w:rPr>
        <w:t xml:space="preserve"> Module consists of a sequence of one or more acquisition tasks. Every acquisition task consists of one or more acquisition subtasks (e.g. two subtasks are required in case of a dual plane acquisition task).</w:t>
      </w:r>
    </w:p>
    <w:p w14:paraId="71F0D3FC" w14:textId="27162DE8" w:rsidR="003C40F6" w:rsidRPr="007D2E6B" w:rsidRDefault="003C40F6" w:rsidP="003C40F6">
      <w:pPr>
        <w:pStyle w:val="TableTitle"/>
        <w:rPr>
          <w:noProof w:val="0"/>
          <w:lang w:val="en-US"/>
        </w:rPr>
      </w:pPr>
      <w:bookmarkStart w:id="266" w:name="_Toc40461303"/>
      <w:bookmarkStart w:id="267" w:name="_Toc68024291"/>
      <w:r w:rsidRPr="007D2E6B">
        <w:rPr>
          <w:noProof w:val="0"/>
          <w:lang w:val="en-US"/>
        </w:rPr>
        <w:t xml:space="preserve">Table </w:t>
      </w:r>
      <w:r w:rsidR="00F92675" w:rsidRPr="007D2E6B">
        <w:rPr>
          <w:noProof w:val="0"/>
          <w:lang w:val="en-US"/>
        </w:rPr>
        <w:t>C.36.m5</w:t>
      </w:r>
      <w:r w:rsidRPr="007D2E6B">
        <w:rPr>
          <w:noProof w:val="0"/>
          <w:lang w:val="en-US"/>
        </w:rPr>
        <w:t>-1</w:t>
      </w:r>
      <w:r w:rsidRPr="007D2E6B">
        <w:rPr>
          <w:noProof w:val="0"/>
          <w:lang w:val="en-US"/>
        </w:rPr>
        <w:br/>
      </w:r>
      <w:r w:rsidR="00A135BA">
        <w:rPr>
          <w:noProof w:val="0"/>
          <w:lang w:val="en-US"/>
        </w:rPr>
        <w:t>RT Patient Position Acquisition Instruction</w:t>
      </w:r>
      <w:r w:rsidRPr="007D2E6B">
        <w:rPr>
          <w:noProof w:val="0"/>
          <w:lang w:val="en-US"/>
        </w:rPr>
        <w:t xml:space="preserve"> Module Attributes</w:t>
      </w:r>
      <w:bookmarkEnd w:id="266"/>
      <w:bookmarkEnd w:id="267"/>
    </w:p>
    <w:tbl>
      <w:tblPr>
        <w:tblW w:w="9924"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CellMar>
          <w:left w:w="65" w:type="dxa"/>
          <w:right w:w="65" w:type="dxa"/>
        </w:tblCellMar>
        <w:tblLook w:val="0000" w:firstRow="0" w:lastRow="0" w:firstColumn="0" w:lastColumn="0" w:noHBand="0" w:noVBand="0"/>
      </w:tblPr>
      <w:tblGrid>
        <w:gridCol w:w="2813"/>
        <w:gridCol w:w="1440"/>
        <w:gridCol w:w="720"/>
        <w:gridCol w:w="4951"/>
      </w:tblGrid>
      <w:tr w:rsidR="003C40F6" w:rsidRPr="007D2E6B" w14:paraId="6CE9C35B" w14:textId="77777777" w:rsidTr="00CE355B">
        <w:trPr>
          <w:cantSplit/>
          <w:tblHeader/>
          <w:jc w:val="center"/>
        </w:trPr>
        <w:tc>
          <w:tcPr>
            <w:tcW w:w="2813" w:type="dxa"/>
          </w:tcPr>
          <w:p w14:paraId="3F015253" w14:textId="77777777" w:rsidR="003C40F6" w:rsidRPr="007D2E6B" w:rsidRDefault="003C40F6" w:rsidP="007B07B1">
            <w:pPr>
              <w:pStyle w:val="TableLabel"/>
              <w:rPr>
                <w:noProof w:val="0"/>
              </w:rPr>
            </w:pPr>
            <w:r w:rsidRPr="007D2E6B">
              <w:rPr>
                <w:noProof w:val="0"/>
              </w:rPr>
              <w:t>Attribute Name</w:t>
            </w:r>
          </w:p>
        </w:tc>
        <w:tc>
          <w:tcPr>
            <w:tcW w:w="1440" w:type="dxa"/>
          </w:tcPr>
          <w:p w14:paraId="30C003A9" w14:textId="77777777" w:rsidR="003C40F6" w:rsidRPr="007D2E6B" w:rsidRDefault="003C40F6" w:rsidP="007B07B1">
            <w:pPr>
              <w:pStyle w:val="TableLabel"/>
              <w:rPr>
                <w:noProof w:val="0"/>
              </w:rPr>
            </w:pPr>
            <w:r w:rsidRPr="007D2E6B">
              <w:rPr>
                <w:noProof w:val="0"/>
              </w:rPr>
              <w:t>Tag</w:t>
            </w:r>
          </w:p>
        </w:tc>
        <w:tc>
          <w:tcPr>
            <w:tcW w:w="720" w:type="dxa"/>
          </w:tcPr>
          <w:p w14:paraId="51592523" w14:textId="77777777" w:rsidR="003C40F6" w:rsidRPr="007D2E6B" w:rsidRDefault="003C40F6" w:rsidP="007B07B1">
            <w:pPr>
              <w:pStyle w:val="TableLabel"/>
              <w:rPr>
                <w:noProof w:val="0"/>
              </w:rPr>
            </w:pPr>
            <w:r w:rsidRPr="007D2E6B">
              <w:rPr>
                <w:noProof w:val="0"/>
              </w:rPr>
              <w:t>Type</w:t>
            </w:r>
          </w:p>
        </w:tc>
        <w:tc>
          <w:tcPr>
            <w:tcW w:w="4951" w:type="dxa"/>
          </w:tcPr>
          <w:p w14:paraId="63F29923" w14:textId="77777777" w:rsidR="003C40F6" w:rsidRPr="007D2E6B" w:rsidRDefault="003C40F6" w:rsidP="007B07B1">
            <w:pPr>
              <w:pStyle w:val="TableLabel"/>
              <w:rPr>
                <w:noProof w:val="0"/>
              </w:rPr>
            </w:pPr>
            <w:r w:rsidRPr="007D2E6B">
              <w:rPr>
                <w:noProof w:val="0"/>
              </w:rPr>
              <w:t>Description</w:t>
            </w:r>
          </w:p>
        </w:tc>
      </w:tr>
      <w:tr w:rsidR="003C40F6" w:rsidRPr="007D2E6B" w14:paraId="7B6C059F" w14:textId="77777777" w:rsidTr="00CE355B">
        <w:trPr>
          <w:cantSplit/>
          <w:trHeight w:val="51"/>
          <w:jc w:val="center"/>
        </w:trPr>
        <w:tc>
          <w:tcPr>
            <w:tcW w:w="9924" w:type="dxa"/>
            <w:gridSpan w:val="4"/>
          </w:tcPr>
          <w:p w14:paraId="5EF86C9F" w14:textId="77777777" w:rsidR="003C40F6" w:rsidRPr="007D2E6B" w:rsidRDefault="003C40F6" w:rsidP="007B07B1">
            <w:pPr>
              <w:pStyle w:val="TableMacro"/>
            </w:pPr>
            <w:r w:rsidRPr="007D2E6B">
              <w:t>Include Table 10.32-1 “Entity Long Labeling Macro Attributes”</w:t>
            </w:r>
          </w:p>
        </w:tc>
      </w:tr>
      <w:tr w:rsidR="003C40F6" w:rsidRPr="007D2E6B" w14:paraId="217C0E57" w14:textId="77777777" w:rsidTr="007B25D0">
        <w:trPr>
          <w:cantSplit/>
          <w:jc w:val="center"/>
        </w:trPr>
        <w:tc>
          <w:tcPr>
            <w:tcW w:w="2813" w:type="dxa"/>
            <w:shd w:val="clear" w:color="auto" w:fill="auto"/>
          </w:tcPr>
          <w:p w14:paraId="5B6508EC" w14:textId="77777777" w:rsidR="00530A8A" w:rsidRPr="0094158F" w:rsidRDefault="003C40F6" w:rsidP="007B07B1">
            <w:pPr>
              <w:pStyle w:val="TableEntry"/>
              <w:rPr>
                <w:noProof w:val="0"/>
              </w:rPr>
            </w:pPr>
            <w:r w:rsidRPr="0094158F">
              <w:rPr>
                <w:noProof w:val="0"/>
              </w:rPr>
              <w:t>Acquisition Task Sequence</w:t>
            </w:r>
          </w:p>
        </w:tc>
        <w:tc>
          <w:tcPr>
            <w:tcW w:w="1440" w:type="dxa"/>
            <w:shd w:val="clear" w:color="auto" w:fill="auto"/>
          </w:tcPr>
          <w:p w14:paraId="4E1425CB" w14:textId="77777777" w:rsidR="003C40F6" w:rsidRPr="0094158F" w:rsidRDefault="003C40F6" w:rsidP="007B07B1">
            <w:pPr>
              <w:pStyle w:val="TableEntryCentered"/>
            </w:pPr>
            <w:r w:rsidRPr="0094158F">
              <w:t>(</w:t>
            </w:r>
            <w:r w:rsidR="00172C2E" w:rsidRPr="0094158F">
              <w:t>gggg,746</w:t>
            </w:r>
            <w:r w:rsidRPr="0094158F">
              <w:t>3)</w:t>
            </w:r>
          </w:p>
        </w:tc>
        <w:tc>
          <w:tcPr>
            <w:tcW w:w="720" w:type="dxa"/>
            <w:shd w:val="clear" w:color="auto" w:fill="auto"/>
          </w:tcPr>
          <w:p w14:paraId="75FAB156" w14:textId="77777777" w:rsidR="003C40F6" w:rsidRPr="0094158F" w:rsidRDefault="003C40F6" w:rsidP="007B07B1">
            <w:pPr>
              <w:pStyle w:val="TableEntryCentered"/>
            </w:pPr>
            <w:r w:rsidRPr="0094158F">
              <w:t>1</w:t>
            </w:r>
          </w:p>
        </w:tc>
        <w:tc>
          <w:tcPr>
            <w:tcW w:w="4951" w:type="dxa"/>
            <w:shd w:val="clear" w:color="auto" w:fill="auto"/>
          </w:tcPr>
          <w:p w14:paraId="2D723338" w14:textId="77777777" w:rsidR="003C40F6" w:rsidRPr="0094158F" w:rsidRDefault="003C40F6" w:rsidP="007B07B1">
            <w:pPr>
              <w:pStyle w:val="TableEntry"/>
              <w:rPr>
                <w:noProof w:val="0"/>
              </w:rPr>
            </w:pPr>
            <w:r w:rsidRPr="0094158F">
              <w:rPr>
                <w:noProof w:val="0"/>
              </w:rPr>
              <w:t>Sequence of acquisition tasks.</w:t>
            </w:r>
          </w:p>
          <w:p w14:paraId="1123B24E" w14:textId="77777777" w:rsidR="003C40F6" w:rsidRPr="0094158F" w:rsidRDefault="003C40F6" w:rsidP="007B07B1">
            <w:pPr>
              <w:pStyle w:val="TableEntry"/>
              <w:rPr>
                <w:noProof w:val="0"/>
              </w:rPr>
            </w:pPr>
            <w:r w:rsidRPr="0094158F">
              <w:rPr>
                <w:noProof w:val="0"/>
              </w:rPr>
              <w:t>One or more Items shall be included in this Sequence.</w:t>
            </w:r>
          </w:p>
        </w:tc>
      </w:tr>
      <w:tr w:rsidR="003C40F6" w:rsidRPr="007D2E6B" w14:paraId="06CAA2A5" w14:textId="77777777" w:rsidTr="00CE355B">
        <w:trPr>
          <w:cantSplit/>
          <w:jc w:val="center"/>
        </w:trPr>
        <w:tc>
          <w:tcPr>
            <w:tcW w:w="2813" w:type="dxa"/>
          </w:tcPr>
          <w:p w14:paraId="2F3ED555" w14:textId="77777777" w:rsidR="003C40F6" w:rsidRPr="0094158F" w:rsidRDefault="003C40F6" w:rsidP="007B07B1">
            <w:pPr>
              <w:pStyle w:val="TableEntry"/>
              <w:rPr>
                <w:noProof w:val="0"/>
              </w:rPr>
            </w:pPr>
            <w:r w:rsidRPr="0094158F">
              <w:rPr>
                <w:noProof w:val="0"/>
              </w:rPr>
              <w:t>&gt;Acquisition Task Index</w:t>
            </w:r>
          </w:p>
        </w:tc>
        <w:tc>
          <w:tcPr>
            <w:tcW w:w="1440" w:type="dxa"/>
          </w:tcPr>
          <w:p w14:paraId="188ADA6C" w14:textId="77777777" w:rsidR="003C40F6" w:rsidRPr="0094158F" w:rsidRDefault="003C40F6" w:rsidP="007B07B1">
            <w:pPr>
              <w:pStyle w:val="TableEntryCentered"/>
            </w:pPr>
            <w:r w:rsidRPr="0094158F">
              <w:t>(</w:t>
            </w:r>
            <w:r w:rsidR="00172C2E" w:rsidRPr="0094158F">
              <w:t>gggg,746</w:t>
            </w:r>
            <w:r w:rsidRPr="0094158F">
              <w:t>8)</w:t>
            </w:r>
          </w:p>
        </w:tc>
        <w:tc>
          <w:tcPr>
            <w:tcW w:w="720" w:type="dxa"/>
          </w:tcPr>
          <w:p w14:paraId="21EA3216" w14:textId="77777777" w:rsidR="003C40F6" w:rsidRPr="0094158F" w:rsidRDefault="003C40F6" w:rsidP="007B07B1">
            <w:pPr>
              <w:pStyle w:val="TableEntryCentered"/>
            </w:pPr>
            <w:r w:rsidRPr="0094158F">
              <w:t>1</w:t>
            </w:r>
          </w:p>
        </w:tc>
        <w:tc>
          <w:tcPr>
            <w:tcW w:w="4951" w:type="dxa"/>
          </w:tcPr>
          <w:p w14:paraId="30902918" w14:textId="77777777" w:rsidR="003C40F6" w:rsidRPr="0094158F" w:rsidRDefault="003C40F6" w:rsidP="007B07B1">
            <w:pPr>
              <w:pStyle w:val="TableEntry"/>
              <w:rPr>
                <w:noProof w:val="0"/>
              </w:rPr>
            </w:pPr>
            <w:r w:rsidRPr="0094158F">
              <w:rPr>
                <w:noProof w:val="0"/>
              </w:rPr>
              <w:t>Index of this acquisition task in this Sequence.</w:t>
            </w:r>
          </w:p>
          <w:p w14:paraId="258552EA" w14:textId="77777777" w:rsidR="003C40F6" w:rsidRPr="0094158F" w:rsidRDefault="003C40F6" w:rsidP="007B07B1">
            <w:pPr>
              <w:pStyle w:val="TableEntry"/>
              <w:rPr>
                <w:noProof w:val="0"/>
              </w:rPr>
            </w:pPr>
            <w:r w:rsidRPr="0094158F">
              <w:rPr>
                <w:noProof w:val="0"/>
              </w:rPr>
              <w:t>The value shall start at 1 and increase monotonically by 1.</w:t>
            </w:r>
          </w:p>
        </w:tc>
      </w:tr>
      <w:tr w:rsidR="003C40F6" w:rsidRPr="007D2E6B" w14:paraId="14999BE8" w14:textId="77777777" w:rsidTr="00CE355B">
        <w:trPr>
          <w:cantSplit/>
          <w:jc w:val="center"/>
        </w:trPr>
        <w:tc>
          <w:tcPr>
            <w:tcW w:w="2813" w:type="dxa"/>
          </w:tcPr>
          <w:p w14:paraId="26CE39EF" w14:textId="77777777" w:rsidR="00530A8A" w:rsidRPr="0094158F" w:rsidRDefault="003C40F6" w:rsidP="001138DD">
            <w:pPr>
              <w:pStyle w:val="TableEntry"/>
              <w:rPr>
                <w:noProof w:val="0"/>
              </w:rPr>
            </w:pPr>
            <w:r w:rsidRPr="0094158F">
              <w:rPr>
                <w:noProof w:val="0"/>
              </w:rPr>
              <w:t>&gt;RT Acquisition Workitem Code Sequence</w:t>
            </w:r>
          </w:p>
        </w:tc>
        <w:tc>
          <w:tcPr>
            <w:tcW w:w="1440" w:type="dxa"/>
          </w:tcPr>
          <w:p w14:paraId="50913CD2" w14:textId="77777777" w:rsidR="003C40F6" w:rsidRPr="0094158F" w:rsidRDefault="003C40F6" w:rsidP="007B07B1">
            <w:pPr>
              <w:pStyle w:val="TableEntryCentered"/>
            </w:pPr>
            <w:r w:rsidRPr="0094158F">
              <w:t>(</w:t>
            </w:r>
            <w:r w:rsidR="00172C2E" w:rsidRPr="0094158F">
              <w:t>gggg,746</w:t>
            </w:r>
            <w:r w:rsidRPr="0094158F">
              <w:t>4)</w:t>
            </w:r>
          </w:p>
        </w:tc>
        <w:tc>
          <w:tcPr>
            <w:tcW w:w="720" w:type="dxa"/>
          </w:tcPr>
          <w:p w14:paraId="6ED72A90" w14:textId="77777777" w:rsidR="003C40F6" w:rsidRPr="0094158F" w:rsidRDefault="003C40F6" w:rsidP="007B07B1">
            <w:pPr>
              <w:pStyle w:val="TableEntryCentered"/>
            </w:pPr>
            <w:r w:rsidRPr="0094158F">
              <w:t>1</w:t>
            </w:r>
          </w:p>
        </w:tc>
        <w:tc>
          <w:tcPr>
            <w:tcW w:w="4951" w:type="dxa"/>
          </w:tcPr>
          <w:p w14:paraId="4F88D431" w14:textId="77777777" w:rsidR="003C40F6" w:rsidRPr="0094158F" w:rsidRDefault="003C40F6" w:rsidP="007B07B1">
            <w:pPr>
              <w:pStyle w:val="TableEntry"/>
              <w:rPr>
                <w:noProof w:val="0"/>
              </w:rPr>
            </w:pPr>
            <w:r w:rsidRPr="0094158F">
              <w:rPr>
                <w:noProof w:val="0"/>
              </w:rPr>
              <w:t xml:space="preserve">The </w:t>
            </w:r>
            <w:r w:rsidR="00A9582F" w:rsidRPr="0094158F">
              <w:rPr>
                <w:noProof w:val="0"/>
              </w:rPr>
              <w:t>W</w:t>
            </w:r>
            <w:r w:rsidRPr="0094158F">
              <w:rPr>
                <w:noProof w:val="0"/>
              </w:rPr>
              <w:t>orkitem code of the acquisition task.</w:t>
            </w:r>
          </w:p>
          <w:p w14:paraId="4F413BA2" w14:textId="77777777" w:rsidR="003C40F6" w:rsidRPr="0094158F" w:rsidRDefault="003C40F6" w:rsidP="007B07B1">
            <w:pPr>
              <w:pStyle w:val="TableEntry"/>
              <w:rPr>
                <w:noProof w:val="0"/>
              </w:rPr>
            </w:pPr>
            <w:r w:rsidRPr="0094158F">
              <w:rPr>
                <w:noProof w:val="0"/>
              </w:rPr>
              <w:t>Only a single Item shall be included in this Sequence.</w:t>
            </w:r>
          </w:p>
        </w:tc>
      </w:tr>
      <w:tr w:rsidR="003C40F6" w:rsidRPr="007D2E6B" w14:paraId="09E9631D" w14:textId="77777777" w:rsidTr="00CE355B">
        <w:trPr>
          <w:cantSplit/>
          <w:jc w:val="center"/>
        </w:trPr>
        <w:tc>
          <w:tcPr>
            <w:tcW w:w="4973" w:type="dxa"/>
            <w:gridSpan w:val="3"/>
          </w:tcPr>
          <w:p w14:paraId="63FED5E4" w14:textId="77777777" w:rsidR="003C40F6" w:rsidRPr="007D2E6B" w:rsidRDefault="003C40F6" w:rsidP="007B07B1">
            <w:pPr>
              <w:pStyle w:val="TableMacro"/>
            </w:pPr>
            <w:r w:rsidRPr="007D2E6B">
              <w:lastRenderedPageBreak/>
              <w:t>&gt;&gt;Include Table 8.8-1 “Code Sequence Macro Attributes”</w:t>
            </w:r>
          </w:p>
        </w:tc>
        <w:tc>
          <w:tcPr>
            <w:tcW w:w="4951" w:type="dxa"/>
          </w:tcPr>
          <w:p w14:paraId="42607806" w14:textId="77777777" w:rsidR="003C40F6" w:rsidRPr="007D2E6B" w:rsidRDefault="003C40F6" w:rsidP="007B07B1">
            <w:pPr>
              <w:pStyle w:val="TableMacro"/>
            </w:pPr>
            <w:r w:rsidRPr="007D2E6B">
              <w:t>Defined CID 9242</w:t>
            </w:r>
            <w:r w:rsidR="00342204" w:rsidRPr="007D2E6B">
              <w:t xml:space="preserve"> “Radiotherapy Acquisition Workitem Definition”</w:t>
            </w:r>
          </w:p>
        </w:tc>
      </w:tr>
      <w:tr w:rsidR="00A07A63" w:rsidRPr="007D2E6B" w14:paraId="575200B3" w14:textId="77777777" w:rsidTr="00CE355B">
        <w:trPr>
          <w:cantSplit/>
          <w:trHeight w:val="345"/>
          <w:jc w:val="center"/>
        </w:trPr>
        <w:tc>
          <w:tcPr>
            <w:tcW w:w="2813" w:type="dxa"/>
          </w:tcPr>
          <w:p w14:paraId="71085258" w14:textId="18EBE3B7" w:rsidR="004F0BA6" w:rsidRPr="007D2E6B" w:rsidRDefault="00A07A63" w:rsidP="002825F0">
            <w:pPr>
              <w:pStyle w:val="TableEntry"/>
              <w:rPr>
                <w:noProof w:val="0"/>
              </w:rPr>
            </w:pPr>
            <w:r w:rsidRPr="007D2E6B">
              <w:rPr>
                <w:noProof w:val="0"/>
              </w:rPr>
              <w:t>&gt;Acquisition Task Applicability Sequence</w:t>
            </w:r>
          </w:p>
        </w:tc>
        <w:tc>
          <w:tcPr>
            <w:tcW w:w="1440" w:type="dxa"/>
          </w:tcPr>
          <w:p w14:paraId="674BDEF8" w14:textId="77777777" w:rsidR="00A07A63" w:rsidRPr="007D2E6B" w:rsidRDefault="00A07A63" w:rsidP="002825F0">
            <w:pPr>
              <w:pStyle w:val="TableEntryCentered"/>
            </w:pPr>
            <w:r w:rsidRPr="007D2E6B">
              <w:t>(gggg,7478)</w:t>
            </w:r>
          </w:p>
        </w:tc>
        <w:tc>
          <w:tcPr>
            <w:tcW w:w="720" w:type="dxa"/>
          </w:tcPr>
          <w:p w14:paraId="64B5CA99" w14:textId="77777777" w:rsidR="00A07A63" w:rsidRPr="007D2E6B" w:rsidRDefault="00A07A63" w:rsidP="002825F0">
            <w:pPr>
              <w:pStyle w:val="TableEntryCentered"/>
            </w:pPr>
            <w:r w:rsidRPr="007D2E6B">
              <w:t>1C</w:t>
            </w:r>
          </w:p>
        </w:tc>
        <w:tc>
          <w:tcPr>
            <w:tcW w:w="4951" w:type="dxa"/>
          </w:tcPr>
          <w:p w14:paraId="2D2A4F1D" w14:textId="783122B0" w:rsidR="00A07A63" w:rsidRPr="007D2E6B" w:rsidRDefault="00A07A63" w:rsidP="002825F0">
            <w:pPr>
              <w:pStyle w:val="TableEntry"/>
              <w:rPr>
                <w:noProof w:val="0"/>
              </w:rPr>
            </w:pPr>
            <w:r w:rsidRPr="007D2E6B">
              <w:rPr>
                <w:noProof w:val="0"/>
              </w:rPr>
              <w:t xml:space="preserve">The RT Radiation Instances or the Treatment Position Groups </w:t>
            </w:r>
            <w:r w:rsidR="00956535">
              <w:rPr>
                <w:noProof w:val="0"/>
              </w:rPr>
              <w:t>to</w:t>
            </w:r>
            <w:r w:rsidR="00956535" w:rsidRPr="007D2E6B">
              <w:rPr>
                <w:noProof w:val="0"/>
              </w:rPr>
              <w:t xml:space="preserve"> </w:t>
            </w:r>
            <w:r w:rsidRPr="007D2E6B">
              <w:rPr>
                <w:noProof w:val="0"/>
              </w:rPr>
              <w:t xml:space="preserve">which the </w:t>
            </w:r>
            <w:r w:rsidR="00956535">
              <w:rPr>
                <w:noProof w:val="0"/>
              </w:rPr>
              <w:t>acquisition task is applicable</w:t>
            </w:r>
            <w:r w:rsidRPr="007D2E6B">
              <w:rPr>
                <w:noProof w:val="0"/>
              </w:rPr>
              <w:t>.</w:t>
            </w:r>
          </w:p>
          <w:p w14:paraId="4B29C4DB" w14:textId="49C09A24" w:rsidR="00E238AC" w:rsidRDefault="00E238AC" w:rsidP="00B12FCE">
            <w:pPr>
              <w:pStyle w:val="TableEntry"/>
              <w:rPr>
                <w:noProof w:val="0"/>
              </w:rPr>
            </w:pPr>
            <w:r>
              <w:rPr>
                <w:noProof w:val="0"/>
              </w:rPr>
              <w:t>Required if RT Radiation Instances or Treatment Position Groups exist whose treatment position is guided by this acquisition task.</w:t>
            </w:r>
          </w:p>
          <w:p w14:paraId="1C71DDAD" w14:textId="77777777" w:rsidR="00E238AC" w:rsidRPr="007D2E6B" w:rsidRDefault="00E238AC" w:rsidP="00B12FCE">
            <w:pPr>
              <w:pStyle w:val="TableEntry"/>
              <w:rPr>
                <w:noProof w:val="0"/>
              </w:rPr>
            </w:pPr>
            <w:r>
              <w:rPr>
                <w:noProof w:val="0"/>
              </w:rPr>
              <w:t>Note: In urgent treatment scenarios, acquisition may be performed prior to the completion of RT Radiation Instances or Treatment Position Groups.</w:t>
            </w:r>
          </w:p>
        </w:tc>
      </w:tr>
      <w:tr w:rsidR="00A07A63" w:rsidRPr="007D2E6B" w14:paraId="417A618F" w14:textId="77777777" w:rsidTr="00CE355B">
        <w:trPr>
          <w:cantSplit/>
          <w:jc w:val="center"/>
        </w:trPr>
        <w:tc>
          <w:tcPr>
            <w:tcW w:w="4973" w:type="dxa"/>
            <w:gridSpan w:val="3"/>
          </w:tcPr>
          <w:p w14:paraId="7FF1BE79" w14:textId="77777777" w:rsidR="00A07A63" w:rsidRPr="007D2E6B" w:rsidRDefault="00A07A63" w:rsidP="006E3176">
            <w:pPr>
              <w:pStyle w:val="TableMacro"/>
            </w:pPr>
            <w:r w:rsidRPr="007D2E6B">
              <w:t xml:space="preserve">&gt;&gt;Include </w:t>
            </w:r>
            <w:r w:rsidR="00320CC7" w:rsidRPr="007D2E6B">
              <w:t>[sup160]</w:t>
            </w:r>
            <w:r w:rsidRPr="007D2E6B">
              <w:t>Table C.36.2.2.X3-1 “RT Radiation Instance and Treatment Position Group Reference Macro Attributes”</w:t>
            </w:r>
          </w:p>
        </w:tc>
        <w:tc>
          <w:tcPr>
            <w:tcW w:w="4951" w:type="dxa"/>
          </w:tcPr>
          <w:p w14:paraId="782513ED" w14:textId="77777777" w:rsidR="00A07A63" w:rsidRPr="007D2E6B" w:rsidRDefault="00A07A63" w:rsidP="006E3176">
            <w:pPr>
              <w:pStyle w:val="TableMacro"/>
            </w:pPr>
          </w:p>
        </w:tc>
      </w:tr>
      <w:tr w:rsidR="004D39F1" w:rsidRPr="007D2E6B" w14:paraId="0F622BA3" w14:textId="77777777" w:rsidTr="00CE355B">
        <w:trPr>
          <w:cantSplit/>
          <w:jc w:val="center"/>
        </w:trPr>
        <w:tc>
          <w:tcPr>
            <w:tcW w:w="4973" w:type="dxa"/>
            <w:gridSpan w:val="3"/>
          </w:tcPr>
          <w:p w14:paraId="0EFD8B89" w14:textId="77777777" w:rsidR="004D39F1" w:rsidRPr="007D2E6B" w:rsidRDefault="004D39F1" w:rsidP="006E3176">
            <w:pPr>
              <w:pStyle w:val="TableMacro"/>
            </w:pPr>
            <w:r w:rsidRPr="007D2E6B">
              <w:t>&gt;Include [sup160]Table C.36.2.2.X4-1 “RT Treatment Setup Position Macro Attributes”</w:t>
            </w:r>
          </w:p>
        </w:tc>
        <w:tc>
          <w:tcPr>
            <w:tcW w:w="4951" w:type="dxa"/>
          </w:tcPr>
          <w:p w14:paraId="2FDEBF6B" w14:textId="77777777" w:rsidR="004D39F1" w:rsidRPr="007D2E6B" w:rsidRDefault="004D39F1" w:rsidP="006E3176">
            <w:pPr>
              <w:pStyle w:val="TableMacro"/>
            </w:pPr>
          </w:p>
        </w:tc>
      </w:tr>
      <w:tr w:rsidR="002825F0" w:rsidRPr="007D2E6B" w14:paraId="567A6823" w14:textId="77777777" w:rsidTr="007B25D0">
        <w:trPr>
          <w:cantSplit/>
          <w:jc w:val="center"/>
        </w:trPr>
        <w:tc>
          <w:tcPr>
            <w:tcW w:w="2813" w:type="dxa"/>
            <w:shd w:val="clear" w:color="auto" w:fill="auto"/>
          </w:tcPr>
          <w:p w14:paraId="4430D5CB" w14:textId="77777777" w:rsidR="00530A8A" w:rsidRPr="0094158F" w:rsidRDefault="002825F0" w:rsidP="002825F0">
            <w:pPr>
              <w:pStyle w:val="TableEntry"/>
              <w:rPr>
                <w:noProof w:val="0"/>
              </w:rPr>
            </w:pPr>
            <w:r w:rsidRPr="0094158F">
              <w:rPr>
                <w:noProof w:val="0"/>
              </w:rPr>
              <w:t>&gt;Acquisition Subtask Sequence</w:t>
            </w:r>
          </w:p>
        </w:tc>
        <w:tc>
          <w:tcPr>
            <w:tcW w:w="1440" w:type="dxa"/>
            <w:shd w:val="clear" w:color="auto" w:fill="auto"/>
          </w:tcPr>
          <w:p w14:paraId="2086B4D3" w14:textId="77777777" w:rsidR="002825F0" w:rsidRPr="0094158F" w:rsidRDefault="002825F0" w:rsidP="002825F0">
            <w:pPr>
              <w:pStyle w:val="TableEntryCentered"/>
            </w:pPr>
            <w:r w:rsidRPr="0094158F">
              <w:t>(gggg,7465)</w:t>
            </w:r>
          </w:p>
        </w:tc>
        <w:tc>
          <w:tcPr>
            <w:tcW w:w="720" w:type="dxa"/>
            <w:shd w:val="clear" w:color="auto" w:fill="auto"/>
          </w:tcPr>
          <w:p w14:paraId="6AD3C197" w14:textId="77777777" w:rsidR="002825F0" w:rsidRPr="0094158F" w:rsidRDefault="002825F0" w:rsidP="002825F0">
            <w:pPr>
              <w:pStyle w:val="TableEntryCentered"/>
            </w:pPr>
            <w:r w:rsidRPr="0094158F">
              <w:t>1</w:t>
            </w:r>
          </w:p>
        </w:tc>
        <w:tc>
          <w:tcPr>
            <w:tcW w:w="4951" w:type="dxa"/>
            <w:shd w:val="clear" w:color="auto" w:fill="auto"/>
          </w:tcPr>
          <w:p w14:paraId="58B6ADDF" w14:textId="77777777" w:rsidR="002825F0" w:rsidRPr="0094158F" w:rsidRDefault="002825F0" w:rsidP="002825F0">
            <w:pPr>
              <w:pStyle w:val="TableEntry"/>
              <w:rPr>
                <w:noProof w:val="0"/>
              </w:rPr>
            </w:pPr>
            <w:r w:rsidRPr="0094158F">
              <w:rPr>
                <w:noProof w:val="0"/>
              </w:rPr>
              <w:t>Sequence of acquisition subtasks.</w:t>
            </w:r>
          </w:p>
          <w:p w14:paraId="73393321" w14:textId="77777777" w:rsidR="00AF057D" w:rsidRPr="0094158F" w:rsidRDefault="00AF057D" w:rsidP="002825F0">
            <w:pPr>
              <w:pStyle w:val="TableEntry"/>
              <w:rPr>
                <w:noProof w:val="0"/>
              </w:rPr>
            </w:pPr>
            <w:r w:rsidRPr="0094158F">
              <w:rPr>
                <w:noProof w:val="0"/>
              </w:rPr>
              <w:t>One or more Items shall be included in this Sequence.</w:t>
            </w:r>
          </w:p>
          <w:p w14:paraId="746B6123" w14:textId="290035BD" w:rsidR="002825F0" w:rsidRPr="0094158F" w:rsidRDefault="002825F0" w:rsidP="002825F0">
            <w:pPr>
              <w:pStyle w:val="TableEntry"/>
              <w:rPr>
                <w:noProof w:val="0"/>
              </w:rPr>
            </w:pPr>
            <w:r w:rsidRPr="0094158F">
              <w:rPr>
                <w:noProof w:val="0"/>
              </w:rPr>
              <w:t xml:space="preserve">The number of Items </w:t>
            </w:r>
            <w:r w:rsidR="00A51557" w:rsidRPr="0094158F">
              <w:rPr>
                <w:noProof w:val="0"/>
              </w:rPr>
              <w:t xml:space="preserve">depends on </w:t>
            </w:r>
            <w:r w:rsidR="00B90263" w:rsidRPr="0094158F">
              <w:rPr>
                <w:noProof w:val="0"/>
              </w:rPr>
              <w:t xml:space="preserve">the code in the </w:t>
            </w:r>
            <w:r w:rsidR="00A51557" w:rsidRPr="0094158F">
              <w:rPr>
                <w:noProof w:val="0"/>
              </w:rPr>
              <w:t xml:space="preserve">RT Acquisition Workitem Code Sequence (gggg,7464) as defined </w:t>
            </w:r>
            <w:r w:rsidRPr="0094158F">
              <w:rPr>
                <w:noProof w:val="0"/>
              </w:rPr>
              <w:t xml:space="preserve">in </w:t>
            </w:r>
            <w:r w:rsidR="00F92675" w:rsidRPr="0094158F">
              <w:rPr>
                <w:noProof w:val="0"/>
              </w:rPr>
              <w:t>C.36.m5</w:t>
            </w:r>
            <w:r w:rsidRPr="0094158F">
              <w:rPr>
                <w:noProof w:val="0"/>
              </w:rPr>
              <w:t>.1.</w:t>
            </w:r>
          </w:p>
        </w:tc>
      </w:tr>
      <w:tr w:rsidR="002825F0" w:rsidRPr="007D2E6B" w14:paraId="10D59638" w14:textId="77777777" w:rsidTr="00CE355B">
        <w:trPr>
          <w:cantSplit/>
          <w:jc w:val="center"/>
        </w:trPr>
        <w:tc>
          <w:tcPr>
            <w:tcW w:w="2813" w:type="dxa"/>
          </w:tcPr>
          <w:p w14:paraId="30F9DA43" w14:textId="77777777" w:rsidR="002825F0" w:rsidRPr="007D2E6B" w:rsidRDefault="002825F0" w:rsidP="002825F0">
            <w:pPr>
              <w:pStyle w:val="TableEntry"/>
              <w:rPr>
                <w:noProof w:val="0"/>
              </w:rPr>
            </w:pPr>
            <w:r w:rsidRPr="007D2E6B">
              <w:rPr>
                <w:noProof w:val="0"/>
              </w:rPr>
              <w:t>&gt;&gt;Acquisition Subtask Index</w:t>
            </w:r>
          </w:p>
        </w:tc>
        <w:tc>
          <w:tcPr>
            <w:tcW w:w="1440" w:type="dxa"/>
          </w:tcPr>
          <w:p w14:paraId="7C37041E" w14:textId="77777777" w:rsidR="002825F0" w:rsidRPr="007D2E6B" w:rsidRDefault="002825F0" w:rsidP="002825F0">
            <w:pPr>
              <w:pStyle w:val="TableEntryCentered"/>
            </w:pPr>
            <w:r w:rsidRPr="007D2E6B">
              <w:t>(gggg,7469)</w:t>
            </w:r>
          </w:p>
        </w:tc>
        <w:tc>
          <w:tcPr>
            <w:tcW w:w="720" w:type="dxa"/>
          </w:tcPr>
          <w:p w14:paraId="65A5F38C" w14:textId="77777777" w:rsidR="002825F0" w:rsidRPr="007D2E6B" w:rsidRDefault="002825F0" w:rsidP="002825F0">
            <w:pPr>
              <w:pStyle w:val="TableEntryCentered"/>
            </w:pPr>
            <w:r w:rsidRPr="007D2E6B">
              <w:t>1</w:t>
            </w:r>
          </w:p>
        </w:tc>
        <w:tc>
          <w:tcPr>
            <w:tcW w:w="4951" w:type="dxa"/>
          </w:tcPr>
          <w:p w14:paraId="2A7D3D6B" w14:textId="77777777" w:rsidR="002825F0" w:rsidRPr="007D2E6B" w:rsidRDefault="002825F0" w:rsidP="002825F0">
            <w:pPr>
              <w:pStyle w:val="TableEntry"/>
              <w:rPr>
                <w:noProof w:val="0"/>
              </w:rPr>
            </w:pPr>
            <w:r w:rsidRPr="007D2E6B">
              <w:rPr>
                <w:noProof w:val="0"/>
              </w:rPr>
              <w:t>Index of this acquisition subtask in this Sequence.</w:t>
            </w:r>
          </w:p>
          <w:p w14:paraId="21A9F981" w14:textId="77777777" w:rsidR="002825F0" w:rsidRPr="007D2E6B" w:rsidRDefault="002825F0" w:rsidP="002825F0">
            <w:pPr>
              <w:pStyle w:val="TableEntry"/>
              <w:rPr>
                <w:noProof w:val="0"/>
              </w:rPr>
            </w:pPr>
            <w:r w:rsidRPr="007D2E6B">
              <w:rPr>
                <w:noProof w:val="0"/>
              </w:rPr>
              <w:t>The value shall start at 1 and increase monotonically by 1.</w:t>
            </w:r>
          </w:p>
        </w:tc>
      </w:tr>
      <w:tr w:rsidR="00387574" w:rsidRPr="007D2E6B" w14:paraId="16966862" w14:textId="77777777" w:rsidTr="00D50768">
        <w:trPr>
          <w:cantSplit/>
          <w:trHeight w:val="345"/>
          <w:jc w:val="center"/>
        </w:trPr>
        <w:tc>
          <w:tcPr>
            <w:tcW w:w="2813" w:type="dxa"/>
          </w:tcPr>
          <w:p w14:paraId="6CF09957" w14:textId="77777777" w:rsidR="00387574" w:rsidRPr="0094158F" w:rsidRDefault="00387574" w:rsidP="00D50768">
            <w:pPr>
              <w:pStyle w:val="TableEntry"/>
              <w:rPr>
                <w:noProof w:val="0"/>
              </w:rPr>
            </w:pPr>
            <w:r w:rsidRPr="0094158F">
              <w:rPr>
                <w:noProof w:val="0"/>
              </w:rPr>
              <w:t>&gt;&gt;Position Acquisition Template Identification Sequence</w:t>
            </w:r>
          </w:p>
        </w:tc>
        <w:tc>
          <w:tcPr>
            <w:tcW w:w="1440" w:type="dxa"/>
          </w:tcPr>
          <w:p w14:paraId="653784E1" w14:textId="77777777" w:rsidR="00387574" w:rsidRPr="0094158F" w:rsidRDefault="00387574" w:rsidP="00D50768">
            <w:pPr>
              <w:pStyle w:val="TableEntryCentered"/>
            </w:pPr>
            <w:r w:rsidRPr="0094158F">
              <w:t>(gggg,7472)</w:t>
            </w:r>
          </w:p>
        </w:tc>
        <w:tc>
          <w:tcPr>
            <w:tcW w:w="720" w:type="dxa"/>
          </w:tcPr>
          <w:p w14:paraId="1DF1A9B2" w14:textId="77777777" w:rsidR="00387574" w:rsidRPr="0094158F" w:rsidRDefault="00387574" w:rsidP="00D50768">
            <w:pPr>
              <w:pStyle w:val="TableEntryCentered"/>
            </w:pPr>
            <w:r w:rsidRPr="0094158F">
              <w:t>1C</w:t>
            </w:r>
          </w:p>
        </w:tc>
        <w:tc>
          <w:tcPr>
            <w:tcW w:w="4951" w:type="dxa"/>
          </w:tcPr>
          <w:p w14:paraId="5B07D21A" w14:textId="77777777" w:rsidR="00387574" w:rsidRPr="0094158F" w:rsidRDefault="00EB72A7" w:rsidP="00D50768">
            <w:pPr>
              <w:pStyle w:val="TableEntry"/>
              <w:rPr>
                <w:noProof w:val="0"/>
              </w:rPr>
            </w:pPr>
            <w:r w:rsidRPr="0094158F">
              <w:rPr>
                <w:noProof w:val="0"/>
              </w:rPr>
              <w:t xml:space="preserve">Identification of an </w:t>
            </w:r>
            <w:r w:rsidR="00387574" w:rsidRPr="0094158F">
              <w:rPr>
                <w:noProof w:val="0"/>
              </w:rPr>
              <w:t xml:space="preserve">Acquisition </w:t>
            </w:r>
            <w:r w:rsidRPr="0094158F">
              <w:rPr>
                <w:noProof w:val="0"/>
              </w:rPr>
              <w:t>template</w:t>
            </w:r>
            <w:r w:rsidR="00387574" w:rsidRPr="0094158F">
              <w:rPr>
                <w:noProof w:val="0"/>
              </w:rPr>
              <w:t xml:space="preserve"> </w:t>
            </w:r>
            <w:r w:rsidRPr="0094158F">
              <w:rPr>
                <w:noProof w:val="0"/>
              </w:rPr>
              <w:t xml:space="preserve">containing </w:t>
            </w:r>
            <w:r w:rsidR="00387574" w:rsidRPr="0094158F">
              <w:rPr>
                <w:noProof w:val="0"/>
              </w:rPr>
              <w:t>a set of parameters to be used when acquiring data for patient position detection. Parameter values which are explicitly included in this module have precedence over values implied by the specified protocol.</w:t>
            </w:r>
          </w:p>
          <w:p w14:paraId="56141160" w14:textId="77777777" w:rsidR="00387574" w:rsidRPr="0094158F" w:rsidRDefault="00387574" w:rsidP="00D50768">
            <w:pPr>
              <w:pStyle w:val="TableEntry"/>
              <w:rPr>
                <w:noProof w:val="0"/>
              </w:rPr>
            </w:pPr>
            <w:r w:rsidRPr="0094158F">
              <w:rPr>
                <w:noProof w:val="0"/>
              </w:rPr>
              <w:t>Required if acquisition technique parameters are identified by a protocol.</w:t>
            </w:r>
          </w:p>
          <w:p w14:paraId="5AEB7939" w14:textId="77777777" w:rsidR="00387574" w:rsidRPr="0094158F" w:rsidRDefault="00387574" w:rsidP="00D50768">
            <w:pPr>
              <w:pStyle w:val="TableEntry"/>
              <w:rPr>
                <w:noProof w:val="0"/>
              </w:rPr>
            </w:pPr>
            <w:r w:rsidRPr="0094158F">
              <w:rPr>
                <w:noProof w:val="0"/>
              </w:rPr>
              <w:t>Only a single Item shall be included in this Sequence.</w:t>
            </w:r>
          </w:p>
        </w:tc>
      </w:tr>
      <w:tr w:rsidR="00387574" w:rsidRPr="007D2E6B" w14:paraId="188F6B18" w14:textId="77777777" w:rsidTr="00D50768">
        <w:trPr>
          <w:cantSplit/>
          <w:trHeight w:val="345"/>
          <w:jc w:val="center"/>
        </w:trPr>
        <w:tc>
          <w:tcPr>
            <w:tcW w:w="2813" w:type="dxa"/>
          </w:tcPr>
          <w:p w14:paraId="232F47ED" w14:textId="77777777" w:rsidR="00387574" w:rsidRPr="0094158F" w:rsidRDefault="00387574" w:rsidP="00D50768">
            <w:pPr>
              <w:pStyle w:val="TableEntry"/>
              <w:rPr>
                <w:noProof w:val="0"/>
              </w:rPr>
            </w:pPr>
            <w:r w:rsidRPr="0094158F">
              <w:rPr>
                <w:noProof w:val="0"/>
              </w:rPr>
              <w:t>&gt;&gt;&gt;</w:t>
            </w:r>
            <w:r w:rsidR="004E5D72" w:rsidRPr="0094158F">
              <w:rPr>
                <w:noProof w:val="0"/>
              </w:rPr>
              <w:t xml:space="preserve">Position </w:t>
            </w:r>
            <w:r w:rsidRPr="0094158F">
              <w:rPr>
                <w:noProof w:val="0"/>
              </w:rPr>
              <w:t xml:space="preserve">Acquisition </w:t>
            </w:r>
            <w:r w:rsidR="00CD7B47" w:rsidRPr="0094158F">
              <w:rPr>
                <w:noProof w:val="0"/>
              </w:rPr>
              <w:t xml:space="preserve">Template Identification </w:t>
            </w:r>
            <w:r w:rsidRPr="0094158F">
              <w:rPr>
                <w:noProof w:val="0"/>
              </w:rPr>
              <w:t>Name</w:t>
            </w:r>
          </w:p>
        </w:tc>
        <w:tc>
          <w:tcPr>
            <w:tcW w:w="1440" w:type="dxa"/>
          </w:tcPr>
          <w:p w14:paraId="67E71E25" w14:textId="77777777" w:rsidR="00387574" w:rsidRPr="0094158F" w:rsidRDefault="00387574" w:rsidP="00D50768">
            <w:pPr>
              <w:pStyle w:val="TableEntryCentered"/>
            </w:pPr>
            <w:r w:rsidRPr="0094158F">
              <w:t>(</w:t>
            </w:r>
            <w:r w:rsidR="00CD7B47" w:rsidRPr="0094158F">
              <w:t>gggg</w:t>
            </w:r>
            <w:r w:rsidRPr="0094158F">
              <w:t>,</w:t>
            </w:r>
            <w:r w:rsidR="00CD7B47" w:rsidRPr="0094158F">
              <w:t>7475</w:t>
            </w:r>
            <w:r w:rsidRPr="0094158F">
              <w:t>)</w:t>
            </w:r>
          </w:p>
        </w:tc>
        <w:tc>
          <w:tcPr>
            <w:tcW w:w="720" w:type="dxa"/>
          </w:tcPr>
          <w:p w14:paraId="287C637C" w14:textId="77777777" w:rsidR="00387574" w:rsidRPr="0094158F" w:rsidRDefault="00387574" w:rsidP="00D50768">
            <w:pPr>
              <w:pStyle w:val="TableEntryCentered"/>
            </w:pPr>
            <w:r w:rsidRPr="0094158F">
              <w:t>1</w:t>
            </w:r>
          </w:p>
        </w:tc>
        <w:tc>
          <w:tcPr>
            <w:tcW w:w="4951" w:type="dxa"/>
          </w:tcPr>
          <w:p w14:paraId="4701510E" w14:textId="77777777" w:rsidR="00387574" w:rsidRPr="0094158F" w:rsidRDefault="00387574" w:rsidP="00D50768">
            <w:pPr>
              <w:pStyle w:val="TableEntry"/>
              <w:rPr>
                <w:noProof w:val="0"/>
              </w:rPr>
            </w:pPr>
            <w:r w:rsidRPr="0094158F">
              <w:rPr>
                <w:noProof w:val="0"/>
              </w:rPr>
              <w:t xml:space="preserve">User defined name of the </w:t>
            </w:r>
            <w:r w:rsidR="00EB72A7" w:rsidRPr="0094158F">
              <w:rPr>
                <w:noProof w:val="0"/>
              </w:rPr>
              <w:t>position acquisition template</w:t>
            </w:r>
            <w:r w:rsidRPr="0094158F">
              <w:rPr>
                <w:noProof w:val="0"/>
              </w:rPr>
              <w:t xml:space="preserve"> to be used to acquire this data.</w:t>
            </w:r>
          </w:p>
        </w:tc>
      </w:tr>
      <w:tr w:rsidR="00387574" w:rsidRPr="007D2E6B" w14:paraId="37ECD464" w14:textId="77777777" w:rsidTr="00D50768">
        <w:trPr>
          <w:cantSplit/>
          <w:trHeight w:val="345"/>
          <w:jc w:val="center"/>
        </w:trPr>
        <w:tc>
          <w:tcPr>
            <w:tcW w:w="2813" w:type="dxa"/>
          </w:tcPr>
          <w:p w14:paraId="510C2580" w14:textId="77777777" w:rsidR="00387574" w:rsidRPr="0094158F" w:rsidRDefault="00387574" w:rsidP="00D50768">
            <w:pPr>
              <w:pStyle w:val="TableEntry"/>
              <w:rPr>
                <w:noProof w:val="0"/>
              </w:rPr>
            </w:pPr>
            <w:r w:rsidRPr="0094158F">
              <w:rPr>
                <w:noProof w:val="0"/>
              </w:rPr>
              <w:t>&gt;&gt;&gt;</w:t>
            </w:r>
            <w:r w:rsidR="004E5D72" w:rsidRPr="0094158F">
              <w:rPr>
                <w:noProof w:val="0"/>
              </w:rPr>
              <w:t xml:space="preserve"> Position </w:t>
            </w:r>
            <w:r w:rsidRPr="0094158F">
              <w:rPr>
                <w:noProof w:val="0"/>
              </w:rPr>
              <w:t>Acquisition Template Identification Code Sequence</w:t>
            </w:r>
          </w:p>
        </w:tc>
        <w:tc>
          <w:tcPr>
            <w:tcW w:w="1440" w:type="dxa"/>
          </w:tcPr>
          <w:p w14:paraId="5A0778AA" w14:textId="77777777" w:rsidR="00387574" w:rsidRPr="0094158F" w:rsidRDefault="00387574" w:rsidP="00D50768">
            <w:pPr>
              <w:pStyle w:val="TableEntryCentered"/>
            </w:pPr>
            <w:r w:rsidRPr="0094158F">
              <w:t>(gggg,7476)</w:t>
            </w:r>
          </w:p>
        </w:tc>
        <w:tc>
          <w:tcPr>
            <w:tcW w:w="720" w:type="dxa"/>
          </w:tcPr>
          <w:p w14:paraId="6BACF170" w14:textId="77777777" w:rsidR="00387574" w:rsidRPr="0094158F" w:rsidRDefault="00387574" w:rsidP="00D50768">
            <w:pPr>
              <w:pStyle w:val="TableEntryCentered"/>
            </w:pPr>
            <w:r w:rsidRPr="0094158F">
              <w:t>1C</w:t>
            </w:r>
          </w:p>
        </w:tc>
        <w:tc>
          <w:tcPr>
            <w:tcW w:w="4951" w:type="dxa"/>
          </w:tcPr>
          <w:p w14:paraId="64B7542A" w14:textId="77777777" w:rsidR="00387574" w:rsidRPr="0094158F" w:rsidRDefault="00387574" w:rsidP="00D50768">
            <w:pPr>
              <w:pStyle w:val="TableEntry"/>
              <w:rPr>
                <w:noProof w:val="0"/>
              </w:rPr>
            </w:pPr>
            <w:r w:rsidRPr="0094158F">
              <w:rPr>
                <w:noProof w:val="0"/>
              </w:rPr>
              <w:t xml:space="preserve">Code </w:t>
            </w:r>
            <w:r w:rsidR="00EB72A7" w:rsidRPr="0094158F">
              <w:rPr>
                <w:noProof w:val="0"/>
              </w:rPr>
              <w:t>identifying</w:t>
            </w:r>
            <w:r w:rsidRPr="0094158F">
              <w:rPr>
                <w:noProof w:val="0"/>
              </w:rPr>
              <w:t xml:space="preserve"> the </w:t>
            </w:r>
            <w:r w:rsidR="00EB72A7" w:rsidRPr="0094158F">
              <w:rPr>
                <w:noProof w:val="0"/>
              </w:rPr>
              <w:t>position acquisition template</w:t>
            </w:r>
            <w:r w:rsidRPr="0094158F">
              <w:rPr>
                <w:noProof w:val="0"/>
              </w:rPr>
              <w:t xml:space="preserve"> to be used to acquire this data.</w:t>
            </w:r>
          </w:p>
          <w:p w14:paraId="6824C079" w14:textId="77777777" w:rsidR="00387574" w:rsidRPr="0094158F" w:rsidRDefault="00387574" w:rsidP="00D50768">
            <w:pPr>
              <w:pStyle w:val="TableEntry"/>
              <w:rPr>
                <w:noProof w:val="0"/>
              </w:rPr>
            </w:pPr>
            <w:r w:rsidRPr="0094158F">
              <w:rPr>
                <w:noProof w:val="0"/>
              </w:rPr>
              <w:t xml:space="preserve">Required if </w:t>
            </w:r>
            <w:r w:rsidR="00EB72A7" w:rsidRPr="0094158F">
              <w:rPr>
                <w:noProof w:val="0"/>
              </w:rPr>
              <w:t xml:space="preserve">Position </w:t>
            </w:r>
            <w:r w:rsidRPr="0094158F">
              <w:rPr>
                <w:noProof w:val="0"/>
              </w:rPr>
              <w:t>Acquisition Template Identification ID (gggg,7474) not present.</w:t>
            </w:r>
          </w:p>
          <w:p w14:paraId="64F8CD67" w14:textId="77777777" w:rsidR="00387574" w:rsidRPr="0094158F" w:rsidRDefault="00387574" w:rsidP="00D50768">
            <w:pPr>
              <w:pStyle w:val="TableEntry"/>
              <w:rPr>
                <w:noProof w:val="0"/>
              </w:rPr>
            </w:pPr>
            <w:r w:rsidRPr="0094158F">
              <w:rPr>
                <w:noProof w:val="0"/>
              </w:rPr>
              <w:t>Only a single Item shall be included in this Sequence.</w:t>
            </w:r>
          </w:p>
        </w:tc>
      </w:tr>
      <w:tr w:rsidR="00387574" w:rsidRPr="007D2E6B" w14:paraId="381A67F6" w14:textId="77777777" w:rsidTr="00D50768">
        <w:trPr>
          <w:cantSplit/>
          <w:jc w:val="center"/>
        </w:trPr>
        <w:tc>
          <w:tcPr>
            <w:tcW w:w="4973" w:type="dxa"/>
            <w:gridSpan w:val="3"/>
          </w:tcPr>
          <w:p w14:paraId="139CD05B" w14:textId="77777777" w:rsidR="00387574" w:rsidRPr="0094158F" w:rsidRDefault="00387574" w:rsidP="00D50768">
            <w:pPr>
              <w:pStyle w:val="TableMacro"/>
            </w:pPr>
            <w:r w:rsidRPr="0094158F">
              <w:t>&gt;&gt;&gt;&gt;Include Table 8.8-1 “Code Sequence Macro Attributes”</w:t>
            </w:r>
          </w:p>
        </w:tc>
        <w:tc>
          <w:tcPr>
            <w:tcW w:w="4951" w:type="dxa"/>
          </w:tcPr>
          <w:p w14:paraId="01F1E63D" w14:textId="77777777" w:rsidR="00387574" w:rsidRPr="0094158F" w:rsidRDefault="00387574" w:rsidP="00D50768">
            <w:pPr>
              <w:pStyle w:val="TableMacro"/>
            </w:pPr>
            <w:r w:rsidRPr="0094158F">
              <w:t>No Baseline CID defined.</w:t>
            </w:r>
          </w:p>
        </w:tc>
      </w:tr>
      <w:tr w:rsidR="00387574" w:rsidRPr="007D2E6B" w14:paraId="250FF03C" w14:textId="77777777" w:rsidTr="00D50768">
        <w:trPr>
          <w:cantSplit/>
          <w:trHeight w:val="345"/>
          <w:jc w:val="center"/>
        </w:trPr>
        <w:tc>
          <w:tcPr>
            <w:tcW w:w="2813" w:type="dxa"/>
          </w:tcPr>
          <w:p w14:paraId="68130BE1" w14:textId="77777777" w:rsidR="00387574" w:rsidRPr="0094158F" w:rsidRDefault="00387574" w:rsidP="00D50768">
            <w:pPr>
              <w:pStyle w:val="TableEntry"/>
              <w:rPr>
                <w:noProof w:val="0"/>
              </w:rPr>
            </w:pPr>
            <w:r w:rsidRPr="0094158F">
              <w:rPr>
                <w:noProof w:val="0"/>
              </w:rPr>
              <w:t>&gt;&gt;&gt;</w:t>
            </w:r>
            <w:r w:rsidR="004E5D72" w:rsidRPr="0094158F">
              <w:rPr>
                <w:noProof w:val="0"/>
              </w:rPr>
              <w:t xml:space="preserve"> Position </w:t>
            </w:r>
            <w:r w:rsidRPr="0094158F">
              <w:rPr>
                <w:noProof w:val="0"/>
              </w:rPr>
              <w:t>Acquisition Template Identification ID</w:t>
            </w:r>
          </w:p>
        </w:tc>
        <w:tc>
          <w:tcPr>
            <w:tcW w:w="1440" w:type="dxa"/>
          </w:tcPr>
          <w:p w14:paraId="3DBB9A78" w14:textId="77777777" w:rsidR="00387574" w:rsidRPr="0094158F" w:rsidRDefault="00387574" w:rsidP="00D50768">
            <w:pPr>
              <w:pStyle w:val="TableEntryCentered"/>
            </w:pPr>
            <w:r w:rsidRPr="0094158F">
              <w:t>(gggg,7474)</w:t>
            </w:r>
          </w:p>
        </w:tc>
        <w:tc>
          <w:tcPr>
            <w:tcW w:w="720" w:type="dxa"/>
          </w:tcPr>
          <w:p w14:paraId="6121BE5D" w14:textId="77777777" w:rsidR="00387574" w:rsidRPr="0094158F" w:rsidRDefault="00387574" w:rsidP="00D50768">
            <w:pPr>
              <w:pStyle w:val="TableEntryCentered"/>
            </w:pPr>
            <w:r w:rsidRPr="0094158F">
              <w:t>1C</w:t>
            </w:r>
          </w:p>
        </w:tc>
        <w:tc>
          <w:tcPr>
            <w:tcW w:w="4951" w:type="dxa"/>
          </w:tcPr>
          <w:p w14:paraId="6690EEA4" w14:textId="77777777" w:rsidR="00387574" w:rsidRPr="0094158F" w:rsidRDefault="00387574" w:rsidP="00D50768">
            <w:pPr>
              <w:pStyle w:val="TableEntry"/>
              <w:rPr>
                <w:noProof w:val="0"/>
              </w:rPr>
            </w:pPr>
            <w:r w:rsidRPr="0094158F">
              <w:rPr>
                <w:noProof w:val="0"/>
              </w:rPr>
              <w:t xml:space="preserve">Identifier of the </w:t>
            </w:r>
            <w:r w:rsidR="00EB72A7" w:rsidRPr="0094158F">
              <w:rPr>
                <w:noProof w:val="0"/>
              </w:rPr>
              <w:t xml:space="preserve">position </w:t>
            </w:r>
            <w:r w:rsidRPr="0094158F">
              <w:rPr>
                <w:noProof w:val="0"/>
              </w:rPr>
              <w:t xml:space="preserve">acquisition </w:t>
            </w:r>
            <w:r w:rsidR="00EB72A7" w:rsidRPr="0094158F">
              <w:rPr>
                <w:noProof w:val="0"/>
              </w:rPr>
              <w:t>template</w:t>
            </w:r>
            <w:r w:rsidRPr="0094158F">
              <w:rPr>
                <w:noProof w:val="0"/>
              </w:rPr>
              <w:t>.</w:t>
            </w:r>
          </w:p>
          <w:p w14:paraId="61200941" w14:textId="77777777" w:rsidR="00387574" w:rsidRPr="0094158F" w:rsidRDefault="00387574" w:rsidP="00D50768">
            <w:pPr>
              <w:pStyle w:val="TableEntry"/>
              <w:rPr>
                <w:noProof w:val="0"/>
              </w:rPr>
            </w:pPr>
            <w:r w:rsidRPr="0094158F">
              <w:rPr>
                <w:noProof w:val="0"/>
              </w:rPr>
              <w:t xml:space="preserve">Required if </w:t>
            </w:r>
            <w:r w:rsidR="00EB72A7" w:rsidRPr="0094158F">
              <w:rPr>
                <w:noProof w:val="0"/>
              </w:rPr>
              <w:t xml:space="preserve">Position </w:t>
            </w:r>
            <w:r w:rsidRPr="0094158F">
              <w:rPr>
                <w:noProof w:val="0"/>
              </w:rPr>
              <w:t xml:space="preserve">Acquisition Template Identification Code Sequence (gggg,7476) </w:t>
            </w:r>
            <w:r w:rsidR="00584FA8" w:rsidRPr="0094158F">
              <w:rPr>
                <w:noProof w:val="0"/>
              </w:rPr>
              <w:t>is not present</w:t>
            </w:r>
            <w:r w:rsidRPr="0094158F">
              <w:rPr>
                <w:noProof w:val="0"/>
              </w:rPr>
              <w:t>. May be present otherwise.</w:t>
            </w:r>
          </w:p>
        </w:tc>
      </w:tr>
      <w:tr w:rsidR="00387574" w:rsidRPr="007D2E6B" w14:paraId="3583A596" w14:textId="77777777" w:rsidTr="00D50768">
        <w:trPr>
          <w:cantSplit/>
          <w:trHeight w:val="345"/>
          <w:jc w:val="center"/>
        </w:trPr>
        <w:tc>
          <w:tcPr>
            <w:tcW w:w="2813" w:type="dxa"/>
          </w:tcPr>
          <w:p w14:paraId="6F7FFDAB" w14:textId="77777777" w:rsidR="00387574" w:rsidRPr="0094158F" w:rsidRDefault="00387574" w:rsidP="00D50768">
            <w:pPr>
              <w:pStyle w:val="TableEntry"/>
              <w:rPr>
                <w:noProof w:val="0"/>
              </w:rPr>
            </w:pPr>
            <w:r w:rsidRPr="0094158F">
              <w:rPr>
                <w:noProof w:val="0"/>
              </w:rPr>
              <w:t>&gt;&gt;&gt;</w:t>
            </w:r>
            <w:r w:rsidR="004E5D72" w:rsidRPr="0094158F">
              <w:rPr>
                <w:noProof w:val="0"/>
              </w:rPr>
              <w:t xml:space="preserve">Position </w:t>
            </w:r>
            <w:r w:rsidRPr="0094158F">
              <w:rPr>
                <w:noProof w:val="0"/>
              </w:rPr>
              <w:t>Acquisition Template Identification Description</w:t>
            </w:r>
          </w:p>
        </w:tc>
        <w:tc>
          <w:tcPr>
            <w:tcW w:w="1440" w:type="dxa"/>
          </w:tcPr>
          <w:p w14:paraId="1C337B17" w14:textId="77777777" w:rsidR="00387574" w:rsidRPr="0094158F" w:rsidRDefault="00387574" w:rsidP="00D50768">
            <w:pPr>
              <w:pStyle w:val="TableEntryCentered"/>
            </w:pPr>
            <w:r w:rsidRPr="0094158F">
              <w:t>(gggg,7477)</w:t>
            </w:r>
          </w:p>
        </w:tc>
        <w:tc>
          <w:tcPr>
            <w:tcW w:w="720" w:type="dxa"/>
          </w:tcPr>
          <w:p w14:paraId="7E05DF78" w14:textId="77777777" w:rsidR="00387574" w:rsidRPr="0094158F" w:rsidRDefault="00387574" w:rsidP="00D50768">
            <w:pPr>
              <w:pStyle w:val="TableEntryCentered"/>
            </w:pPr>
            <w:r w:rsidRPr="0094158F">
              <w:t>2</w:t>
            </w:r>
          </w:p>
        </w:tc>
        <w:tc>
          <w:tcPr>
            <w:tcW w:w="4951" w:type="dxa"/>
          </w:tcPr>
          <w:p w14:paraId="425AEEB0" w14:textId="77777777" w:rsidR="00387574" w:rsidRPr="0094158F" w:rsidRDefault="00387574" w:rsidP="00D50768">
            <w:pPr>
              <w:pStyle w:val="TableEntry"/>
              <w:rPr>
                <w:noProof w:val="0"/>
              </w:rPr>
            </w:pPr>
            <w:r w:rsidRPr="0094158F">
              <w:rPr>
                <w:noProof w:val="0"/>
              </w:rPr>
              <w:t xml:space="preserve">User-defined description of the </w:t>
            </w:r>
            <w:r w:rsidR="00EB72A7" w:rsidRPr="0094158F">
              <w:rPr>
                <w:noProof w:val="0"/>
              </w:rPr>
              <w:t>position acquisition template</w:t>
            </w:r>
            <w:r w:rsidRPr="0094158F">
              <w:rPr>
                <w:noProof w:val="0"/>
              </w:rPr>
              <w:t xml:space="preserve"> to be used to acquire this data.</w:t>
            </w:r>
          </w:p>
        </w:tc>
      </w:tr>
      <w:tr w:rsidR="00C4467F" w:rsidRPr="007D2E6B" w14:paraId="76012412" w14:textId="77777777" w:rsidTr="00CE355B">
        <w:trPr>
          <w:cantSplit/>
          <w:jc w:val="center"/>
        </w:trPr>
        <w:tc>
          <w:tcPr>
            <w:tcW w:w="2813" w:type="dxa"/>
          </w:tcPr>
          <w:p w14:paraId="1674488E" w14:textId="081A609E" w:rsidR="0061533D" w:rsidRPr="0094158F" w:rsidRDefault="00C4467F" w:rsidP="006E3176">
            <w:pPr>
              <w:pStyle w:val="TableEntry"/>
              <w:rPr>
                <w:noProof w:val="0"/>
              </w:rPr>
            </w:pPr>
            <w:r w:rsidRPr="0094158F">
              <w:rPr>
                <w:noProof w:val="0"/>
              </w:rPr>
              <w:t>&gt;&gt;RT Acquisition Workitem Code Sequence</w:t>
            </w:r>
          </w:p>
        </w:tc>
        <w:tc>
          <w:tcPr>
            <w:tcW w:w="1440" w:type="dxa"/>
          </w:tcPr>
          <w:p w14:paraId="061039FE" w14:textId="77777777" w:rsidR="00C4467F" w:rsidRPr="0094158F" w:rsidRDefault="00C4467F" w:rsidP="006E3176">
            <w:pPr>
              <w:pStyle w:val="TableEntryCentered"/>
            </w:pPr>
            <w:r w:rsidRPr="0094158F">
              <w:t>(gggg,7466)</w:t>
            </w:r>
          </w:p>
        </w:tc>
        <w:tc>
          <w:tcPr>
            <w:tcW w:w="720" w:type="dxa"/>
          </w:tcPr>
          <w:p w14:paraId="378D86E9" w14:textId="76F92F6A" w:rsidR="00C4467F" w:rsidRPr="0094158F" w:rsidRDefault="00C4467F" w:rsidP="006E3176">
            <w:pPr>
              <w:pStyle w:val="TableEntryCentered"/>
            </w:pPr>
            <w:r w:rsidRPr="0094158F">
              <w:t>1</w:t>
            </w:r>
          </w:p>
        </w:tc>
        <w:tc>
          <w:tcPr>
            <w:tcW w:w="4951" w:type="dxa"/>
          </w:tcPr>
          <w:p w14:paraId="4B7D76FB" w14:textId="77777777" w:rsidR="00C4467F" w:rsidRPr="0094158F" w:rsidRDefault="00C4467F" w:rsidP="006E3176">
            <w:pPr>
              <w:pStyle w:val="TableEntry"/>
              <w:rPr>
                <w:noProof w:val="0"/>
              </w:rPr>
            </w:pPr>
            <w:r w:rsidRPr="0094158F">
              <w:rPr>
                <w:noProof w:val="0"/>
              </w:rPr>
              <w:t>The Workitem code of the acquisition subtask.</w:t>
            </w:r>
          </w:p>
          <w:p w14:paraId="43282430" w14:textId="77777777" w:rsidR="00C4467F" w:rsidRPr="0094158F" w:rsidRDefault="00C4467F" w:rsidP="006E3176">
            <w:pPr>
              <w:pStyle w:val="TableEntry"/>
              <w:rPr>
                <w:noProof w:val="0"/>
              </w:rPr>
            </w:pPr>
            <w:r w:rsidRPr="0094158F">
              <w:rPr>
                <w:noProof w:val="0"/>
              </w:rPr>
              <w:t>Only a single Item shall be included in this Sequence.</w:t>
            </w:r>
          </w:p>
        </w:tc>
      </w:tr>
      <w:tr w:rsidR="00C4467F" w:rsidRPr="007D2E6B" w14:paraId="73411CB4" w14:textId="77777777" w:rsidTr="00CE355B">
        <w:trPr>
          <w:cantSplit/>
          <w:jc w:val="center"/>
        </w:trPr>
        <w:tc>
          <w:tcPr>
            <w:tcW w:w="4973" w:type="dxa"/>
            <w:gridSpan w:val="3"/>
          </w:tcPr>
          <w:p w14:paraId="24D1B031" w14:textId="77777777" w:rsidR="00C4467F" w:rsidRPr="0094158F" w:rsidRDefault="00C4467F" w:rsidP="006E3176">
            <w:pPr>
              <w:pStyle w:val="TableMacro"/>
            </w:pPr>
            <w:r w:rsidRPr="0094158F">
              <w:lastRenderedPageBreak/>
              <w:t>&gt;&gt;&gt;Include Table 8.8-1 “Code Sequence Macro Attributes”</w:t>
            </w:r>
          </w:p>
        </w:tc>
        <w:tc>
          <w:tcPr>
            <w:tcW w:w="4951" w:type="dxa"/>
          </w:tcPr>
          <w:p w14:paraId="1B60FFC6" w14:textId="6A048659" w:rsidR="00C4467F" w:rsidRPr="0094158F" w:rsidRDefault="00C4467F" w:rsidP="006E3176">
            <w:pPr>
              <w:pStyle w:val="TableMacro"/>
            </w:pPr>
            <w:r w:rsidRPr="0094158F">
              <w:t xml:space="preserve">Defined CID </w:t>
            </w:r>
            <w:r w:rsidR="00D9536E" w:rsidRPr="0094158F">
              <w:t>SUP213005</w:t>
            </w:r>
            <w:r w:rsidR="00D9536E" w:rsidRPr="0094158F" w:rsidDel="00D9536E">
              <w:t xml:space="preserve"> </w:t>
            </w:r>
            <w:r w:rsidR="005B6BBB" w:rsidRPr="0094158F">
              <w:t>“Radiotherapy</w:t>
            </w:r>
            <w:r w:rsidR="00B612D8" w:rsidRPr="0094158F">
              <w:t xml:space="preserve"> </w:t>
            </w:r>
            <w:r w:rsidR="0001727B">
              <w:t>Acquisition WorkItem Subtask</w:t>
            </w:r>
            <w:r w:rsidR="00B612D8" w:rsidRPr="0094158F">
              <w:t xml:space="preserve"> Code</w:t>
            </w:r>
            <w:r w:rsidR="00671A41" w:rsidRPr="0094158F">
              <w:t>s</w:t>
            </w:r>
            <w:r w:rsidR="005B6BBB" w:rsidRPr="0094158F">
              <w:t>”</w:t>
            </w:r>
          </w:p>
        </w:tc>
      </w:tr>
      <w:tr w:rsidR="002825F0" w:rsidRPr="007D2E6B" w14:paraId="1490DB07" w14:textId="77777777" w:rsidTr="00CE355B">
        <w:trPr>
          <w:cantSplit/>
          <w:jc w:val="center"/>
        </w:trPr>
        <w:tc>
          <w:tcPr>
            <w:tcW w:w="2813" w:type="dxa"/>
          </w:tcPr>
          <w:p w14:paraId="23F71410" w14:textId="77777777" w:rsidR="002825F0" w:rsidRPr="007D2E6B" w:rsidRDefault="002825F0" w:rsidP="002825F0">
            <w:pPr>
              <w:pStyle w:val="TableEntry"/>
              <w:rPr>
                <w:noProof w:val="0"/>
              </w:rPr>
            </w:pPr>
            <w:r w:rsidRPr="007D2E6B">
              <w:rPr>
                <w:noProof w:val="0"/>
              </w:rPr>
              <w:t>&gt;&gt;</w:t>
            </w:r>
            <w:r w:rsidR="00916D37" w:rsidRPr="007D2E6B">
              <w:rPr>
                <w:noProof w:val="0"/>
              </w:rPr>
              <w:t>Baseline Parameters</w:t>
            </w:r>
            <w:r w:rsidR="007C2704" w:rsidRPr="007D2E6B">
              <w:rPr>
                <w:noProof w:val="0"/>
              </w:rPr>
              <w:t xml:space="preserve"> </w:t>
            </w:r>
            <w:r w:rsidRPr="007D2E6B">
              <w:rPr>
                <w:noProof w:val="0"/>
              </w:rPr>
              <w:t>RT Radiation Sequence</w:t>
            </w:r>
          </w:p>
        </w:tc>
        <w:tc>
          <w:tcPr>
            <w:tcW w:w="1440" w:type="dxa"/>
          </w:tcPr>
          <w:p w14:paraId="58C9683A" w14:textId="77777777" w:rsidR="002825F0" w:rsidRPr="007D2E6B" w:rsidRDefault="002825F0" w:rsidP="002825F0">
            <w:pPr>
              <w:pStyle w:val="TableEntryCentered"/>
            </w:pPr>
            <w:r w:rsidRPr="007D2E6B">
              <w:t>(gggg,7470)</w:t>
            </w:r>
          </w:p>
        </w:tc>
        <w:tc>
          <w:tcPr>
            <w:tcW w:w="720" w:type="dxa"/>
          </w:tcPr>
          <w:p w14:paraId="41B05EAC" w14:textId="77777777" w:rsidR="002825F0" w:rsidRPr="007D2E6B" w:rsidRDefault="002825F0" w:rsidP="002825F0">
            <w:pPr>
              <w:pStyle w:val="TableEntryCentered"/>
            </w:pPr>
            <w:r w:rsidRPr="007D2E6B">
              <w:t>1C</w:t>
            </w:r>
          </w:p>
        </w:tc>
        <w:tc>
          <w:tcPr>
            <w:tcW w:w="4951" w:type="dxa"/>
          </w:tcPr>
          <w:p w14:paraId="262CD204" w14:textId="77777777" w:rsidR="002825F0" w:rsidRPr="007D2E6B" w:rsidRDefault="002825F0" w:rsidP="002825F0">
            <w:pPr>
              <w:pStyle w:val="TableEntry"/>
              <w:rPr>
                <w:rFonts w:cs="Arial"/>
                <w:noProof w:val="0"/>
              </w:rPr>
            </w:pPr>
            <w:r w:rsidRPr="007D2E6B">
              <w:rPr>
                <w:rFonts w:cs="Arial"/>
                <w:noProof w:val="0"/>
              </w:rPr>
              <w:t xml:space="preserve">RT Radiation SOP Instance </w:t>
            </w:r>
            <w:r w:rsidR="00734376" w:rsidRPr="007D2E6B">
              <w:rPr>
                <w:rFonts w:cs="Arial"/>
                <w:noProof w:val="0"/>
              </w:rPr>
              <w:t xml:space="preserve">defining the baseline </w:t>
            </w:r>
            <w:r w:rsidRPr="007D2E6B">
              <w:rPr>
                <w:rFonts w:cs="Arial"/>
                <w:noProof w:val="0"/>
              </w:rPr>
              <w:t xml:space="preserve">parameters </w:t>
            </w:r>
            <w:r w:rsidR="009370AE" w:rsidRPr="007D2E6B">
              <w:rPr>
                <w:rFonts w:cs="Arial"/>
                <w:noProof w:val="0"/>
              </w:rPr>
              <w:t xml:space="preserve">for </w:t>
            </w:r>
            <w:r w:rsidRPr="007D2E6B">
              <w:rPr>
                <w:rFonts w:cs="Arial"/>
                <w:noProof w:val="0"/>
              </w:rPr>
              <w:t>reference acquisition.</w:t>
            </w:r>
          </w:p>
          <w:p w14:paraId="20819BA7" w14:textId="77777777" w:rsidR="00C8117E" w:rsidRDefault="002825F0" w:rsidP="002825F0">
            <w:pPr>
              <w:pStyle w:val="TableEntry"/>
              <w:rPr>
                <w:rFonts w:cs="Arial"/>
                <w:noProof w:val="0"/>
              </w:rPr>
            </w:pPr>
            <w:r w:rsidRPr="007D2E6B">
              <w:rPr>
                <w:rFonts w:cs="Arial"/>
                <w:noProof w:val="0"/>
              </w:rPr>
              <w:t>Required if one or more parameter</w:t>
            </w:r>
            <w:r w:rsidR="007C2704" w:rsidRPr="007D2E6B">
              <w:rPr>
                <w:rFonts w:cs="Arial"/>
                <w:noProof w:val="0"/>
              </w:rPr>
              <w:t>s</w:t>
            </w:r>
            <w:r w:rsidRPr="007D2E6B">
              <w:rPr>
                <w:rFonts w:cs="Arial"/>
                <w:noProof w:val="0"/>
              </w:rPr>
              <w:t xml:space="preserve"> </w:t>
            </w:r>
            <w:r w:rsidR="00916D37" w:rsidRPr="007D2E6B">
              <w:rPr>
                <w:rFonts w:cs="Arial"/>
                <w:noProof w:val="0"/>
              </w:rPr>
              <w:t xml:space="preserve">for </w:t>
            </w:r>
            <w:r w:rsidRPr="007D2E6B">
              <w:rPr>
                <w:rFonts w:cs="Arial"/>
                <w:noProof w:val="0"/>
              </w:rPr>
              <w:t xml:space="preserve">the reference acquisition are </w:t>
            </w:r>
            <w:r w:rsidR="00916D37" w:rsidRPr="007D2E6B">
              <w:rPr>
                <w:rFonts w:cs="Arial"/>
                <w:noProof w:val="0"/>
              </w:rPr>
              <w:t>based upon</w:t>
            </w:r>
            <w:r w:rsidR="00A07A63" w:rsidRPr="007D2E6B">
              <w:rPr>
                <w:rFonts w:cs="Arial"/>
                <w:noProof w:val="0"/>
              </w:rPr>
              <w:t xml:space="preserve"> </w:t>
            </w:r>
            <w:r w:rsidRPr="007D2E6B">
              <w:rPr>
                <w:rFonts w:cs="Arial"/>
                <w:noProof w:val="0"/>
              </w:rPr>
              <w:t>the parameters of a</w:t>
            </w:r>
            <w:r w:rsidR="00916D37" w:rsidRPr="007D2E6B">
              <w:rPr>
                <w:rFonts w:cs="Arial"/>
                <w:noProof w:val="0"/>
              </w:rPr>
              <w:t>n</w:t>
            </w:r>
            <w:r w:rsidRPr="007D2E6B">
              <w:rPr>
                <w:rFonts w:cs="Arial"/>
                <w:noProof w:val="0"/>
              </w:rPr>
              <w:t xml:space="preserve"> RT Radiation SOP Instance.</w:t>
            </w:r>
          </w:p>
          <w:p w14:paraId="273D11FD" w14:textId="77777777" w:rsidR="00C8117E" w:rsidRPr="007D2E6B" w:rsidRDefault="00C8117E" w:rsidP="002825F0">
            <w:pPr>
              <w:pStyle w:val="TableEntry"/>
              <w:rPr>
                <w:rFonts w:cs="Arial"/>
                <w:noProof w:val="0"/>
              </w:rPr>
            </w:pPr>
            <w:r w:rsidRPr="00F47A9E">
              <w:rPr>
                <w:rFonts w:cs="Arial"/>
                <w:noProof w:val="0"/>
              </w:rPr>
              <w:t>Required if Imaging Source Location Specification Type (gggg,7410) has the value RELATIVE_PARAMS or Imaging Aperture Specification Type (gggg,7425) has the value the BEAM or RELATIVE_TO_BEAM.</w:t>
            </w:r>
          </w:p>
          <w:p w14:paraId="6CE7D2DA" w14:textId="77777777" w:rsidR="002825F0" w:rsidRPr="007D2E6B" w:rsidRDefault="002825F0" w:rsidP="002825F0">
            <w:pPr>
              <w:pStyle w:val="TableEntry"/>
              <w:rPr>
                <w:rFonts w:cs="Arial"/>
                <w:noProof w:val="0"/>
              </w:rPr>
            </w:pPr>
            <w:r w:rsidRPr="007D2E6B">
              <w:rPr>
                <w:rFonts w:cs="Arial"/>
                <w:noProof w:val="0"/>
              </w:rPr>
              <w:t>Only a single Item shall be included in this Sequence.</w:t>
            </w:r>
          </w:p>
        </w:tc>
      </w:tr>
      <w:tr w:rsidR="002825F0" w:rsidRPr="007D2E6B" w14:paraId="751CCE50" w14:textId="77777777" w:rsidTr="00CE355B">
        <w:trPr>
          <w:cantSplit/>
          <w:trHeight w:val="345"/>
          <w:jc w:val="center"/>
        </w:trPr>
        <w:tc>
          <w:tcPr>
            <w:tcW w:w="9924" w:type="dxa"/>
            <w:gridSpan w:val="4"/>
          </w:tcPr>
          <w:p w14:paraId="142F4954" w14:textId="77777777" w:rsidR="002825F0" w:rsidRPr="007D2E6B" w:rsidDel="007E1C76" w:rsidRDefault="002825F0" w:rsidP="002825F0">
            <w:pPr>
              <w:pStyle w:val="TableMacro"/>
            </w:pPr>
            <w:r w:rsidRPr="007D2E6B">
              <w:t>&gt;&gt;&gt;Include Table 10-11 “SOP Instance Reference Macro Attributes”</w:t>
            </w:r>
          </w:p>
        </w:tc>
      </w:tr>
      <w:tr w:rsidR="007718DE" w:rsidRPr="007D2E6B" w14:paraId="2BFA053C" w14:textId="77777777" w:rsidTr="001C628B">
        <w:trPr>
          <w:cantSplit/>
          <w:trHeight w:val="51"/>
          <w:jc w:val="center"/>
        </w:trPr>
        <w:tc>
          <w:tcPr>
            <w:tcW w:w="2813" w:type="dxa"/>
          </w:tcPr>
          <w:p w14:paraId="6D23D91B" w14:textId="77777777" w:rsidR="007718DE" w:rsidRPr="007D2E6B" w:rsidRDefault="007718DE" w:rsidP="001C628B">
            <w:pPr>
              <w:pStyle w:val="TableEntry"/>
              <w:rPr>
                <w:noProof w:val="0"/>
              </w:rPr>
            </w:pPr>
            <w:r w:rsidRPr="007D2E6B">
              <w:rPr>
                <w:noProof w:val="0"/>
              </w:rPr>
              <w:t>&gt;&gt;Referenced Device Index</w:t>
            </w:r>
          </w:p>
        </w:tc>
        <w:tc>
          <w:tcPr>
            <w:tcW w:w="1440" w:type="dxa"/>
          </w:tcPr>
          <w:p w14:paraId="134CDF5E" w14:textId="77777777" w:rsidR="007718DE" w:rsidRPr="007D2E6B" w:rsidRDefault="007718DE" w:rsidP="001C628B">
            <w:pPr>
              <w:pStyle w:val="TableEntryCentered"/>
            </w:pPr>
            <w:r w:rsidRPr="007D2E6B">
              <w:t>(300A,0607)</w:t>
            </w:r>
          </w:p>
        </w:tc>
        <w:tc>
          <w:tcPr>
            <w:tcW w:w="720" w:type="dxa"/>
          </w:tcPr>
          <w:p w14:paraId="0721C4B0" w14:textId="77777777" w:rsidR="007718DE" w:rsidRPr="007D2E6B" w:rsidRDefault="007718DE" w:rsidP="001C628B">
            <w:pPr>
              <w:pStyle w:val="TableEntryCentered"/>
            </w:pPr>
            <w:r w:rsidRPr="007D2E6B">
              <w:t>1C</w:t>
            </w:r>
          </w:p>
        </w:tc>
        <w:tc>
          <w:tcPr>
            <w:tcW w:w="4951" w:type="dxa"/>
          </w:tcPr>
          <w:p w14:paraId="35833582" w14:textId="77777777" w:rsidR="007718DE" w:rsidRPr="007D2E6B" w:rsidRDefault="007718DE" w:rsidP="001C628B">
            <w:pPr>
              <w:pStyle w:val="TableEntry"/>
              <w:rPr>
                <w:noProof w:val="0"/>
              </w:rPr>
            </w:pPr>
            <w:r w:rsidRPr="007D2E6B">
              <w:rPr>
                <w:noProof w:val="0"/>
              </w:rPr>
              <w:t>The value of device of Device Index (3010,0039) from the Acquisition Device Sequence (gggg,7453) corresponding to the device to be used for acquisition.</w:t>
            </w:r>
          </w:p>
          <w:p w14:paraId="05A87E18" w14:textId="1CC7629B" w:rsidR="007718DE" w:rsidRPr="007D2E6B" w:rsidRDefault="007718DE" w:rsidP="001C628B">
            <w:pPr>
              <w:pStyle w:val="TableEntry"/>
              <w:rPr>
                <w:noProof w:val="0"/>
              </w:rPr>
            </w:pPr>
            <w:r w:rsidRPr="007D2E6B">
              <w:rPr>
                <w:noProof w:val="0"/>
              </w:rPr>
              <w:t xml:space="preserve">Required if </w:t>
            </w:r>
            <w:r w:rsidR="00800DE9" w:rsidRPr="00800DE9">
              <w:rPr>
                <w:noProof w:val="0"/>
              </w:rPr>
              <w:t>Number of Acquisition Devices</w:t>
            </w:r>
            <w:r w:rsidR="00800DE9">
              <w:rPr>
                <w:noProof w:val="0"/>
              </w:rPr>
              <w:t xml:space="preserve"> </w:t>
            </w:r>
            <w:r w:rsidR="00800DE9" w:rsidRPr="00800DE9">
              <w:rPr>
                <w:noProof w:val="0"/>
              </w:rPr>
              <w:t>(gggg,7452)</w:t>
            </w:r>
            <w:r w:rsidR="00800DE9">
              <w:rPr>
                <w:noProof w:val="0"/>
              </w:rPr>
              <w:t xml:space="preserve"> is greater than one</w:t>
            </w:r>
            <w:r w:rsidRPr="007D2E6B">
              <w:rPr>
                <w:noProof w:val="0"/>
              </w:rPr>
              <w:t>.</w:t>
            </w:r>
          </w:p>
        </w:tc>
      </w:tr>
      <w:tr w:rsidR="00F34F9C" w:rsidRPr="007D2E6B" w14:paraId="00451AD9" w14:textId="77777777" w:rsidTr="00CE355B">
        <w:trPr>
          <w:cantSplit/>
          <w:trHeight w:val="51"/>
          <w:jc w:val="center"/>
        </w:trPr>
        <w:tc>
          <w:tcPr>
            <w:tcW w:w="2813" w:type="dxa"/>
          </w:tcPr>
          <w:p w14:paraId="31A79036" w14:textId="77777777" w:rsidR="00F34F9C" w:rsidRPr="007D2E6B" w:rsidRDefault="00F34F9C" w:rsidP="00F34F9C">
            <w:pPr>
              <w:pStyle w:val="TableEntry"/>
              <w:rPr>
                <w:noProof w:val="0"/>
              </w:rPr>
            </w:pPr>
            <w:r w:rsidRPr="007D2E6B">
              <w:rPr>
                <w:noProof w:val="0"/>
              </w:rPr>
              <w:t>&gt;&gt;RT Device Distance Reference Location Code Sequence</w:t>
            </w:r>
          </w:p>
        </w:tc>
        <w:tc>
          <w:tcPr>
            <w:tcW w:w="1440" w:type="dxa"/>
          </w:tcPr>
          <w:p w14:paraId="0454310D" w14:textId="77777777" w:rsidR="00F34F9C" w:rsidRPr="007D2E6B" w:rsidRDefault="00F34F9C" w:rsidP="00F34F9C">
            <w:pPr>
              <w:pStyle w:val="TableEntryCentered"/>
            </w:pPr>
            <w:r w:rsidRPr="007D2E6B">
              <w:t>(300A,0659)</w:t>
            </w:r>
          </w:p>
        </w:tc>
        <w:tc>
          <w:tcPr>
            <w:tcW w:w="720" w:type="dxa"/>
          </w:tcPr>
          <w:p w14:paraId="2CEA7380" w14:textId="77777777" w:rsidR="00F34F9C" w:rsidRPr="007D2E6B" w:rsidRDefault="00F34F9C" w:rsidP="00F34F9C">
            <w:pPr>
              <w:pStyle w:val="TableEntryCentered"/>
            </w:pPr>
            <w:r w:rsidRPr="007D2E6B">
              <w:t>1</w:t>
            </w:r>
            <w:r w:rsidR="004829AD" w:rsidRPr="007D2E6B">
              <w:t>C</w:t>
            </w:r>
          </w:p>
        </w:tc>
        <w:tc>
          <w:tcPr>
            <w:tcW w:w="4951" w:type="dxa"/>
          </w:tcPr>
          <w:p w14:paraId="395DBCAF" w14:textId="77777777" w:rsidR="00F34F9C" w:rsidRDefault="00F34F9C" w:rsidP="00F34F9C">
            <w:pPr>
              <w:pStyle w:val="TableEntry"/>
              <w:rPr>
                <w:noProof w:val="0"/>
              </w:rPr>
            </w:pPr>
            <w:r w:rsidRPr="007D2E6B">
              <w:rPr>
                <w:noProof w:val="0"/>
              </w:rPr>
              <w:t>Point of reference used for measuring the distance to various devices.</w:t>
            </w:r>
          </w:p>
          <w:p w14:paraId="5C1C4E7A" w14:textId="77777777" w:rsidR="007718DE" w:rsidRPr="007D2E6B" w:rsidRDefault="007718DE" w:rsidP="00F34F9C">
            <w:pPr>
              <w:pStyle w:val="TableEntry"/>
              <w:rPr>
                <w:noProof w:val="0"/>
              </w:rPr>
            </w:pPr>
            <w:r>
              <w:rPr>
                <w:noProof w:val="0"/>
              </w:rPr>
              <w:t xml:space="preserve">Note: When multiple </w:t>
            </w:r>
            <w:r w:rsidR="004C224B">
              <w:rPr>
                <w:noProof w:val="0"/>
              </w:rPr>
              <w:t xml:space="preserve">reference locations with the same </w:t>
            </w:r>
            <w:r>
              <w:rPr>
                <w:noProof w:val="0"/>
              </w:rPr>
              <w:t>code</w:t>
            </w:r>
            <w:r w:rsidR="004C224B">
              <w:rPr>
                <w:noProof w:val="0"/>
              </w:rPr>
              <w:t xml:space="preserve"> values are present in this Instance</w:t>
            </w:r>
            <w:r>
              <w:rPr>
                <w:noProof w:val="0"/>
              </w:rPr>
              <w:t>, the specific location is distinguished b</w:t>
            </w:r>
            <w:r w:rsidR="004C224B">
              <w:rPr>
                <w:noProof w:val="0"/>
              </w:rPr>
              <w:t>y</w:t>
            </w:r>
            <w:r>
              <w:rPr>
                <w:noProof w:val="0"/>
              </w:rPr>
              <w:t xml:space="preserve"> the </w:t>
            </w:r>
            <w:r w:rsidRPr="007718DE">
              <w:rPr>
                <w:noProof w:val="0"/>
              </w:rPr>
              <w:t>Referenced Device Index</w:t>
            </w:r>
            <w:r>
              <w:rPr>
                <w:noProof w:val="0"/>
              </w:rPr>
              <w:t xml:space="preserve"> </w:t>
            </w:r>
            <w:r w:rsidRPr="007718DE">
              <w:rPr>
                <w:noProof w:val="0"/>
              </w:rPr>
              <w:t>(300A,0607)</w:t>
            </w:r>
            <w:r>
              <w:rPr>
                <w:noProof w:val="0"/>
              </w:rPr>
              <w:t>.</w:t>
            </w:r>
          </w:p>
          <w:p w14:paraId="44FB9468" w14:textId="77777777" w:rsidR="004829AD" w:rsidRPr="007D2E6B" w:rsidRDefault="004829AD" w:rsidP="00F34F9C">
            <w:pPr>
              <w:pStyle w:val="TableEntry"/>
              <w:rPr>
                <w:noProof w:val="0"/>
              </w:rPr>
            </w:pPr>
            <w:r w:rsidRPr="007D2E6B">
              <w:rPr>
                <w:noProof w:val="0"/>
              </w:rPr>
              <w:t>Required if the current Item contains any Attributes which refer to the Base Beam Modifier Coordinate System.</w:t>
            </w:r>
          </w:p>
          <w:p w14:paraId="02793DD1" w14:textId="77777777" w:rsidR="00F34F9C" w:rsidRPr="007D2E6B" w:rsidRDefault="00F34F9C" w:rsidP="00F34F9C">
            <w:pPr>
              <w:pStyle w:val="TableEntry"/>
              <w:rPr>
                <w:noProof w:val="0"/>
              </w:rPr>
            </w:pPr>
            <w:r w:rsidRPr="007D2E6B">
              <w:rPr>
                <w:noProof w:val="0"/>
              </w:rPr>
              <w:t>Only a single item shall be included in this Sequence.</w:t>
            </w:r>
          </w:p>
        </w:tc>
      </w:tr>
      <w:tr w:rsidR="00F34F9C" w:rsidRPr="007D2E6B" w14:paraId="1D511884" w14:textId="77777777" w:rsidTr="00CE355B">
        <w:trPr>
          <w:cantSplit/>
          <w:trHeight w:val="345"/>
          <w:jc w:val="center"/>
        </w:trPr>
        <w:tc>
          <w:tcPr>
            <w:tcW w:w="4973" w:type="dxa"/>
            <w:gridSpan w:val="3"/>
            <w:shd w:val="clear" w:color="auto" w:fill="auto"/>
          </w:tcPr>
          <w:p w14:paraId="7623B8D8" w14:textId="77777777" w:rsidR="00F34F9C" w:rsidRPr="007D2E6B" w:rsidRDefault="00F34F9C" w:rsidP="00F34F9C">
            <w:pPr>
              <w:pStyle w:val="TableMacro"/>
            </w:pPr>
            <w:r w:rsidRPr="007D2E6B">
              <w:t>&gt;</w:t>
            </w:r>
            <w:r w:rsidR="006800DB" w:rsidRPr="007D2E6B">
              <w:t>&gt;</w:t>
            </w:r>
            <w:r w:rsidRPr="007D2E6B">
              <w:t>&gt;Include Table 8.8-1 “Code Sequence Macro Attributes”.</w:t>
            </w:r>
          </w:p>
        </w:tc>
        <w:tc>
          <w:tcPr>
            <w:tcW w:w="4951" w:type="dxa"/>
          </w:tcPr>
          <w:p w14:paraId="53772847" w14:textId="77777777" w:rsidR="00F34F9C" w:rsidRPr="007D2E6B" w:rsidRDefault="00F34F9C" w:rsidP="00F34F9C">
            <w:pPr>
              <w:pStyle w:val="TableMacro"/>
            </w:pPr>
            <w:r w:rsidRPr="007D2E6B">
              <w:t>DCID S</w:t>
            </w:r>
            <w:r w:rsidR="008B0FC5" w:rsidRPr="007D2E6B">
              <w:t>UP</w:t>
            </w:r>
            <w:r w:rsidRPr="007D2E6B">
              <w:t>213006 “Patient Position Acquisition Radiation Source Locations”.</w:t>
            </w:r>
          </w:p>
        </w:tc>
      </w:tr>
      <w:tr w:rsidR="00D91060" w:rsidRPr="007D2E6B" w14:paraId="4984345C" w14:textId="77777777" w:rsidTr="00CE355B">
        <w:trPr>
          <w:cantSplit/>
          <w:trHeight w:val="51"/>
          <w:jc w:val="center"/>
        </w:trPr>
        <w:tc>
          <w:tcPr>
            <w:tcW w:w="2813" w:type="dxa"/>
          </w:tcPr>
          <w:p w14:paraId="4B2648EF" w14:textId="77777777" w:rsidR="00D91060" w:rsidRPr="007D2E6B" w:rsidRDefault="00E94AC4" w:rsidP="00D91060">
            <w:pPr>
              <w:pStyle w:val="TableEntry"/>
              <w:rPr>
                <w:noProof w:val="0"/>
              </w:rPr>
            </w:pPr>
            <w:r w:rsidRPr="007D2E6B">
              <w:rPr>
                <w:noProof w:val="0"/>
              </w:rPr>
              <w:t>&gt;&gt;</w:t>
            </w:r>
            <w:r w:rsidR="00D91060" w:rsidRPr="007D2E6B">
              <w:rPr>
                <w:noProof w:val="0"/>
              </w:rPr>
              <w:t>RT Beam Modifier Definition Distance</w:t>
            </w:r>
          </w:p>
        </w:tc>
        <w:tc>
          <w:tcPr>
            <w:tcW w:w="1440" w:type="dxa"/>
          </w:tcPr>
          <w:p w14:paraId="16C8CF85" w14:textId="77777777" w:rsidR="00D91060" w:rsidRPr="007D2E6B" w:rsidRDefault="00D91060" w:rsidP="00D91060">
            <w:pPr>
              <w:pStyle w:val="TableEntryCentered"/>
            </w:pPr>
            <w:r w:rsidRPr="007D2E6B">
              <w:t>(300A,0688)</w:t>
            </w:r>
          </w:p>
        </w:tc>
        <w:tc>
          <w:tcPr>
            <w:tcW w:w="720" w:type="dxa"/>
          </w:tcPr>
          <w:p w14:paraId="30CDDADD" w14:textId="77777777" w:rsidR="00D91060" w:rsidRPr="007D2E6B" w:rsidRDefault="00D91060" w:rsidP="00D91060">
            <w:pPr>
              <w:pStyle w:val="TableEntryCentered"/>
            </w:pPr>
            <w:r w:rsidRPr="007D2E6B">
              <w:t>1</w:t>
            </w:r>
            <w:r w:rsidR="00492F22" w:rsidRPr="007D2E6B">
              <w:t>C</w:t>
            </w:r>
          </w:p>
        </w:tc>
        <w:tc>
          <w:tcPr>
            <w:tcW w:w="4951" w:type="dxa"/>
          </w:tcPr>
          <w:p w14:paraId="645216F1" w14:textId="281EA3F6" w:rsidR="00D91060" w:rsidRPr="007D2E6B" w:rsidRDefault="00D91060" w:rsidP="00D91060">
            <w:pPr>
              <w:pStyle w:val="TableEntry"/>
              <w:rPr>
                <w:noProof w:val="0"/>
              </w:rPr>
            </w:pPr>
            <w:r w:rsidRPr="007D2E6B">
              <w:rPr>
                <w:noProof w:val="0"/>
              </w:rPr>
              <w:t>Absolute distance in mm along the z-axis of the Base Beam Modifier Coordinate System from the reference location specified by RT Device Distance Reference Location Code Sequence (300A,0659) to the Beam Modifier</w:t>
            </w:r>
            <w:r w:rsidR="00E94AC4" w:rsidRPr="007D2E6B">
              <w:rPr>
                <w:noProof w:val="0"/>
              </w:rPr>
              <w:t xml:space="preserve"> </w:t>
            </w:r>
            <w:r w:rsidRPr="007D2E6B">
              <w:rPr>
                <w:noProof w:val="0"/>
              </w:rPr>
              <w:t>Definition Plane.</w:t>
            </w:r>
          </w:p>
          <w:p w14:paraId="3C470068" w14:textId="77777777" w:rsidR="00D91060" w:rsidRPr="007D2E6B" w:rsidRDefault="00D91060" w:rsidP="00D91060">
            <w:pPr>
              <w:pStyle w:val="TableEntry"/>
              <w:rPr>
                <w:noProof w:val="0"/>
              </w:rPr>
            </w:pPr>
            <w:r w:rsidRPr="007D2E6B">
              <w:rPr>
                <w:noProof w:val="0"/>
              </w:rPr>
              <w:t>The value shall be greater than or equal to zero.</w:t>
            </w:r>
          </w:p>
          <w:p w14:paraId="0AE75BFE" w14:textId="279BB6C5" w:rsidR="00492F22" w:rsidRPr="007D2E6B" w:rsidRDefault="00492F22" w:rsidP="00D91060">
            <w:pPr>
              <w:pStyle w:val="TableEntry"/>
              <w:rPr>
                <w:noProof w:val="0"/>
              </w:rPr>
            </w:pPr>
            <w:r w:rsidRPr="007D2E6B">
              <w:rPr>
                <w:noProof w:val="0"/>
              </w:rPr>
              <w:t xml:space="preserve">Required </w:t>
            </w:r>
            <w:r w:rsidR="00194ED0">
              <w:rPr>
                <w:noProof w:val="0"/>
              </w:rPr>
              <w:t xml:space="preserve">if </w:t>
            </w:r>
            <w:r w:rsidR="00194ED0" w:rsidRPr="00194ED0">
              <w:rPr>
                <w:noProof w:val="0"/>
              </w:rPr>
              <w:t>RT Device Distance Reference Location Code Sequence</w:t>
            </w:r>
            <w:r w:rsidR="00194ED0" w:rsidRPr="00194ED0">
              <w:rPr>
                <w:noProof w:val="0"/>
              </w:rPr>
              <w:tab/>
              <w:t>(300A,0659)</w:t>
            </w:r>
            <w:r w:rsidR="00194ED0">
              <w:rPr>
                <w:noProof w:val="0"/>
              </w:rPr>
              <w:t xml:space="preserve"> is present</w:t>
            </w:r>
            <w:r w:rsidRPr="007D2E6B">
              <w:rPr>
                <w:noProof w:val="0"/>
              </w:rPr>
              <w:t>.</w:t>
            </w:r>
          </w:p>
          <w:p w14:paraId="68C0DA51" w14:textId="77777777" w:rsidR="00D91060" w:rsidRPr="007D2E6B" w:rsidRDefault="00D91060" w:rsidP="00D91060">
            <w:pPr>
              <w:pStyle w:val="TableEntry"/>
              <w:rPr>
                <w:noProof w:val="0"/>
              </w:rPr>
            </w:pPr>
            <w:r w:rsidRPr="007D2E6B">
              <w:rPr>
                <w:noProof w:val="0"/>
              </w:rPr>
              <w:t>See Section C.36.1.1.9.</w:t>
            </w:r>
          </w:p>
        </w:tc>
      </w:tr>
      <w:tr w:rsidR="00D91060" w:rsidRPr="007D2E6B" w14:paraId="33464098" w14:textId="77777777" w:rsidTr="0086278C">
        <w:trPr>
          <w:cantSplit/>
          <w:trHeight w:val="51"/>
          <w:jc w:val="center"/>
        </w:trPr>
        <w:tc>
          <w:tcPr>
            <w:tcW w:w="2813" w:type="dxa"/>
            <w:shd w:val="clear" w:color="auto" w:fill="auto"/>
          </w:tcPr>
          <w:p w14:paraId="6FD98C94" w14:textId="77777777" w:rsidR="00D91060" w:rsidRPr="007D2E6B" w:rsidRDefault="00D91060" w:rsidP="00D91060">
            <w:pPr>
              <w:pStyle w:val="TableEntry"/>
              <w:rPr>
                <w:noProof w:val="0"/>
              </w:rPr>
            </w:pPr>
            <w:r w:rsidRPr="007D2E6B">
              <w:rPr>
                <w:noProof w:val="0"/>
              </w:rPr>
              <w:t>&gt;&gt;Acquisition Initiation Sequence</w:t>
            </w:r>
          </w:p>
        </w:tc>
        <w:tc>
          <w:tcPr>
            <w:tcW w:w="1440" w:type="dxa"/>
            <w:shd w:val="clear" w:color="auto" w:fill="auto"/>
          </w:tcPr>
          <w:p w14:paraId="07F2FDD5" w14:textId="77777777" w:rsidR="00D91060" w:rsidRPr="007D2E6B" w:rsidRDefault="00D91060" w:rsidP="00D91060">
            <w:pPr>
              <w:pStyle w:val="TableEntryCentered"/>
            </w:pPr>
            <w:r w:rsidRPr="007D2E6B">
              <w:t>(gggg,74F5)</w:t>
            </w:r>
          </w:p>
        </w:tc>
        <w:tc>
          <w:tcPr>
            <w:tcW w:w="720" w:type="dxa"/>
            <w:shd w:val="clear" w:color="auto" w:fill="auto"/>
          </w:tcPr>
          <w:p w14:paraId="100095CB" w14:textId="77777777" w:rsidR="00D91060" w:rsidRPr="007D2E6B" w:rsidRDefault="00D91060" w:rsidP="00D91060">
            <w:pPr>
              <w:pStyle w:val="TableEntryCentered"/>
            </w:pPr>
            <w:r w:rsidRPr="007D2E6B">
              <w:t>3</w:t>
            </w:r>
          </w:p>
        </w:tc>
        <w:tc>
          <w:tcPr>
            <w:tcW w:w="4951" w:type="dxa"/>
            <w:shd w:val="clear" w:color="auto" w:fill="auto"/>
          </w:tcPr>
          <w:p w14:paraId="017F562E" w14:textId="77777777" w:rsidR="00D91060" w:rsidRPr="007D2E6B" w:rsidRDefault="00D91060" w:rsidP="00D91060">
            <w:pPr>
              <w:pStyle w:val="TableEntry"/>
              <w:rPr>
                <w:noProof w:val="0"/>
              </w:rPr>
            </w:pPr>
            <w:r w:rsidRPr="007D2E6B">
              <w:rPr>
                <w:noProof w:val="0"/>
              </w:rPr>
              <w:t>Sequence describing how to trigger the acquisition.</w:t>
            </w:r>
          </w:p>
          <w:p w14:paraId="0D19D67D" w14:textId="77777777" w:rsidR="00D91060" w:rsidRPr="007D2E6B" w:rsidRDefault="00D91060" w:rsidP="00D91060">
            <w:pPr>
              <w:pStyle w:val="TableEntry"/>
              <w:rPr>
                <w:noProof w:val="0"/>
              </w:rPr>
            </w:pPr>
            <w:r w:rsidRPr="007D2E6B">
              <w:rPr>
                <w:noProof w:val="0"/>
              </w:rPr>
              <w:t>Only a single Item shall be included in this Sequence.</w:t>
            </w:r>
          </w:p>
        </w:tc>
      </w:tr>
      <w:tr w:rsidR="00D91060" w:rsidRPr="007D2E6B" w14:paraId="4F555794" w14:textId="77777777" w:rsidTr="00CE355B">
        <w:trPr>
          <w:cantSplit/>
          <w:trHeight w:val="345"/>
          <w:jc w:val="center"/>
        </w:trPr>
        <w:tc>
          <w:tcPr>
            <w:tcW w:w="4973" w:type="dxa"/>
            <w:gridSpan w:val="3"/>
            <w:shd w:val="clear" w:color="auto" w:fill="auto"/>
          </w:tcPr>
          <w:p w14:paraId="2928DBA1" w14:textId="77777777" w:rsidR="00D91060" w:rsidRPr="007D2E6B" w:rsidRDefault="00D91060" w:rsidP="00D91060">
            <w:pPr>
              <w:pStyle w:val="TableMacro"/>
            </w:pPr>
            <w:r w:rsidRPr="007D2E6B">
              <w:t>&gt;&gt;&gt;Include Table C.36.2.n.X3-1 “Acquisition Initiation Parameters Macro Attributes”</w:t>
            </w:r>
          </w:p>
        </w:tc>
        <w:tc>
          <w:tcPr>
            <w:tcW w:w="4951" w:type="dxa"/>
          </w:tcPr>
          <w:p w14:paraId="1F7E6780" w14:textId="77777777" w:rsidR="00D91060" w:rsidRPr="007D2E6B" w:rsidRDefault="00D91060" w:rsidP="00D91060">
            <w:pPr>
              <w:pStyle w:val="TableMacro"/>
            </w:pPr>
          </w:p>
        </w:tc>
      </w:tr>
      <w:tr w:rsidR="00D91060" w:rsidRPr="007D2E6B" w14:paraId="4EA79715" w14:textId="77777777" w:rsidTr="0086278C">
        <w:trPr>
          <w:cantSplit/>
          <w:trHeight w:val="51"/>
          <w:jc w:val="center"/>
        </w:trPr>
        <w:tc>
          <w:tcPr>
            <w:tcW w:w="2813" w:type="dxa"/>
            <w:shd w:val="clear" w:color="auto" w:fill="auto"/>
          </w:tcPr>
          <w:p w14:paraId="180DA232" w14:textId="77777777" w:rsidR="00D91060" w:rsidRPr="007D2E6B" w:rsidRDefault="00D91060" w:rsidP="00D91060">
            <w:pPr>
              <w:pStyle w:val="TableEntry"/>
              <w:rPr>
                <w:noProof w:val="0"/>
              </w:rPr>
            </w:pPr>
            <w:r w:rsidRPr="007D2E6B">
              <w:rPr>
                <w:noProof w:val="0"/>
              </w:rPr>
              <w:t>&gt;&gt;</w:t>
            </w:r>
            <w:r w:rsidR="00153677" w:rsidRPr="007D2E6B">
              <w:rPr>
                <w:noProof w:val="0"/>
              </w:rPr>
              <w:t>kV</w:t>
            </w:r>
            <w:r w:rsidRPr="007D2E6B">
              <w:rPr>
                <w:noProof w:val="0"/>
              </w:rPr>
              <w:t xml:space="preserve"> Generation Imaging Parameters Sequence</w:t>
            </w:r>
          </w:p>
        </w:tc>
        <w:tc>
          <w:tcPr>
            <w:tcW w:w="1440" w:type="dxa"/>
            <w:shd w:val="clear" w:color="auto" w:fill="auto"/>
          </w:tcPr>
          <w:p w14:paraId="5E1416A7" w14:textId="77777777" w:rsidR="00D91060" w:rsidRPr="007D2E6B" w:rsidRDefault="00D91060" w:rsidP="00D91060">
            <w:pPr>
              <w:pStyle w:val="TableEntryCentered"/>
            </w:pPr>
            <w:r w:rsidRPr="007D2E6B">
              <w:t>(gggg,7490)</w:t>
            </w:r>
          </w:p>
        </w:tc>
        <w:tc>
          <w:tcPr>
            <w:tcW w:w="720" w:type="dxa"/>
            <w:shd w:val="clear" w:color="auto" w:fill="auto"/>
          </w:tcPr>
          <w:p w14:paraId="43B5F13D" w14:textId="77777777" w:rsidR="00D91060" w:rsidRPr="007D2E6B" w:rsidRDefault="00D91060" w:rsidP="00D91060">
            <w:pPr>
              <w:pStyle w:val="TableEntryCentered"/>
            </w:pPr>
            <w:r w:rsidRPr="007D2E6B">
              <w:t>1C</w:t>
            </w:r>
          </w:p>
        </w:tc>
        <w:tc>
          <w:tcPr>
            <w:tcW w:w="4951" w:type="dxa"/>
            <w:shd w:val="clear" w:color="auto" w:fill="auto"/>
          </w:tcPr>
          <w:p w14:paraId="35F49291" w14:textId="77777777" w:rsidR="00D91060" w:rsidRPr="007D2E6B" w:rsidRDefault="00D91060" w:rsidP="00D91060">
            <w:pPr>
              <w:pStyle w:val="TableEntry"/>
              <w:rPr>
                <w:noProof w:val="0"/>
              </w:rPr>
            </w:pPr>
            <w:r w:rsidRPr="007D2E6B">
              <w:rPr>
                <w:noProof w:val="0"/>
              </w:rPr>
              <w:t xml:space="preserve">Parameters for </w:t>
            </w:r>
            <w:r w:rsidR="00153677" w:rsidRPr="007D2E6B">
              <w:rPr>
                <w:noProof w:val="0"/>
              </w:rPr>
              <w:t>kV</w:t>
            </w:r>
            <w:r w:rsidRPr="007D2E6B">
              <w:rPr>
                <w:noProof w:val="0"/>
              </w:rPr>
              <w:t xml:space="preserve"> Imaging Acquisitions.</w:t>
            </w:r>
          </w:p>
          <w:p w14:paraId="02A7A39D" w14:textId="17278AE9" w:rsidR="00D91060" w:rsidRPr="007D2E6B" w:rsidRDefault="00D91060" w:rsidP="00D91060">
            <w:pPr>
              <w:pStyle w:val="TableEntry"/>
              <w:rPr>
                <w:noProof w:val="0"/>
              </w:rPr>
            </w:pPr>
            <w:r w:rsidRPr="007D2E6B">
              <w:rPr>
                <w:noProof w:val="0"/>
              </w:rPr>
              <w:t xml:space="preserve">Required if the code in </w:t>
            </w:r>
            <w:r w:rsidR="00731FEE" w:rsidRPr="007D2E6B">
              <w:rPr>
                <w:noProof w:val="0"/>
              </w:rPr>
              <w:t>RT Acquisition Specialization Workitem Code Sequence (gggg,7466)</w:t>
            </w:r>
            <w:r w:rsidRPr="007D2E6B">
              <w:rPr>
                <w:noProof w:val="0"/>
              </w:rPr>
              <w:t xml:space="preserve"> is part of CID SUP213008 “</w:t>
            </w:r>
            <w:r w:rsidR="00153677" w:rsidRPr="007D2E6B">
              <w:rPr>
                <w:noProof w:val="0"/>
              </w:rPr>
              <w:t>kV</w:t>
            </w:r>
            <w:r w:rsidRPr="007D2E6B">
              <w:rPr>
                <w:noProof w:val="0"/>
              </w:rPr>
              <w:t xml:space="preserve"> Imaging Acquisition Techniques”.</w:t>
            </w:r>
          </w:p>
          <w:p w14:paraId="743C76D4" w14:textId="77777777" w:rsidR="00D91060" w:rsidRPr="007D2E6B" w:rsidDel="00043A23" w:rsidRDefault="00D91060" w:rsidP="00D91060">
            <w:pPr>
              <w:pStyle w:val="TableEntry"/>
              <w:rPr>
                <w:noProof w:val="0"/>
              </w:rPr>
            </w:pPr>
            <w:r w:rsidRPr="007D2E6B">
              <w:rPr>
                <w:noProof w:val="0"/>
              </w:rPr>
              <w:t>Only a single Item shall be included in this Sequence.</w:t>
            </w:r>
          </w:p>
        </w:tc>
      </w:tr>
      <w:tr w:rsidR="00D91060" w:rsidRPr="007D2E6B" w14:paraId="26456748" w14:textId="77777777" w:rsidTr="00CE355B">
        <w:trPr>
          <w:cantSplit/>
          <w:trHeight w:val="345"/>
          <w:jc w:val="center"/>
        </w:trPr>
        <w:tc>
          <w:tcPr>
            <w:tcW w:w="4973" w:type="dxa"/>
            <w:gridSpan w:val="3"/>
            <w:shd w:val="clear" w:color="auto" w:fill="auto"/>
          </w:tcPr>
          <w:p w14:paraId="0E5BD8F9" w14:textId="64DE52FB" w:rsidR="00D91060" w:rsidRPr="007D2E6B" w:rsidRDefault="00D91060" w:rsidP="00D91060">
            <w:pPr>
              <w:pStyle w:val="TableMacro"/>
            </w:pPr>
            <w:r w:rsidRPr="007D2E6B">
              <w:lastRenderedPageBreak/>
              <w:t>&gt;&gt;&gt;Include Table C.36.2.n.X10-1 “</w:t>
            </w:r>
            <w:r w:rsidR="00153677" w:rsidRPr="007D2E6B">
              <w:t>kV</w:t>
            </w:r>
            <w:r w:rsidRPr="007D2E6B">
              <w:t xml:space="preserve"> Radiation Image Acquisition</w:t>
            </w:r>
            <w:r w:rsidR="00885031" w:rsidRPr="007D2E6B">
              <w:t xml:space="preserve"> </w:t>
            </w:r>
            <w:r w:rsidRPr="007D2E6B">
              <w:t>Parameters Macro Attributes”</w:t>
            </w:r>
          </w:p>
        </w:tc>
        <w:tc>
          <w:tcPr>
            <w:tcW w:w="4951" w:type="dxa"/>
          </w:tcPr>
          <w:p w14:paraId="749F81D9" w14:textId="77777777" w:rsidR="00D91060" w:rsidRPr="007D2E6B" w:rsidRDefault="00D91060" w:rsidP="00D91060">
            <w:pPr>
              <w:pStyle w:val="TableMacro"/>
            </w:pPr>
          </w:p>
        </w:tc>
      </w:tr>
      <w:tr w:rsidR="00D91060" w:rsidRPr="007D2E6B" w14:paraId="5DC007EA" w14:textId="77777777" w:rsidTr="0086278C">
        <w:trPr>
          <w:cantSplit/>
          <w:trHeight w:val="51"/>
          <w:jc w:val="center"/>
        </w:trPr>
        <w:tc>
          <w:tcPr>
            <w:tcW w:w="2813" w:type="dxa"/>
            <w:shd w:val="clear" w:color="auto" w:fill="auto"/>
          </w:tcPr>
          <w:p w14:paraId="4F97FBF6" w14:textId="77777777" w:rsidR="00D91060" w:rsidRPr="007D2E6B" w:rsidRDefault="00D91060" w:rsidP="00D91060">
            <w:pPr>
              <w:pStyle w:val="TableEntry"/>
              <w:rPr>
                <w:noProof w:val="0"/>
              </w:rPr>
            </w:pPr>
            <w:r w:rsidRPr="007D2E6B">
              <w:rPr>
                <w:noProof w:val="0"/>
              </w:rPr>
              <w:t>&gt;&gt;MV Generation Imaging Parameters Sequence</w:t>
            </w:r>
          </w:p>
        </w:tc>
        <w:tc>
          <w:tcPr>
            <w:tcW w:w="1440" w:type="dxa"/>
            <w:shd w:val="clear" w:color="auto" w:fill="auto"/>
          </w:tcPr>
          <w:p w14:paraId="14A9FF29" w14:textId="77777777" w:rsidR="00D91060" w:rsidRPr="007D2E6B" w:rsidRDefault="00D91060" w:rsidP="00D91060">
            <w:pPr>
              <w:pStyle w:val="TableEntryCentered"/>
            </w:pPr>
            <w:r w:rsidRPr="007D2E6B">
              <w:t>(gggg,7491)</w:t>
            </w:r>
          </w:p>
        </w:tc>
        <w:tc>
          <w:tcPr>
            <w:tcW w:w="720" w:type="dxa"/>
            <w:shd w:val="clear" w:color="auto" w:fill="auto"/>
          </w:tcPr>
          <w:p w14:paraId="58AE85DC" w14:textId="77777777" w:rsidR="00D91060" w:rsidRPr="007D2E6B" w:rsidRDefault="00D91060" w:rsidP="00D91060">
            <w:pPr>
              <w:pStyle w:val="TableEntryCentered"/>
            </w:pPr>
            <w:r w:rsidRPr="007D2E6B">
              <w:t>1C</w:t>
            </w:r>
          </w:p>
        </w:tc>
        <w:tc>
          <w:tcPr>
            <w:tcW w:w="4951" w:type="dxa"/>
            <w:shd w:val="clear" w:color="auto" w:fill="auto"/>
          </w:tcPr>
          <w:p w14:paraId="3A522B14" w14:textId="77777777" w:rsidR="00D91060" w:rsidRPr="007D2E6B" w:rsidRDefault="00D91060" w:rsidP="00D91060">
            <w:pPr>
              <w:pStyle w:val="TableEntry"/>
              <w:rPr>
                <w:noProof w:val="0"/>
              </w:rPr>
            </w:pPr>
            <w:r w:rsidRPr="007D2E6B">
              <w:rPr>
                <w:noProof w:val="0"/>
              </w:rPr>
              <w:t>Parameters for MV Imaging Acquisitions.</w:t>
            </w:r>
          </w:p>
          <w:p w14:paraId="7D4B7627" w14:textId="7DDD4C92" w:rsidR="00D91060" w:rsidRPr="007D2E6B" w:rsidRDefault="00D91060" w:rsidP="00D91060">
            <w:pPr>
              <w:pStyle w:val="TableEntry"/>
              <w:rPr>
                <w:noProof w:val="0"/>
              </w:rPr>
            </w:pPr>
            <w:r w:rsidRPr="007D2E6B">
              <w:rPr>
                <w:noProof w:val="0"/>
              </w:rPr>
              <w:t xml:space="preserve">Required if the code in </w:t>
            </w:r>
            <w:r w:rsidR="00731FEE" w:rsidRPr="007D2E6B">
              <w:rPr>
                <w:noProof w:val="0"/>
              </w:rPr>
              <w:t>RT Acquisition Specialization Workitem Code Sequence (gggg,7466)</w:t>
            </w:r>
            <w:r w:rsidRPr="007D2E6B">
              <w:rPr>
                <w:noProof w:val="0"/>
              </w:rPr>
              <w:t xml:space="preserve"> is part of CID SUP213009 “MV Imaging Acquisition Techniques”.</w:t>
            </w:r>
          </w:p>
          <w:p w14:paraId="5300B8D8" w14:textId="77777777" w:rsidR="00D91060" w:rsidRPr="007D2E6B" w:rsidDel="00043A23" w:rsidRDefault="00D91060" w:rsidP="00D91060">
            <w:pPr>
              <w:pStyle w:val="TableEntry"/>
              <w:rPr>
                <w:noProof w:val="0"/>
              </w:rPr>
            </w:pPr>
            <w:r w:rsidRPr="007D2E6B">
              <w:rPr>
                <w:noProof w:val="0"/>
              </w:rPr>
              <w:t>Only a single Item shall be included in this Sequence.</w:t>
            </w:r>
          </w:p>
        </w:tc>
      </w:tr>
      <w:tr w:rsidR="00D91060" w:rsidRPr="007D2E6B" w14:paraId="6B652E6E" w14:textId="77777777" w:rsidTr="00CE355B">
        <w:trPr>
          <w:cantSplit/>
          <w:trHeight w:val="345"/>
          <w:jc w:val="center"/>
        </w:trPr>
        <w:tc>
          <w:tcPr>
            <w:tcW w:w="4973" w:type="dxa"/>
            <w:gridSpan w:val="3"/>
            <w:shd w:val="clear" w:color="auto" w:fill="auto"/>
          </w:tcPr>
          <w:p w14:paraId="2AFC86DB" w14:textId="2DCF8197" w:rsidR="00D91060" w:rsidRPr="007D2E6B" w:rsidRDefault="00D91060" w:rsidP="00D91060">
            <w:pPr>
              <w:pStyle w:val="TableMacro"/>
            </w:pPr>
            <w:r w:rsidRPr="007D2E6B">
              <w:t>&gt;&gt;&gt;Include Table C.36.2.n.X11-1 “MV Radiation Image Acquisition Parameters Macro Attributes”</w:t>
            </w:r>
          </w:p>
        </w:tc>
        <w:tc>
          <w:tcPr>
            <w:tcW w:w="4951" w:type="dxa"/>
          </w:tcPr>
          <w:p w14:paraId="34CE5A26" w14:textId="77777777" w:rsidR="00D91060" w:rsidRPr="007D2E6B" w:rsidRDefault="00D91060" w:rsidP="00D91060">
            <w:pPr>
              <w:pStyle w:val="TableMacro"/>
            </w:pPr>
          </w:p>
        </w:tc>
      </w:tr>
      <w:tr w:rsidR="00D91060" w:rsidRPr="007D2E6B" w14:paraId="08B67508" w14:textId="77777777" w:rsidTr="0086278C">
        <w:trPr>
          <w:cantSplit/>
          <w:trHeight w:val="345"/>
          <w:jc w:val="center"/>
        </w:trPr>
        <w:tc>
          <w:tcPr>
            <w:tcW w:w="2813" w:type="dxa"/>
            <w:shd w:val="clear" w:color="auto" w:fill="auto"/>
          </w:tcPr>
          <w:p w14:paraId="23B32EDE" w14:textId="77777777" w:rsidR="00D91060" w:rsidRPr="007D2E6B" w:rsidRDefault="00D91060" w:rsidP="00D91060">
            <w:pPr>
              <w:pStyle w:val="TableEntry"/>
              <w:rPr>
                <w:noProof w:val="0"/>
              </w:rPr>
            </w:pPr>
            <w:r w:rsidRPr="007D2E6B">
              <w:rPr>
                <w:noProof w:val="0"/>
              </w:rPr>
              <w:t>&gt;&gt;Referenced Treatment Position Index</w:t>
            </w:r>
          </w:p>
        </w:tc>
        <w:tc>
          <w:tcPr>
            <w:tcW w:w="1440" w:type="dxa"/>
            <w:shd w:val="clear" w:color="auto" w:fill="auto"/>
          </w:tcPr>
          <w:p w14:paraId="2C19CCB2" w14:textId="77777777" w:rsidR="00D91060" w:rsidRPr="007D2E6B" w:rsidRDefault="00D91060" w:rsidP="00D91060">
            <w:pPr>
              <w:pStyle w:val="TableEntryCentered"/>
            </w:pPr>
            <w:r w:rsidRPr="007D2E6B">
              <w:t>(300A,060B)</w:t>
            </w:r>
          </w:p>
        </w:tc>
        <w:tc>
          <w:tcPr>
            <w:tcW w:w="720" w:type="dxa"/>
            <w:shd w:val="clear" w:color="auto" w:fill="auto"/>
          </w:tcPr>
          <w:p w14:paraId="74CE9E87" w14:textId="77777777" w:rsidR="00D91060" w:rsidRPr="007D2E6B" w:rsidRDefault="00D91060" w:rsidP="00D91060">
            <w:pPr>
              <w:pStyle w:val="TableEntryCentered"/>
            </w:pPr>
            <w:r w:rsidRPr="007D2E6B">
              <w:t>2</w:t>
            </w:r>
          </w:p>
        </w:tc>
        <w:tc>
          <w:tcPr>
            <w:tcW w:w="4951" w:type="dxa"/>
            <w:shd w:val="clear" w:color="auto" w:fill="auto"/>
          </w:tcPr>
          <w:p w14:paraId="35A4A764" w14:textId="0CAB3DC6" w:rsidR="00D91060" w:rsidRPr="007D2E6B" w:rsidRDefault="00D91060" w:rsidP="00D91060">
            <w:pPr>
              <w:pStyle w:val="TableEntry"/>
              <w:rPr>
                <w:noProof w:val="0"/>
              </w:rPr>
            </w:pPr>
            <w:r w:rsidRPr="007D2E6B">
              <w:rPr>
                <w:noProof w:val="0"/>
              </w:rPr>
              <w:t xml:space="preserve">The value of Treatment Position Index (300A,0606) from the Treatment Position Sequence (300A,063F) within this IOD that this acquisition subtask </w:t>
            </w:r>
            <w:r w:rsidR="004451DE">
              <w:rPr>
                <w:noProof w:val="0"/>
              </w:rPr>
              <w:t>applies</w:t>
            </w:r>
            <w:r w:rsidR="004451DE" w:rsidRPr="007D2E6B">
              <w:rPr>
                <w:noProof w:val="0"/>
              </w:rPr>
              <w:t xml:space="preserve"> </w:t>
            </w:r>
            <w:r w:rsidRPr="007D2E6B">
              <w:rPr>
                <w:noProof w:val="0"/>
              </w:rPr>
              <w:t>to.</w:t>
            </w:r>
          </w:p>
        </w:tc>
      </w:tr>
      <w:tr w:rsidR="00D91060" w:rsidRPr="007D2E6B" w14:paraId="1B442D6D" w14:textId="77777777" w:rsidTr="0086278C">
        <w:trPr>
          <w:cantSplit/>
          <w:trHeight w:val="51"/>
          <w:jc w:val="center"/>
        </w:trPr>
        <w:tc>
          <w:tcPr>
            <w:tcW w:w="2813" w:type="dxa"/>
            <w:shd w:val="clear" w:color="auto" w:fill="auto"/>
          </w:tcPr>
          <w:p w14:paraId="5AB4753E" w14:textId="77777777" w:rsidR="00D91060" w:rsidRPr="007D2E6B" w:rsidRDefault="00D91060" w:rsidP="00D91060">
            <w:pPr>
              <w:pStyle w:val="TableEntry"/>
              <w:rPr>
                <w:noProof w:val="0"/>
              </w:rPr>
            </w:pPr>
            <w:r w:rsidRPr="007D2E6B">
              <w:rPr>
                <w:noProof w:val="0"/>
              </w:rPr>
              <w:t>&gt;&gt;</w:t>
            </w:r>
            <w:r w:rsidR="00477ACA" w:rsidRPr="007D2E6B">
              <w:rPr>
                <w:noProof w:val="0"/>
              </w:rPr>
              <w:t>Projection</w:t>
            </w:r>
            <w:r w:rsidRPr="007D2E6B">
              <w:rPr>
                <w:noProof w:val="0"/>
              </w:rPr>
              <w:t xml:space="preserve"> Imaging Acquisition Parameter Sequence</w:t>
            </w:r>
          </w:p>
        </w:tc>
        <w:tc>
          <w:tcPr>
            <w:tcW w:w="1440" w:type="dxa"/>
            <w:shd w:val="clear" w:color="auto" w:fill="auto"/>
          </w:tcPr>
          <w:p w14:paraId="5802B459" w14:textId="77777777" w:rsidR="00D91060" w:rsidRPr="007D2E6B" w:rsidRDefault="00D91060" w:rsidP="00D91060">
            <w:pPr>
              <w:pStyle w:val="TableEntryCentered"/>
            </w:pPr>
            <w:r w:rsidRPr="007D2E6B">
              <w:t>(gggg,7480)</w:t>
            </w:r>
          </w:p>
        </w:tc>
        <w:tc>
          <w:tcPr>
            <w:tcW w:w="720" w:type="dxa"/>
            <w:shd w:val="clear" w:color="auto" w:fill="auto"/>
          </w:tcPr>
          <w:p w14:paraId="7ACD9897" w14:textId="77777777" w:rsidR="00D91060" w:rsidRPr="007D2E6B" w:rsidRDefault="00D91060" w:rsidP="00D91060">
            <w:pPr>
              <w:pStyle w:val="TableEntryCentered"/>
            </w:pPr>
            <w:r w:rsidRPr="007D2E6B">
              <w:t>1C</w:t>
            </w:r>
          </w:p>
        </w:tc>
        <w:tc>
          <w:tcPr>
            <w:tcW w:w="4951" w:type="dxa"/>
            <w:shd w:val="clear" w:color="auto" w:fill="auto"/>
          </w:tcPr>
          <w:p w14:paraId="3C63C607" w14:textId="77777777" w:rsidR="00D91060" w:rsidRPr="007D2E6B" w:rsidRDefault="00D91060" w:rsidP="00D91060">
            <w:pPr>
              <w:pStyle w:val="TableEntry"/>
              <w:rPr>
                <w:noProof w:val="0"/>
              </w:rPr>
            </w:pPr>
            <w:r w:rsidRPr="007D2E6B">
              <w:rPr>
                <w:noProof w:val="0"/>
              </w:rPr>
              <w:t xml:space="preserve">Parameters for </w:t>
            </w:r>
            <w:r w:rsidR="0088423A" w:rsidRPr="007D2E6B">
              <w:rPr>
                <w:noProof w:val="0"/>
              </w:rPr>
              <w:t>Projection</w:t>
            </w:r>
            <w:r w:rsidRPr="007D2E6B">
              <w:rPr>
                <w:noProof w:val="0"/>
              </w:rPr>
              <w:t xml:space="preserve"> Image Acquisitions.</w:t>
            </w:r>
          </w:p>
          <w:p w14:paraId="5AB0C70B" w14:textId="24BDB377" w:rsidR="00D91060" w:rsidRPr="007D2E6B" w:rsidRDefault="00D91060" w:rsidP="00D91060">
            <w:pPr>
              <w:pStyle w:val="TableEntry"/>
              <w:rPr>
                <w:noProof w:val="0"/>
              </w:rPr>
            </w:pPr>
            <w:r w:rsidRPr="007D2E6B">
              <w:rPr>
                <w:noProof w:val="0"/>
              </w:rPr>
              <w:t xml:space="preserve">Required if the code in </w:t>
            </w:r>
            <w:r w:rsidR="004404D0" w:rsidRPr="007D2E6B">
              <w:rPr>
                <w:noProof w:val="0"/>
              </w:rPr>
              <w:t xml:space="preserve">RT Acquisition Specialization Workitem Code Sequence (gggg,7466) </w:t>
            </w:r>
            <w:r w:rsidRPr="007D2E6B">
              <w:rPr>
                <w:noProof w:val="0"/>
              </w:rPr>
              <w:t xml:space="preserve"> is part of CID SUP213010 “Patient Position Acquisition </w:t>
            </w:r>
            <w:r w:rsidR="00652B71">
              <w:rPr>
                <w:noProof w:val="0"/>
              </w:rPr>
              <w:t xml:space="preserve">- </w:t>
            </w:r>
            <w:r w:rsidR="005C70D7" w:rsidRPr="007D2E6B">
              <w:rPr>
                <w:noProof w:val="0"/>
              </w:rPr>
              <w:t xml:space="preserve">Projection </w:t>
            </w:r>
            <w:r w:rsidRPr="007D2E6B">
              <w:rPr>
                <w:noProof w:val="0"/>
              </w:rPr>
              <w:t>Techniques”.</w:t>
            </w:r>
          </w:p>
          <w:p w14:paraId="4AD0DC4B" w14:textId="77777777" w:rsidR="00D91060" w:rsidRPr="007D2E6B" w:rsidRDefault="00D91060" w:rsidP="00D91060">
            <w:pPr>
              <w:pStyle w:val="TableEntry"/>
              <w:rPr>
                <w:noProof w:val="0"/>
              </w:rPr>
            </w:pPr>
            <w:r w:rsidRPr="007D2E6B">
              <w:rPr>
                <w:noProof w:val="0"/>
              </w:rPr>
              <w:t>May be present otherwise.</w:t>
            </w:r>
          </w:p>
          <w:p w14:paraId="49A00748" w14:textId="77777777" w:rsidR="00D91060" w:rsidRPr="007D2E6B" w:rsidRDefault="00D91060" w:rsidP="00D91060">
            <w:pPr>
              <w:pStyle w:val="TableEntry"/>
              <w:rPr>
                <w:noProof w:val="0"/>
              </w:rPr>
            </w:pPr>
            <w:r w:rsidRPr="007D2E6B">
              <w:rPr>
                <w:noProof w:val="0"/>
              </w:rPr>
              <w:t>Only a single Item shall be included in this Sequence.</w:t>
            </w:r>
          </w:p>
        </w:tc>
      </w:tr>
      <w:tr w:rsidR="00D91060" w:rsidRPr="007D2E6B" w14:paraId="0E23CA53" w14:textId="77777777" w:rsidTr="00CE355B">
        <w:trPr>
          <w:cantSplit/>
          <w:trHeight w:val="345"/>
          <w:jc w:val="center"/>
        </w:trPr>
        <w:tc>
          <w:tcPr>
            <w:tcW w:w="4973" w:type="dxa"/>
            <w:gridSpan w:val="3"/>
            <w:shd w:val="clear" w:color="auto" w:fill="auto"/>
          </w:tcPr>
          <w:p w14:paraId="218F6107" w14:textId="77777777" w:rsidR="00D91060" w:rsidRPr="007D2E6B" w:rsidRDefault="00D91060" w:rsidP="00D91060">
            <w:pPr>
              <w:pStyle w:val="TableMacro"/>
            </w:pPr>
            <w:r w:rsidRPr="007D2E6B">
              <w:t>&gt;&gt;&gt;Include Table C.36.2.n.X4-1 “</w:t>
            </w:r>
            <w:r w:rsidR="00561743" w:rsidRPr="007D2E6B">
              <w:t>RT Projection</w:t>
            </w:r>
            <w:r w:rsidRPr="007D2E6B">
              <w:t xml:space="preserve"> Imaging Request Geometry Macro”</w:t>
            </w:r>
          </w:p>
        </w:tc>
        <w:tc>
          <w:tcPr>
            <w:tcW w:w="4951" w:type="dxa"/>
          </w:tcPr>
          <w:p w14:paraId="148A0663" w14:textId="77777777" w:rsidR="00D91060" w:rsidRPr="007D2E6B" w:rsidRDefault="00D91060" w:rsidP="00D91060">
            <w:pPr>
              <w:pStyle w:val="TableMacro"/>
            </w:pPr>
          </w:p>
        </w:tc>
      </w:tr>
      <w:tr w:rsidR="00D91060" w:rsidRPr="007D2E6B" w14:paraId="41720BE8" w14:textId="77777777" w:rsidTr="00CE355B">
        <w:trPr>
          <w:cantSplit/>
          <w:trHeight w:val="345"/>
          <w:jc w:val="center"/>
        </w:trPr>
        <w:tc>
          <w:tcPr>
            <w:tcW w:w="4973" w:type="dxa"/>
            <w:gridSpan w:val="3"/>
            <w:shd w:val="clear" w:color="auto" w:fill="auto"/>
          </w:tcPr>
          <w:p w14:paraId="0E159B23" w14:textId="77777777" w:rsidR="00D91060" w:rsidRPr="007D2E6B" w:rsidRDefault="00D91060" w:rsidP="00D91060">
            <w:pPr>
              <w:pStyle w:val="TableMacro"/>
            </w:pPr>
            <w:r w:rsidRPr="007D2E6B">
              <w:t>&gt;&gt;&gt;Include Table C.36.2.n.X7-1 “RT Imaging Aperture Macro Attributes”</w:t>
            </w:r>
          </w:p>
        </w:tc>
        <w:tc>
          <w:tcPr>
            <w:tcW w:w="4951" w:type="dxa"/>
          </w:tcPr>
          <w:p w14:paraId="6DED3E0B" w14:textId="77777777" w:rsidR="00D91060" w:rsidRPr="007D2E6B" w:rsidRDefault="00D91060" w:rsidP="00D91060">
            <w:pPr>
              <w:pStyle w:val="TableMacro"/>
            </w:pPr>
          </w:p>
        </w:tc>
      </w:tr>
      <w:tr w:rsidR="00D91060" w:rsidRPr="007D2E6B" w14:paraId="7277B5A2" w14:textId="77777777" w:rsidTr="0086278C">
        <w:trPr>
          <w:cantSplit/>
          <w:trHeight w:val="51"/>
          <w:jc w:val="center"/>
        </w:trPr>
        <w:tc>
          <w:tcPr>
            <w:tcW w:w="2813" w:type="dxa"/>
            <w:shd w:val="clear" w:color="auto" w:fill="auto"/>
          </w:tcPr>
          <w:p w14:paraId="4F3F89F0" w14:textId="1C9A9BEC" w:rsidR="00D91060" w:rsidRPr="007D2E6B" w:rsidRDefault="00D91060" w:rsidP="00D91060">
            <w:pPr>
              <w:pStyle w:val="TableEntry"/>
              <w:rPr>
                <w:noProof w:val="0"/>
              </w:rPr>
            </w:pPr>
            <w:r w:rsidRPr="007D2E6B">
              <w:rPr>
                <w:noProof w:val="0"/>
              </w:rPr>
              <w:t>&gt;&gt;</w:t>
            </w:r>
            <w:r w:rsidR="008F0A92">
              <w:rPr>
                <w:noProof w:val="0"/>
              </w:rPr>
              <w:t>CT</w:t>
            </w:r>
            <w:r w:rsidR="008F0A92" w:rsidRPr="007D2E6B">
              <w:rPr>
                <w:noProof w:val="0"/>
              </w:rPr>
              <w:t xml:space="preserve"> </w:t>
            </w:r>
            <w:r w:rsidRPr="007D2E6B">
              <w:rPr>
                <w:noProof w:val="0"/>
              </w:rPr>
              <w:t>Imaging Acquisition Parameter Sequence</w:t>
            </w:r>
          </w:p>
        </w:tc>
        <w:tc>
          <w:tcPr>
            <w:tcW w:w="1440" w:type="dxa"/>
            <w:shd w:val="clear" w:color="auto" w:fill="auto"/>
          </w:tcPr>
          <w:p w14:paraId="539BA10A" w14:textId="77777777" w:rsidR="00D91060" w:rsidRPr="007D2E6B" w:rsidRDefault="00D91060" w:rsidP="00D91060">
            <w:pPr>
              <w:pStyle w:val="TableEntryCentered"/>
            </w:pPr>
            <w:r w:rsidRPr="007D2E6B">
              <w:t>(gggg,7481)</w:t>
            </w:r>
          </w:p>
        </w:tc>
        <w:tc>
          <w:tcPr>
            <w:tcW w:w="720" w:type="dxa"/>
            <w:shd w:val="clear" w:color="auto" w:fill="auto"/>
          </w:tcPr>
          <w:p w14:paraId="147DE935" w14:textId="77777777" w:rsidR="00D91060" w:rsidRPr="007D2E6B" w:rsidRDefault="00D91060" w:rsidP="00D91060">
            <w:pPr>
              <w:pStyle w:val="TableEntryCentered"/>
            </w:pPr>
            <w:r w:rsidRPr="007D2E6B">
              <w:t>1C</w:t>
            </w:r>
          </w:p>
        </w:tc>
        <w:tc>
          <w:tcPr>
            <w:tcW w:w="4951" w:type="dxa"/>
            <w:shd w:val="clear" w:color="auto" w:fill="auto"/>
          </w:tcPr>
          <w:p w14:paraId="3D68514C" w14:textId="725C6F58" w:rsidR="00D91060" w:rsidRPr="007D2E6B" w:rsidRDefault="00D91060" w:rsidP="00D91060">
            <w:pPr>
              <w:pStyle w:val="TableEntry"/>
              <w:rPr>
                <w:noProof w:val="0"/>
              </w:rPr>
            </w:pPr>
            <w:r w:rsidRPr="007D2E6B">
              <w:rPr>
                <w:noProof w:val="0"/>
              </w:rPr>
              <w:t xml:space="preserve">Parameters for </w:t>
            </w:r>
            <w:r w:rsidR="008F0A92">
              <w:rPr>
                <w:noProof w:val="0"/>
              </w:rPr>
              <w:t>CT</w:t>
            </w:r>
            <w:r w:rsidRPr="007D2E6B">
              <w:rPr>
                <w:noProof w:val="0"/>
              </w:rPr>
              <w:t xml:space="preserve"> Image Acquisitions.</w:t>
            </w:r>
          </w:p>
          <w:p w14:paraId="6603AF8B" w14:textId="2BDE959D" w:rsidR="00D91060" w:rsidRPr="007D2E6B" w:rsidRDefault="00D91060" w:rsidP="00D91060">
            <w:pPr>
              <w:pStyle w:val="TableEntry"/>
              <w:rPr>
                <w:noProof w:val="0"/>
              </w:rPr>
            </w:pPr>
            <w:r w:rsidRPr="007D2E6B">
              <w:rPr>
                <w:noProof w:val="0"/>
              </w:rPr>
              <w:t xml:space="preserve">Required if the code in </w:t>
            </w:r>
            <w:r w:rsidR="004404D0" w:rsidRPr="007D2E6B">
              <w:rPr>
                <w:noProof w:val="0"/>
              </w:rPr>
              <w:t xml:space="preserve">RT Acquisition Specialization Workitem Code Sequence (gggg,7466) </w:t>
            </w:r>
            <w:r w:rsidRPr="007D2E6B">
              <w:rPr>
                <w:noProof w:val="0"/>
              </w:rPr>
              <w:t xml:space="preserve"> is part of CID SUP213011 “Patient Position Acquisition </w:t>
            </w:r>
            <w:r w:rsidR="008F0A92">
              <w:rPr>
                <w:noProof w:val="0"/>
              </w:rPr>
              <w:t>–</w:t>
            </w:r>
            <w:r w:rsidR="00652B71">
              <w:rPr>
                <w:noProof w:val="0"/>
              </w:rPr>
              <w:t xml:space="preserve"> </w:t>
            </w:r>
            <w:r w:rsidR="008F0A92">
              <w:rPr>
                <w:noProof w:val="0"/>
              </w:rPr>
              <w:t xml:space="preserve">CT </w:t>
            </w:r>
            <w:r w:rsidRPr="007D2E6B">
              <w:rPr>
                <w:noProof w:val="0"/>
              </w:rPr>
              <w:t>Techniques”.</w:t>
            </w:r>
          </w:p>
          <w:p w14:paraId="367246A8" w14:textId="77777777" w:rsidR="00D91060" w:rsidRPr="007D2E6B" w:rsidRDefault="00D91060" w:rsidP="00D91060">
            <w:pPr>
              <w:pStyle w:val="TableEntry"/>
              <w:rPr>
                <w:noProof w:val="0"/>
              </w:rPr>
            </w:pPr>
            <w:r w:rsidRPr="007D2E6B">
              <w:rPr>
                <w:noProof w:val="0"/>
              </w:rPr>
              <w:t>May be present otherwise.</w:t>
            </w:r>
          </w:p>
          <w:p w14:paraId="590D68BB" w14:textId="77777777" w:rsidR="00D91060" w:rsidRPr="007D2E6B" w:rsidRDefault="00D91060" w:rsidP="00D91060">
            <w:pPr>
              <w:pStyle w:val="TableEntry"/>
              <w:rPr>
                <w:noProof w:val="0"/>
              </w:rPr>
            </w:pPr>
            <w:r w:rsidRPr="007D2E6B">
              <w:rPr>
                <w:noProof w:val="0"/>
              </w:rPr>
              <w:t>Only a single Item shall be included in this Sequence.</w:t>
            </w:r>
          </w:p>
        </w:tc>
      </w:tr>
      <w:tr w:rsidR="00D91060" w:rsidRPr="007D2E6B" w14:paraId="7FF107EC" w14:textId="77777777" w:rsidTr="00CE355B">
        <w:trPr>
          <w:cantSplit/>
          <w:trHeight w:val="345"/>
          <w:jc w:val="center"/>
        </w:trPr>
        <w:tc>
          <w:tcPr>
            <w:tcW w:w="4973" w:type="dxa"/>
            <w:gridSpan w:val="3"/>
            <w:shd w:val="clear" w:color="auto" w:fill="auto"/>
          </w:tcPr>
          <w:p w14:paraId="757FF0AC" w14:textId="77777777" w:rsidR="00D91060" w:rsidRPr="007D2E6B" w:rsidRDefault="00D91060" w:rsidP="00D91060">
            <w:pPr>
              <w:pStyle w:val="TableMacro"/>
            </w:pPr>
            <w:r w:rsidRPr="007D2E6B">
              <w:t>&gt;&gt;&gt;Include Table C.36.2.n.X8-1 “</w:t>
            </w:r>
            <w:r w:rsidR="00765A0F" w:rsidRPr="007D2E6B">
              <w:t>3D RT Cone-Beam Imaging Geometry</w:t>
            </w:r>
            <w:r w:rsidRPr="007D2E6B">
              <w:t xml:space="preserve"> Macro Attributes”</w:t>
            </w:r>
          </w:p>
        </w:tc>
        <w:tc>
          <w:tcPr>
            <w:tcW w:w="4951" w:type="dxa"/>
          </w:tcPr>
          <w:p w14:paraId="4840FB2F" w14:textId="77777777" w:rsidR="00D91060" w:rsidRPr="007D2E6B" w:rsidRDefault="00D91060" w:rsidP="00D91060">
            <w:pPr>
              <w:pStyle w:val="TableMacro"/>
            </w:pPr>
          </w:p>
        </w:tc>
      </w:tr>
      <w:tr w:rsidR="00D91060" w:rsidRPr="007D2E6B" w:rsidDel="00130923" w14:paraId="4ADCD0BE" w14:textId="77777777" w:rsidTr="00CE355B">
        <w:trPr>
          <w:cantSplit/>
          <w:trHeight w:val="51"/>
          <w:jc w:val="center"/>
        </w:trPr>
        <w:tc>
          <w:tcPr>
            <w:tcW w:w="2813" w:type="dxa"/>
          </w:tcPr>
          <w:p w14:paraId="5116795A" w14:textId="77777777" w:rsidR="00D91060" w:rsidRPr="007D2E6B" w:rsidRDefault="00D91060" w:rsidP="00D91060">
            <w:pPr>
              <w:pStyle w:val="TableEntry"/>
              <w:rPr>
                <w:noProof w:val="0"/>
              </w:rPr>
            </w:pPr>
            <w:r w:rsidRPr="007D2E6B">
              <w:rPr>
                <w:noProof w:val="0"/>
              </w:rPr>
              <w:t>&gt;&gt;Device-Specific Acquisition Parameter Sequence</w:t>
            </w:r>
          </w:p>
        </w:tc>
        <w:tc>
          <w:tcPr>
            <w:tcW w:w="1440" w:type="dxa"/>
          </w:tcPr>
          <w:p w14:paraId="663A52BA" w14:textId="77777777" w:rsidR="00D91060" w:rsidRPr="007D2E6B" w:rsidRDefault="00D91060" w:rsidP="00D91060">
            <w:pPr>
              <w:pStyle w:val="TableEntryCentered"/>
            </w:pPr>
            <w:r w:rsidRPr="007D2E6B">
              <w:t>(gggg,74E2)</w:t>
            </w:r>
          </w:p>
        </w:tc>
        <w:tc>
          <w:tcPr>
            <w:tcW w:w="720" w:type="dxa"/>
          </w:tcPr>
          <w:p w14:paraId="66848C06" w14:textId="77777777" w:rsidR="00D91060" w:rsidRPr="007D2E6B" w:rsidRDefault="00D91060" w:rsidP="00D91060">
            <w:pPr>
              <w:pStyle w:val="TableEntryCentered"/>
            </w:pPr>
            <w:r w:rsidRPr="007D2E6B">
              <w:t>3</w:t>
            </w:r>
          </w:p>
        </w:tc>
        <w:tc>
          <w:tcPr>
            <w:tcW w:w="4951" w:type="dxa"/>
          </w:tcPr>
          <w:p w14:paraId="05FCB5F3" w14:textId="77777777" w:rsidR="00D91060" w:rsidRPr="007D2E6B" w:rsidRDefault="00D91060" w:rsidP="00D91060">
            <w:pPr>
              <w:pStyle w:val="TableEntry"/>
              <w:rPr>
                <w:noProof w:val="0"/>
              </w:rPr>
            </w:pPr>
            <w:r w:rsidRPr="007D2E6B">
              <w:rPr>
                <w:noProof w:val="0"/>
              </w:rPr>
              <w:t>User-specified device-specific acquisition parameters applicable to the device executing this Acquisition Subtask.</w:t>
            </w:r>
          </w:p>
        </w:tc>
      </w:tr>
      <w:tr w:rsidR="00D91060" w:rsidRPr="007D2E6B" w14:paraId="16D8C775" w14:textId="77777777" w:rsidTr="00CE355B">
        <w:trPr>
          <w:cantSplit/>
          <w:trHeight w:val="345"/>
          <w:jc w:val="center"/>
        </w:trPr>
        <w:tc>
          <w:tcPr>
            <w:tcW w:w="4973" w:type="dxa"/>
            <w:gridSpan w:val="3"/>
          </w:tcPr>
          <w:p w14:paraId="1440DBF9" w14:textId="77777777" w:rsidR="00D91060" w:rsidRPr="007D2E6B" w:rsidRDefault="00D91060" w:rsidP="00D91060">
            <w:pPr>
              <w:pStyle w:val="TableMacro"/>
            </w:pPr>
            <w:r w:rsidRPr="007D2E6B">
              <w:t>&gt;&gt;&gt;Include Table 10-2 “Content Item Macro Attributes”</w:t>
            </w:r>
          </w:p>
        </w:tc>
        <w:tc>
          <w:tcPr>
            <w:tcW w:w="4951" w:type="dxa"/>
          </w:tcPr>
          <w:p w14:paraId="174395DC" w14:textId="77777777" w:rsidR="00D91060" w:rsidRPr="007D2E6B" w:rsidRDefault="00D91060" w:rsidP="00D91060">
            <w:pPr>
              <w:pStyle w:val="TableMacro"/>
            </w:pPr>
            <w:r w:rsidRPr="007D2E6B">
              <w:t>No Baseline CID defined.</w:t>
            </w:r>
          </w:p>
        </w:tc>
      </w:tr>
      <w:tr w:rsidR="00D91060" w:rsidRPr="007D2E6B" w:rsidDel="00130923" w14:paraId="4FC1D6D9" w14:textId="77777777" w:rsidTr="0086278C">
        <w:trPr>
          <w:cantSplit/>
          <w:trHeight w:val="51"/>
          <w:jc w:val="center"/>
        </w:trPr>
        <w:tc>
          <w:tcPr>
            <w:tcW w:w="2813" w:type="dxa"/>
            <w:shd w:val="clear" w:color="auto" w:fill="auto"/>
          </w:tcPr>
          <w:p w14:paraId="15687F44" w14:textId="77777777" w:rsidR="00D91060" w:rsidRPr="007D2E6B" w:rsidRDefault="00D91060" w:rsidP="00D91060">
            <w:pPr>
              <w:pStyle w:val="TableEntry"/>
              <w:rPr>
                <w:noProof w:val="0"/>
              </w:rPr>
            </w:pPr>
            <w:r w:rsidRPr="007D2E6B">
              <w:rPr>
                <w:noProof w:val="0"/>
              </w:rPr>
              <w:t>&gt;&gt;Additional RT Accessory Device Sequence</w:t>
            </w:r>
          </w:p>
        </w:tc>
        <w:tc>
          <w:tcPr>
            <w:tcW w:w="1440" w:type="dxa"/>
            <w:shd w:val="clear" w:color="auto" w:fill="auto"/>
          </w:tcPr>
          <w:p w14:paraId="64E70A2D" w14:textId="77777777" w:rsidR="00D91060" w:rsidRPr="007D2E6B" w:rsidRDefault="00D91060" w:rsidP="00D91060">
            <w:pPr>
              <w:pStyle w:val="TableEntryCentered"/>
            </w:pPr>
            <w:r w:rsidRPr="007D2E6B">
              <w:t>(gggg,74E1)</w:t>
            </w:r>
          </w:p>
        </w:tc>
        <w:tc>
          <w:tcPr>
            <w:tcW w:w="720" w:type="dxa"/>
            <w:shd w:val="clear" w:color="auto" w:fill="auto"/>
          </w:tcPr>
          <w:p w14:paraId="0E7E3C37" w14:textId="77777777" w:rsidR="00D91060" w:rsidRPr="007D2E6B" w:rsidRDefault="00D91060" w:rsidP="00D91060">
            <w:pPr>
              <w:pStyle w:val="TableEntryCentered"/>
            </w:pPr>
            <w:r w:rsidRPr="007D2E6B">
              <w:t>1C</w:t>
            </w:r>
          </w:p>
        </w:tc>
        <w:tc>
          <w:tcPr>
            <w:tcW w:w="4951" w:type="dxa"/>
            <w:shd w:val="clear" w:color="auto" w:fill="auto"/>
          </w:tcPr>
          <w:p w14:paraId="1BD8B19F" w14:textId="77777777" w:rsidR="00D91060" w:rsidRPr="007D2E6B" w:rsidRDefault="00D91060" w:rsidP="00D91060">
            <w:pPr>
              <w:pStyle w:val="TableEntry"/>
              <w:rPr>
                <w:noProof w:val="0"/>
              </w:rPr>
            </w:pPr>
            <w:r w:rsidRPr="007D2E6B">
              <w:rPr>
                <w:noProof w:val="0"/>
              </w:rPr>
              <w:t>Additional devices used during the acquisition of the reference position artifacts.</w:t>
            </w:r>
          </w:p>
          <w:p w14:paraId="6322D79B" w14:textId="77777777" w:rsidR="00D91060" w:rsidRPr="007D2E6B" w:rsidRDefault="00D91060" w:rsidP="00D91060">
            <w:pPr>
              <w:pStyle w:val="TableEntry"/>
              <w:rPr>
                <w:noProof w:val="0"/>
              </w:rPr>
            </w:pPr>
            <w:r w:rsidRPr="007D2E6B">
              <w:rPr>
                <w:noProof w:val="0"/>
              </w:rPr>
              <w:t xml:space="preserve">Required if </w:t>
            </w:r>
            <w:r w:rsidR="001A6608">
              <w:rPr>
                <w:noProof w:val="0"/>
              </w:rPr>
              <w:t xml:space="preserve">additional </w:t>
            </w:r>
            <w:r w:rsidRPr="007D2E6B">
              <w:rPr>
                <w:noProof w:val="0"/>
              </w:rPr>
              <w:t>RT Accessory Devices are to be used during patient position acquisition.</w:t>
            </w:r>
          </w:p>
          <w:p w14:paraId="4AB65403" w14:textId="77777777" w:rsidR="00D91060" w:rsidRPr="007D2E6B" w:rsidRDefault="00D91060" w:rsidP="00D91060">
            <w:pPr>
              <w:pStyle w:val="TableEntry"/>
              <w:rPr>
                <w:noProof w:val="0"/>
              </w:rPr>
            </w:pPr>
            <w:r w:rsidRPr="007D2E6B">
              <w:rPr>
                <w:noProof w:val="0"/>
              </w:rPr>
              <w:t>One or more Items shall be included in this Sequence.</w:t>
            </w:r>
          </w:p>
        </w:tc>
      </w:tr>
      <w:tr w:rsidR="00D91060" w:rsidRPr="007D2E6B" w:rsidDel="00130923" w14:paraId="508BCEF3" w14:textId="77777777" w:rsidTr="00CE355B">
        <w:trPr>
          <w:cantSplit/>
          <w:trHeight w:val="51"/>
          <w:jc w:val="center"/>
        </w:trPr>
        <w:tc>
          <w:tcPr>
            <w:tcW w:w="2813" w:type="dxa"/>
          </w:tcPr>
          <w:p w14:paraId="5A5C21EA" w14:textId="77777777" w:rsidR="00D91060" w:rsidRPr="007D2E6B" w:rsidRDefault="00D91060" w:rsidP="00D91060">
            <w:pPr>
              <w:pStyle w:val="TableEntry"/>
              <w:rPr>
                <w:noProof w:val="0"/>
              </w:rPr>
            </w:pPr>
            <w:r w:rsidRPr="007D2E6B">
              <w:rPr>
                <w:noProof w:val="0"/>
              </w:rPr>
              <w:t>&gt;&gt;&gt;Referenced Device Index</w:t>
            </w:r>
          </w:p>
        </w:tc>
        <w:tc>
          <w:tcPr>
            <w:tcW w:w="1440" w:type="dxa"/>
          </w:tcPr>
          <w:p w14:paraId="1B8DFB1B" w14:textId="77777777" w:rsidR="00D91060" w:rsidRPr="007D2E6B" w:rsidRDefault="00D91060" w:rsidP="00D91060">
            <w:pPr>
              <w:pStyle w:val="TableEntryCentered"/>
            </w:pPr>
            <w:r w:rsidRPr="007D2E6B">
              <w:t>(300A,0607)</w:t>
            </w:r>
          </w:p>
        </w:tc>
        <w:tc>
          <w:tcPr>
            <w:tcW w:w="720" w:type="dxa"/>
          </w:tcPr>
          <w:p w14:paraId="30E70045" w14:textId="77777777" w:rsidR="00D91060" w:rsidRPr="007D2E6B" w:rsidRDefault="00D91060" w:rsidP="00D91060">
            <w:pPr>
              <w:pStyle w:val="TableEntryCentered"/>
            </w:pPr>
            <w:r w:rsidRPr="007D2E6B">
              <w:t>1</w:t>
            </w:r>
          </w:p>
        </w:tc>
        <w:tc>
          <w:tcPr>
            <w:tcW w:w="4951" w:type="dxa"/>
          </w:tcPr>
          <w:p w14:paraId="29021928" w14:textId="77777777" w:rsidR="00D91060" w:rsidRPr="007D2E6B" w:rsidRDefault="00D91060" w:rsidP="00D91060">
            <w:pPr>
              <w:pStyle w:val="TableEntry"/>
              <w:rPr>
                <w:noProof w:val="0"/>
              </w:rPr>
            </w:pPr>
            <w:r w:rsidRPr="007D2E6B">
              <w:rPr>
                <w:noProof w:val="0"/>
              </w:rPr>
              <w:t>Reference to the General Accessory Definition Sequence (300A,0671).</w:t>
            </w:r>
          </w:p>
        </w:tc>
      </w:tr>
      <w:tr w:rsidR="00D91060" w:rsidRPr="007D2E6B" w:rsidDel="00130923" w14:paraId="54A21DAE" w14:textId="77777777" w:rsidTr="00CE355B">
        <w:trPr>
          <w:cantSplit/>
          <w:trHeight w:val="51"/>
          <w:jc w:val="center"/>
        </w:trPr>
        <w:tc>
          <w:tcPr>
            <w:tcW w:w="2813" w:type="dxa"/>
          </w:tcPr>
          <w:p w14:paraId="1E8F1BB1" w14:textId="77777777" w:rsidR="00D91060" w:rsidRPr="007D2E6B" w:rsidRDefault="00D91060" w:rsidP="00D91060">
            <w:pPr>
              <w:pStyle w:val="TableEntry"/>
              <w:rPr>
                <w:noProof w:val="0"/>
              </w:rPr>
            </w:pPr>
            <w:r w:rsidRPr="007D2E6B">
              <w:rPr>
                <w:noProof w:val="0"/>
              </w:rPr>
              <w:t>&gt;&gt;&gt;Device-Specific Acquisition Parameter Sequence</w:t>
            </w:r>
          </w:p>
        </w:tc>
        <w:tc>
          <w:tcPr>
            <w:tcW w:w="1440" w:type="dxa"/>
          </w:tcPr>
          <w:p w14:paraId="73261FDA" w14:textId="77777777" w:rsidR="00D91060" w:rsidRPr="007D2E6B" w:rsidRDefault="00D91060" w:rsidP="00D91060">
            <w:pPr>
              <w:pStyle w:val="TableEntryCentered"/>
            </w:pPr>
            <w:r w:rsidRPr="007D2E6B">
              <w:t>(gggg,74E2)</w:t>
            </w:r>
          </w:p>
        </w:tc>
        <w:tc>
          <w:tcPr>
            <w:tcW w:w="720" w:type="dxa"/>
          </w:tcPr>
          <w:p w14:paraId="18A0E423" w14:textId="77777777" w:rsidR="00D91060" w:rsidRPr="007D2E6B" w:rsidRDefault="00D91060" w:rsidP="00D91060">
            <w:pPr>
              <w:pStyle w:val="TableEntryCentered"/>
            </w:pPr>
            <w:r w:rsidRPr="007D2E6B">
              <w:t>3</w:t>
            </w:r>
          </w:p>
        </w:tc>
        <w:tc>
          <w:tcPr>
            <w:tcW w:w="4951" w:type="dxa"/>
          </w:tcPr>
          <w:p w14:paraId="6F5CC297" w14:textId="77777777" w:rsidR="00D91060" w:rsidRPr="007D2E6B" w:rsidRDefault="00D91060" w:rsidP="00D91060">
            <w:pPr>
              <w:pStyle w:val="TableEntry"/>
              <w:rPr>
                <w:noProof w:val="0"/>
              </w:rPr>
            </w:pPr>
            <w:r w:rsidRPr="007D2E6B">
              <w:rPr>
                <w:noProof w:val="0"/>
              </w:rPr>
              <w:t>User-specified device-specific acquisition parameters applicable to the device of the current Item.</w:t>
            </w:r>
          </w:p>
        </w:tc>
      </w:tr>
      <w:tr w:rsidR="00D91060" w:rsidRPr="007D2E6B" w14:paraId="73D445C5" w14:textId="77777777" w:rsidTr="00CE355B">
        <w:trPr>
          <w:cantSplit/>
          <w:trHeight w:val="345"/>
          <w:jc w:val="center"/>
        </w:trPr>
        <w:tc>
          <w:tcPr>
            <w:tcW w:w="4973" w:type="dxa"/>
            <w:gridSpan w:val="3"/>
          </w:tcPr>
          <w:p w14:paraId="6A597BBE" w14:textId="77777777" w:rsidR="00D91060" w:rsidRPr="007D2E6B" w:rsidRDefault="00D91060" w:rsidP="00D91060">
            <w:pPr>
              <w:pStyle w:val="TableMacro"/>
            </w:pPr>
            <w:r w:rsidRPr="007D2E6B">
              <w:t>&gt;&gt;&gt;&gt;Include Table 10-2 “Content Item Macro Attributes”</w:t>
            </w:r>
          </w:p>
        </w:tc>
        <w:tc>
          <w:tcPr>
            <w:tcW w:w="4951" w:type="dxa"/>
          </w:tcPr>
          <w:p w14:paraId="05ED1892" w14:textId="77777777" w:rsidR="00D91060" w:rsidRPr="007D2E6B" w:rsidRDefault="00D91060" w:rsidP="00D91060">
            <w:pPr>
              <w:pStyle w:val="TableMacro"/>
            </w:pPr>
            <w:r w:rsidRPr="007D2E6B">
              <w:t>No Baseline CID defined.</w:t>
            </w:r>
          </w:p>
        </w:tc>
      </w:tr>
      <w:tr w:rsidR="00D91060" w:rsidRPr="007D2E6B" w:rsidDel="00130923" w14:paraId="2502333D" w14:textId="77777777" w:rsidTr="0086278C">
        <w:trPr>
          <w:cantSplit/>
          <w:trHeight w:val="51"/>
          <w:jc w:val="center"/>
        </w:trPr>
        <w:tc>
          <w:tcPr>
            <w:tcW w:w="2813" w:type="dxa"/>
            <w:shd w:val="clear" w:color="auto" w:fill="auto"/>
          </w:tcPr>
          <w:p w14:paraId="31858144" w14:textId="77777777" w:rsidR="00D91060" w:rsidRPr="009F7075" w:rsidDel="00130923" w:rsidRDefault="00D91060" w:rsidP="00D91060">
            <w:pPr>
              <w:pStyle w:val="TableEntry"/>
              <w:rPr>
                <w:noProof w:val="0"/>
              </w:rPr>
            </w:pPr>
            <w:r w:rsidRPr="009F7075">
              <w:rPr>
                <w:noProof w:val="0"/>
              </w:rPr>
              <w:lastRenderedPageBreak/>
              <w:t>&gt;&gt;Referenced Position Reference Instance Sequence</w:t>
            </w:r>
          </w:p>
        </w:tc>
        <w:tc>
          <w:tcPr>
            <w:tcW w:w="1440" w:type="dxa"/>
            <w:shd w:val="clear" w:color="auto" w:fill="auto"/>
          </w:tcPr>
          <w:p w14:paraId="69BCDA5A" w14:textId="77777777" w:rsidR="00D91060" w:rsidRPr="009F7075" w:rsidDel="00130923" w:rsidRDefault="00D91060" w:rsidP="00D91060">
            <w:pPr>
              <w:pStyle w:val="TableEntryCentered"/>
            </w:pPr>
            <w:r w:rsidRPr="009F7075">
              <w:t>(gggg,74E3)</w:t>
            </w:r>
          </w:p>
        </w:tc>
        <w:tc>
          <w:tcPr>
            <w:tcW w:w="720" w:type="dxa"/>
            <w:shd w:val="clear" w:color="auto" w:fill="auto"/>
          </w:tcPr>
          <w:p w14:paraId="0D11A7EF" w14:textId="77777777" w:rsidR="00D91060" w:rsidRPr="009F7075" w:rsidDel="00130923" w:rsidRDefault="00D91060" w:rsidP="00D91060">
            <w:pPr>
              <w:pStyle w:val="TableEntryCentered"/>
            </w:pPr>
            <w:r w:rsidRPr="009F7075">
              <w:t>3</w:t>
            </w:r>
          </w:p>
        </w:tc>
        <w:tc>
          <w:tcPr>
            <w:tcW w:w="4951" w:type="dxa"/>
            <w:shd w:val="clear" w:color="auto" w:fill="auto"/>
          </w:tcPr>
          <w:p w14:paraId="79642B40" w14:textId="151E8553" w:rsidR="00D91060" w:rsidRPr="009F7075" w:rsidRDefault="00D91060" w:rsidP="00D91060">
            <w:pPr>
              <w:pStyle w:val="TableEntry"/>
              <w:rPr>
                <w:noProof w:val="0"/>
              </w:rPr>
            </w:pPr>
            <w:r w:rsidRPr="009F7075">
              <w:rPr>
                <w:noProof w:val="0"/>
              </w:rPr>
              <w:t xml:space="preserve">SOP Instances </w:t>
            </w:r>
            <w:r w:rsidR="00BB2DC2" w:rsidRPr="009F7075">
              <w:rPr>
                <w:noProof w:val="0"/>
              </w:rPr>
              <w:t xml:space="preserve">which may be </w:t>
            </w:r>
            <w:r w:rsidRPr="009F7075">
              <w:rPr>
                <w:noProof w:val="0"/>
              </w:rPr>
              <w:t xml:space="preserve">used for </w:t>
            </w:r>
            <w:r w:rsidR="00BB2DC2" w:rsidRPr="009F7075">
              <w:rPr>
                <w:noProof w:val="0"/>
              </w:rPr>
              <w:t xml:space="preserve">verification </w:t>
            </w:r>
            <w:r w:rsidRPr="009F7075">
              <w:rPr>
                <w:noProof w:val="0"/>
              </w:rPr>
              <w:t xml:space="preserve">of </w:t>
            </w:r>
            <w:r w:rsidR="004B2520" w:rsidRPr="009F7075">
              <w:rPr>
                <w:noProof w:val="0"/>
              </w:rPr>
              <w:t xml:space="preserve">patient position in </w:t>
            </w:r>
            <w:r w:rsidRPr="009F7075">
              <w:rPr>
                <w:noProof w:val="0"/>
              </w:rPr>
              <w:t>the current acquisition subtask.</w:t>
            </w:r>
          </w:p>
          <w:p w14:paraId="12DC35A2" w14:textId="77777777" w:rsidR="00D91060" w:rsidRPr="009F7075" w:rsidDel="00130923" w:rsidRDefault="00D91060" w:rsidP="00D91060">
            <w:pPr>
              <w:pStyle w:val="TableEntry"/>
              <w:rPr>
                <w:noProof w:val="0"/>
              </w:rPr>
            </w:pPr>
            <w:r w:rsidRPr="009F7075">
              <w:rPr>
                <w:noProof w:val="0"/>
              </w:rPr>
              <w:t>One or more Items are permitted in this Sequence.</w:t>
            </w:r>
          </w:p>
        </w:tc>
      </w:tr>
      <w:tr w:rsidR="009F7075" w:rsidRPr="007D2E6B" w:rsidDel="00130923" w14:paraId="3F9C2E58" w14:textId="77777777" w:rsidTr="00364FB4">
        <w:trPr>
          <w:cantSplit/>
          <w:trHeight w:val="51"/>
          <w:jc w:val="center"/>
        </w:trPr>
        <w:tc>
          <w:tcPr>
            <w:tcW w:w="4973" w:type="dxa"/>
            <w:gridSpan w:val="3"/>
          </w:tcPr>
          <w:p w14:paraId="60746527" w14:textId="38932E4E" w:rsidR="009F7075" w:rsidRPr="009A3E10" w:rsidRDefault="009F7075" w:rsidP="009F7075">
            <w:pPr>
              <w:pStyle w:val="TableMacro"/>
              <w:rPr>
                <w:highlight w:val="green"/>
              </w:rPr>
            </w:pPr>
            <w:r w:rsidRPr="009F7075">
              <w:t>&gt;&gt;Include Table 10.3</w:t>
            </w:r>
            <w:r w:rsidR="00FB02F3">
              <w:t>7</w:t>
            </w:r>
            <w:r w:rsidRPr="009F7075">
              <w:t>-1 “</w:t>
            </w:r>
            <w:r w:rsidR="00FB02F3" w:rsidRPr="00FB02F3">
              <w:t>Related Information Entities Macro Attributes</w:t>
            </w:r>
            <w:r w:rsidRPr="009F7075">
              <w:t>”</w:t>
            </w:r>
          </w:p>
        </w:tc>
        <w:tc>
          <w:tcPr>
            <w:tcW w:w="4951" w:type="dxa"/>
          </w:tcPr>
          <w:p w14:paraId="6C5979A2" w14:textId="77777777" w:rsidR="009F7075" w:rsidRPr="009A3E10" w:rsidRDefault="009F7075" w:rsidP="009F7075">
            <w:pPr>
              <w:pStyle w:val="TableMacro"/>
              <w:rPr>
                <w:highlight w:val="green"/>
              </w:rPr>
            </w:pPr>
            <w:r w:rsidRPr="009F7075">
              <w:t xml:space="preserve">Defined CID </w:t>
            </w:r>
            <w:r w:rsidR="002E06A1" w:rsidRPr="002E06A1">
              <w:t>SUP213012</w:t>
            </w:r>
            <w:r w:rsidRPr="009F7075">
              <w:t xml:space="preserve"> “</w:t>
            </w:r>
            <w:r w:rsidR="002E06A1" w:rsidRPr="002E06A1">
              <w:t>Patient Positioning Related Object Purposes</w:t>
            </w:r>
            <w:r w:rsidRPr="009F7075">
              <w:t>”</w:t>
            </w:r>
          </w:p>
        </w:tc>
      </w:tr>
    </w:tbl>
    <w:p w14:paraId="7973880E" w14:textId="77777777" w:rsidR="003C40F6" w:rsidRPr="007D2E6B" w:rsidRDefault="003C40F6" w:rsidP="003C40F6">
      <w:pPr>
        <w:rPr>
          <w:noProof w:val="0"/>
        </w:rPr>
      </w:pPr>
    </w:p>
    <w:p w14:paraId="60376FFB" w14:textId="77777777" w:rsidR="003C40F6" w:rsidRPr="007D2E6B" w:rsidRDefault="00F92675" w:rsidP="003C40F6">
      <w:pPr>
        <w:pStyle w:val="Heading4"/>
      </w:pPr>
      <w:bookmarkStart w:id="268" w:name="_Toc40461269"/>
      <w:bookmarkStart w:id="269" w:name="_Toc68024351"/>
      <w:r w:rsidRPr="007D2E6B">
        <w:t>C.36.m5</w:t>
      </w:r>
      <w:r w:rsidR="003C40F6" w:rsidRPr="007D2E6B">
        <w:t>.1</w:t>
      </w:r>
      <w:r w:rsidR="003C40F6" w:rsidRPr="007D2E6B">
        <w:tab/>
        <w:t>Patient Position Reference Acquisition Subtask Sequence Multiplicity</w:t>
      </w:r>
      <w:bookmarkEnd w:id="268"/>
      <w:bookmarkEnd w:id="269"/>
    </w:p>
    <w:p w14:paraId="49CFDA82" w14:textId="4C5612DB" w:rsidR="003C40F6" w:rsidRDefault="00FC58A7" w:rsidP="003C40F6">
      <w:pPr>
        <w:rPr>
          <w:noProof w:val="0"/>
        </w:rPr>
      </w:pPr>
      <w:r>
        <w:rPr>
          <w:noProof w:val="0"/>
        </w:rPr>
        <w:t xml:space="preserve">For the codes defined in Table </w:t>
      </w:r>
      <w:r w:rsidR="004E4C71">
        <w:rPr>
          <w:noProof w:val="0"/>
        </w:rPr>
        <w:t>C.</w:t>
      </w:r>
      <w:r w:rsidRPr="00FC58A7">
        <w:rPr>
          <w:noProof w:val="0"/>
        </w:rPr>
        <w:t>36.m5.1-</w:t>
      </w:r>
      <w:r w:rsidR="004E4C71">
        <w:rPr>
          <w:noProof w:val="0"/>
        </w:rPr>
        <w:t>2</w:t>
      </w:r>
      <w:r>
        <w:rPr>
          <w:noProof w:val="0"/>
        </w:rPr>
        <w:t xml:space="preserve"> t</w:t>
      </w:r>
      <w:r w:rsidR="003C40F6" w:rsidRPr="007D2E6B">
        <w:rPr>
          <w:noProof w:val="0"/>
        </w:rPr>
        <w:t>he number of items in the Acquisition Subtask Sequence (</w:t>
      </w:r>
      <w:r w:rsidR="00172C2E" w:rsidRPr="007D2E6B">
        <w:rPr>
          <w:noProof w:val="0"/>
        </w:rPr>
        <w:t>gggg,746</w:t>
      </w:r>
      <w:r w:rsidR="003C40F6" w:rsidRPr="007D2E6B">
        <w:rPr>
          <w:noProof w:val="0"/>
        </w:rPr>
        <w:t xml:space="preserve">5) </w:t>
      </w:r>
      <w:r>
        <w:rPr>
          <w:noProof w:val="0"/>
        </w:rPr>
        <w:t>shall be</w:t>
      </w:r>
      <w:r w:rsidR="003C40F6" w:rsidRPr="007D2E6B">
        <w:rPr>
          <w:noProof w:val="0"/>
        </w:rPr>
        <w:t xml:space="preserve"> </w:t>
      </w:r>
      <w:r w:rsidR="00192841">
        <w:rPr>
          <w:noProof w:val="0"/>
        </w:rPr>
        <w:t>determined</w:t>
      </w:r>
      <w:r w:rsidR="00192841" w:rsidRPr="007D2E6B">
        <w:rPr>
          <w:noProof w:val="0"/>
        </w:rPr>
        <w:t xml:space="preserve"> </w:t>
      </w:r>
      <w:r w:rsidR="003C40F6" w:rsidRPr="007D2E6B">
        <w:rPr>
          <w:noProof w:val="0"/>
        </w:rPr>
        <w:t>by the code in the RT Acquisition Workitem Code Sequence (</w:t>
      </w:r>
      <w:r w:rsidR="00172C2E" w:rsidRPr="007D2E6B">
        <w:rPr>
          <w:noProof w:val="0"/>
        </w:rPr>
        <w:t>gggg,746</w:t>
      </w:r>
      <w:r w:rsidR="003C40F6" w:rsidRPr="007D2E6B">
        <w:rPr>
          <w:noProof w:val="0"/>
        </w:rPr>
        <w:t>4) as follows:</w:t>
      </w:r>
    </w:p>
    <w:p w14:paraId="45FE7D66" w14:textId="212C5752" w:rsidR="00AA13DB" w:rsidRPr="006D25A2" w:rsidRDefault="00AA13DB" w:rsidP="00AA13DB">
      <w:pPr>
        <w:pStyle w:val="TableTitle"/>
        <w:rPr>
          <w:lang w:val="en-US"/>
        </w:rPr>
      </w:pPr>
      <w:bookmarkStart w:id="270" w:name="_Toc68024292"/>
      <w:r>
        <w:rPr>
          <w:lang w:val="en-US"/>
        </w:rPr>
        <w:t>Table</w:t>
      </w:r>
      <w:r>
        <w:t xml:space="preserve"> </w:t>
      </w:r>
      <w:r w:rsidR="004E4C71">
        <w:rPr>
          <w:lang w:val="en-US"/>
        </w:rPr>
        <w:t>C.</w:t>
      </w:r>
      <w:r>
        <w:t>36.m5.1-</w:t>
      </w:r>
      <w:r w:rsidR="004A65E3">
        <w:rPr>
          <w:lang w:val="en-US"/>
        </w:rPr>
        <w:t>1</w:t>
      </w:r>
      <w:r>
        <w:br/>
      </w:r>
      <w:r w:rsidR="006D25A2">
        <w:rPr>
          <w:lang w:val="en-US"/>
        </w:rPr>
        <w:t>Workitem Codes and Subtask Multiplicity</w:t>
      </w:r>
      <w:bookmarkEnd w:id="270"/>
    </w:p>
    <w:tbl>
      <w:tblPr>
        <w:tblW w:w="8811" w:type="dxa"/>
        <w:jc w:val="center"/>
        <w:tblBorders>
          <w:top w:val="double" w:sz="4" w:space="0" w:color="auto"/>
          <w:left w:val="single" w:sz="2" w:space="0" w:color="auto"/>
          <w:bottom w:val="double" w:sz="4"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650"/>
        <w:gridCol w:w="5035"/>
        <w:gridCol w:w="2126"/>
      </w:tblGrid>
      <w:tr w:rsidR="003C40F6" w:rsidRPr="007D2E6B" w14:paraId="3835C4D1" w14:textId="77777777" w:rsidTr="007B07B1">
        <w:trPr>
          <w:cantSplit/>
          <w:trHeight w:val="140"/>
          <w:jc w:val="center"/>
        </w:trPr>
        <w:tc>
          <w:tcPr>
            <w:tcW w:w="1650" w:type="dxa"/>
          </w:tcPr>
          <w:p w14:paraId="3D97CA54" w14:textId="77777777" w:rsidR="003C40F6" w:rsidRPr="007D2E6B" w:rsidRDefault="003C40F6" w:rsidP="007B07B1">
            <w:pPr>
              <w:pStyle w:val="TableLabel"/>
              <w:rPr>
                <w:noProof w:val="0"/>
              </w:rPr>
            </w:pPr>
            <w:r w:rsidRPr="007D2E6B">
              <w:rPr>
                <w:noProof w:val="0"/>
              </w:rPr>
              <w:t>Code Value</w:t>
            </w:r>
            <w:r w:rsidRPr="007D2E6B">
              <w:rPr>
                <w:noProof w:val="0"/>
              </w:rPr>
              <w:br/>
              <w:t>(0008,0100)</w:t>
            </w:r>
          </w:p>
        </w:tc>
        <w:tc>
          <w:tcPr>
            <w:tcW w:w="5035" w:type="dxa"/>
          </w:tcPr>
          <w:p w14:paraId="0339BCC8" w14:textId="77777777" w:rsidR="003C40F6" w:rsidRPr="007D2E6B" w:rsidRDefault="003C40F6" w:rsidP="007B07B1">
            <w:pPr>
              <w:pStyle w:val="TableLabel"/>
              <w:rPr>
                <w:noProof w:val="0"/>
              </w:rPr>
            </w:pPr>
            <w:r w:rsidRPr="007D2E6B">
              <w:rPr>
                <w:noProof w:val="0"/>
              </w:rPr>
              <w:t>Code Meaning</w:t>
            </w:r>
            <w:r w:rsidRPr="007D2E6B">
              <w:rPr>
                <w:noProof w:val="0"/>
              </w:rPr>
              <w:br/>
              <w:t>(0008,0104)</w:t>
            </w:r>
          </w:p>
        </w:tc>
        <w:tc>
          <w:tcPr>
            <w:tcW w:w="2126" w:type="dxa"/>
          </w:tcPr>
          <w:p w14:paraId="590BE3FA" w14:textId="77777777" w:rsidR="003C40F6" w:rsidRPr="007D2E6B" w:rsidRDefault="003C40F6" w:rsidP="007B07B1">
            <w:pPr>
              <w:pStyle w:val="TableLabel"/>
              <w:rPr>
                <w:noProof w:val="0"/>
              </w:rPr>
            </w:pPr>
            <w:r w:rsidRPr="007D2E6B">
              <w:rPr>
                <w:noProof w:val="0"/>
              </w:rPr>
              <w:t>Number of Sequence Items</w:t>
            </w:r>
          </w:p>
        </w:tc>
      </w:tr>
      <w:tr w:rsidR="003C40F6" w:rsidRPr="007D2E6B" w14:paraId="41D59BE7" w14:textId="77777777" w:rsidTr="007B07B1">
        <w:trPr>
          <w:cantSplit/>
          <w:trHeight w:val="140"/>
          <w:jc w:val="center"/>
        </w:trPr>
        <w:tc>
          <w:tcPr>
            <w:tcW w:w="1650" w:type="dxa"/>
          </w:tcPr>
          <w:p w14:paraId="01CC4BFD" w14:textId="77777777" w:rsidR="003C40F6" w:rsidRPr="007D2E6B" w:rsidRDefault="003C40F6" w:rsidP="007B07B1">
            <w:pPr>
              <w:pStyle w:val="TableEntryCentered"/>
            </w:pPr>
            <w:r w:rsidRPr="007D2E6B">
              <w:t>121702</w:t>
            </w:r>
          </w:p>
        </w:tc>
        <w:tc>
          <w:tcPr>
            <w:tcW w:w="5035" w:type="dxa"/>
          </w:tcPr>
          <w:p w14:paraId="158BD605" w14:textId="77777777" w:rsidR="003C40F6" w:rsidRPr="007D2E6B" w:rsidRDefault="003C40F6" w:rsidP="007B07B1">
            <w:pPr>
              <w:pStyle w:val="TableEntry"/>
              <w:rPr>
                <w:noProof w:val="0"/>
              </w:rPr>
            </w:pPr>
            <w:r w:rsidRPr="007D2E6B">
              <w:rPr>
                <w:noProof w:val="0"/>
              </w:rPr>
              <w:t>RT Patient Position Acquisition, single plane MV</w:t>
            </w:r>
          </w:p>
        </w:tc>
        <w:tc>
          <w:tcPr>
            <w:tcW w:w="2126" w:type="dxa"/>
          </w:tcPr>
          <w:p w14:paraId="309E3EA2" w14:textId="77777777" w:rsidR="003C40F6" w:rsidRPr="007D2E6B" w:rsidRDefault="003C40F6" w:rsidP="007B07B1">
            <w:pPr>
              <w:pStyle w:val="TableEntryCentered"/>
            </w:pPr>
            <w:r w:rsidRPr="007D2E6B">
              <w:t>1</w:t>
            </w:r>
          </w:p>
        </w:tc>
      </w:tr>
      <w:tr w:rsidR="003C40F6" w:rsidRPr="007D2E6B" w14:paraId="61F97711" w14:textId="77777777" w:rsidTr="007B07B1">
        <w:trPr>
          <w:cantSplit/>
          <w:trHeight w:val="140"/>
          <w:jc w:val="center"/>
        </w:trPr>
        <w:tc>
          <w:tcPr>
            <w:tcW w:w="1650" w:type="dxa"/>
          </w:tcPr>
          <w:p w14:paraId="3ACAB899" w14:textId="77777777" w:rsidR="003C40F6" w:rsidRPr="007D2E6B" w:rsidRDefault="003C40F6" w:rsidP="007B07B1">
            <w:pPr>
              <w:pStyle w:val="TableEntryCentered"/>
            </w:pPr>
            <w:r w:rsidRPr="007D2E6B">
              <w:t>121703</w:t>
            </w:r>
          </w:p>
        </w:tc>
        <w:tc>
          <w:tcPr>
            <w:tcW w:w="5035" w:type="dxa"/>
          </w:tcPr>
          <w:p w14:paraId="0E188A98" w14:textId="77777777" w:rsidR="003C40F6" w:rsidRPr="007D2E6B" w:rsidRDefault="003C40F6" w:rsidP="007B07B1">
            <w:pPr>
              <w:pStyle w:val="TableEntry"/>
              <w:rPr>
                <w:noProof w:val="0"/>
              </w:rPr>
            </w:pPr>
            <w:r w:rsidRPr="007D2E6B">
              <w:rPr>
                <w:noProof w:val="0"/>
              </w:rPr>
              <w:t>RT Patient Position Acquisition, dual plane MV</w:t>
            </w:r>
          </w:p>
        </w:tc>
        <w:tc>
          <w:tcPr>
            <w:tcW w:w="2126" w:type="dxa"/>
          </w:tcPr>
          <w:p w14:paraId="5E89A7DB" w14:textId="77777777" w:rsidR="003C40F6" w:rsidRPr="007D2E6B" w:rsidRDefault="003C40F6" w:rsidP="007B07B1">
            <w:pPr>
              <w:pStyle w:val="TableEntryCentered"/>
            </w:pPr>
            <w:r w:rsidRPr="007D2E6B">
              <w:t>2</w:t>
            </w:r>
          </w:p>
        </w:tc>
      </w:tr>
      <w:tr w:rsidR="003C40F6" w:rsidRPr="007D2E6B" w14:paraId="4855AEDA" w14:textId="77777777" w:rsidTr="007B07B1">
        <w:trPr>
          <w:cantSplit/>
          <w:trHeight w:val="140"/>
          <w:jc w:val="center"/>
        </w:trPr>
        <w:tc>
          <w:tcPr>
            <w:tcW w:w="1650" w:type="dxa"/>
          </w:tcPr>
          <w:p w14:paraId="3A59A057" w14:textId="77777777" w:rsidR="003C40F6" w:rsidRPr="007D2E6B" w:rsidRDefault="003C40F6" w:rsidP="007B07B1">
            <w:pPr>
              <w:pStyle w:val="TableEntryCentered"/>
            </w:pPr>
            <w:r w:rsidRPr="007D2E6B">
              <w:t>121704</w:t>
            </w:r>
          </w:p>
        </w:tc>
        <w:tc>
          <w:tcPr>
            <w:tcW w:w="5035" w:type="dxa"/>
          </w:tcPr>
          <w:p w14:paraId="1B69094B" w14:textId="77777777" w:rsidR="003C40F6" w:rsidRPr="007D2E6B" w:rsidRDefault="003C40F6" w:rsidP="007B07B1">
            <w:pPr>
              <w:pStyle w:val="TableEntry"/>
              <w:rPr>
                <w:noProof w:val="0"/>
              </w:rPr>
            </w:pPr>
            <w:r w:rsidRPr="007D2E6B">
              <w:rPr>
                <w:noProof w:val="0"/>
              </w:rPr>
              <w:t>RT Patient Position Acquisition, single plane kV</w:t>
            </w:r>
          </w:p>
        </w:tc>
        <w:tc>
          <w:tcPr>
            <w:tcW w:w="2126" w:type="dxa"/>
          </w:tcPr>
          <w:p w14:paraId="27963400" w14:textId="77777777" w:rsidR="003C40F6" w:rsidRPr="007D2E6B" w:rsidRDefault="003C40F6" w:rsidP="007B07B1">
            <w:pPr>
              <w:pStyle w:val="TableEntryCentered"/>
            </w:pPr>
            <w:r w:rsidRPr="007D2E6B">
              <w:t>1</w:t>
            </w:r>
          </w:p>
        </w:tc>
      </w:tr>
      <w:tr w:rsidR="003C40F6" w:rsidRPr="007D2E6B" w14:paraId="4E6D8A6D" w14:textId="77777777" w:rsidTr="007B07B1">
        <w:trPr>
          <w:cantSplit/>
          <w:trHeight w:val="140"/>
          <w:jc w:val="center"/>
        </w:trPr>
        <w:tc>
          <w:tcPr>
            <w:tcW w:w="1650" w:type="dxa"/>
          </w:tcPr>
          <w:p w14:paraId="1A21CCA5" w14:textId="77777777" w:rsidR="003C40F6" w:rsidRPr="007D2E6B" w:rsidRDefault="003C40F6" w:rsidP="007B07B1">
            <w:pPr>
              <w:pStyle w:val="TableEntryCentered"/>
            </w:pPr>
            <w:r w:rsidRPr="007D2E6B">
              <w:t>121705</w:t>
            </w:r>
          </w:p>
        </w:tc>
        <w:tc>
          <w:tcPr>
            <w:tcW w:w="5035" w:type="dxa"/>
          </w:tcPr>
          <w:p w14:paraId="1DB49B8D" w14:textId="77777777" w:rsidR="003C40F6" w:rsidRPr="007D2E6B" w:rsidRDefault="003C40F6" w:rsidP="007B07B1">
            <w:pPr>
              <w:pStyle w:val="TableEntry"/>
              <w:rPr>
                <w:noProof w:val="0"/>
              </w:rPr>
            </w:pPr>
            <w:r w:rsidRPr="007D2E6B">
              <w:rPr>
                <w:noProof w:val="0"/>
              </w:rPr>
              <w:t>RT Patient Position Acquisition, dual plane kV</w:t>
            </w:r>
          </w:p>
        </w:tc>
        <w:tc>
          <w:tcPr>
            <w:tcW w:w="2126" w:type="dxa"/>
          </w:tcPr>
          <w:p w14:paraId="34C0403F" w14:textId="77777777" w:rsidR="003C40F6" w:rsidRPr="007D2E6B" w:rsidRDefault="003C40F6" w:rsidP="007B07B1">
            <w:pPr>
              <w:pStyle w:val="TableEntryCentered"/>
            </w:pPr>
            <w:r w:rsidRPr="007D2E6B">
              <w:t>2</w:t>
            </w:r>
          </w:p>
        </w:tc>
      </w:tr>
      <w:tr w:rsidR="003C40F6" w:rsidRPr="007D2E6B" w14:paraId="44500913" w14:textId="77777777" w:rsidTr="007B07B1">
        <w:trPr>
          <w:cantSplit/>
          <w:trHeight w:val="140"/>
          <w:jc w:val="center"/>
        </w:trPr>
        <w:tc>
          <w:tcPr>
            <w:tcW w:w="1650" w:type="dxa"/>
          </w:tcPr>
          <w:p w14:paraId="5B6453C2" w14:textId="77777777" w:rsidR="003C40F6" w:rsidRPr="007D2E6B" w:rsidRDefault="003C40F6" w:rsidP="007B07B1">
            <w:pPr>
              <w:pStyle w:val="TableEntryCentered"/>
            </w:pPr>
            <w:r w:rsidRPr="007D2E6B">
              <w:t>121706</w:t>
            </w:r>
          </w:p>
        </w:tc>
        <w:tc>
          <w:tcPr>
            <w:tcW w:w="5035" w:type="dxa"/>
          </w:tcPr>
          <w:p w14:paraId="32EE235A" w14:textId="77777777" w:rsidR="003C40F6" w:rsidRPr="007D2E6B" w:rsidRDefault="003C40F6" w:rsidP="007B07B1">
            <w:pPr>
              <w:pStyle w:val="TableEntry"/>
              <w:rPr>
                <w:noProof w:val="0"/>
              </w:rPr>
            </w:pPr>
            <w:r w:rsidRPr="007D2E6B">
              <w:rPr>
                <w:noProof w:val="0"/>
              </w:rPr>
              <w:t>RT Patient Position Acquisition, dual plane kV/MV</w:t>
            </w:r>
          </w:p>
        </w:tc>
        <w:tc>
          <w:tcPr>
            <w:tcW w:w="2126" w:type="dxa"/>
          </w:tcPr>
          <w:p w14:paraId="74CF006B" w14:textId="77777777" w:rsidR="003C40F6" w:rsidRPr="007D2E6B" w:rsidRDefault="003C40F6" w:rsidP="007B07B1">
            <w:pPr>
              <w:pStyle w:val="TableEntryCentered"/>
            </w:pPr>
            <w:r w:rsidRPr="007D2E6B">
              <w:t>2</w:t>
            </w:r>
          </w:p>
        </w:tc>
      </w:tr>
      <w:tr w:rsidR="003C40F6" w:rsidRPr="007D2E6B" w14:paraId="107EAC6A" w14:textId="77777777" w:rsidTr="007B07B1">
        <w:trPr>
          <w:cantSplit/>
          <w:trHeight w:val="140"/>
          <w:jc w:val="center"/>
        </w:trPr>
        <w:tc>
          <w:tcPr>
            <w:tcW w:w="1650" w:type="dxa"/>
          </w:tcPr>
          <w:p w14:paraId="4D78EFA6" w14:textId="77777777" w:rsidR="003C40F6" w:rsidRPr="007D2E6B" w:rsidRDefault="003C40F6" w:rsidP="007B07B1">
            <w:pPr>
              <w:pStyle w:val="TableEntryCentered"/>
            </w:pPr>
            <w:r w:rsidRPr="007D2E6B">
              <w:t>121707</w:t>
            </w:r>
          </w:p>
        </w:tc>
        <w:tc>
          <w:tcPr>
            <w:tcW w:w="5035" w:type="dxa"/>
          </w:tcPr>
          <w:p w14:paraId="338E93AA" w14:textId="77777777" w:rsidR="003C40F6" w:rsidRPr="007D2E6B" w:rsidRDefault="003C40F6" w:rsidP="007B07B1">
            <w:pPr>
              <w:pStyle w:val="TableEntry"/>
              <w:rPr>
                <w:noProof w:val="0"/>
              </w:rPr>
            </w:pPr>
            <w:r w:rsidRPr="007D2E6B">
              <w:rPr>
                <w:noProof w:val="0"/>
              </w:rPr>
              <w:t>RT Patient Position Acquisition, CT kV</w:t>
            </w:r>
          </w:p>
        </w:tc>
        <w:tc>
          <w:tcPr>
            <w:tcW w:w="2126" w:type="dxa"/>
          </w:tcPr>
          <w:p w14:paraId="7FC3AADC" w14:textId="77777777" w:rsidR="003C40F6" w:rsidRPr="007D2E6B" w:rsidRDefault="003C40F6" w:rsidP="007B07B1">
            <w:pPr>
              <w:pStyle w:val="TableEntryCentered"/>
            </w:pPr>
            <w:r w:rsidRPr="007D2E6B">
              <w:t>1</w:t>
            </w:r>
          </w:p>
        </w:tc>
      </w:tr>
      <w:tr w:rsidR="003C40F6" w:rsidRPr="007D2E6B" w14:paraId="2BB32E4D" w14:textId="77777777" w:rsidTr="007B07B1">
        <w:trPr>
          <w:cantSplit/>
          <w:trHeight w:val="140"/>
          <w:jc w:val="center"/>
        </w:trPr>
        <w:tc>
          <w:tcPr>
            <w:tcW w:w="1650" w:type="dxa"/>
          </w:tcPr>
          <w:p w14:paraId="66A926F6" w14:textId="77777777" w:rsidR="003C40F6" w:rsidRPr="007D2E6B" w:rsidRDefault="003C40F6" w:rsidP="007B07B1">
            <w:pPr>
              <w:pStyle w:val="TableEntryCentered"/>
            </w:pPr>
            <w:r w:rsidRPr="007D2E6B">
              <w:t>121708</w:t>
            </w:r>
          </w:p>
        </w:tc>
        <w:tc>
          <w:tcPr>
            <w:tcW w:w="5035" w:type="dxa"/>
          </w:tcPr>
          <w:p w14:paraId="02489E03" w14:textId="77777777" w:rsidR="003C40F6" w:rsidRPr="007D2E6B" w:rsidRDefault="003C40F6" w:rsidP="007B07B1">
            <w:pPr>
              <w:pStyle w:val="TableEntry"/>
              <w:rPr>
                <w:noProof w:val="0"/>
              </w:rPr>
            </w:pPr>
            <w:r w:rsidRPr="007D2E6B">
              <w:rPr>
                <w:noProof w:val="0"/>
              </w:rPr>
              <w:t>RT Patient Position Acquisition, CT MV</w:t>
            </w:r>
          </w:p>
        </w:tc>
        <w:tc>
          <w:tcPr>
            <w:tcW w:w="2126" w:type="dxa"/>
          </w:tcPr>
          <w:p w14:paraId="36E2891F" w14:textId="77777777" w:rsidR="003C40F6" w:rsidRPr="007D2E6B" w:rsidRDefault="003C40F6" w:rsidP="007B07B1">
            <w:pPr>
              <w:pStyle w:val="TableEntryCentered"/>
            </w:pPr>
            <w:r w:rsidRPr="007D2E6B">
              <w:t>1</w:t>
            </w:r>
          </w:p>
        </w:tc>
      </w:tr>
    </w:tbl>
    <w:p w14:paraId="158706CD" w14:textId="77777777" w:rsidR="00586ED0" w:rsidRDefault="00586ED0" w:rsidP="00EB5E7E">
      <w:pPr>
        <w:rPr>
          <w:noProof w:val="0"/>
        </w:rPr>
      </w:pPr>
      <w:bookmarkStart w:id="271" w:name="_Toc163366729"/>
    </w:p>
    <w:p w14:paraId="62B80E6A" w14:textId="77777777" w:rsidR="00EB5E7E" w:rsidRPr="007D2E6B" w:rsidRDefault="00EB5E7E" w:rsidP="00EB5E7E">
      <w:pPr>
        <w:rPr>
          <w:noProof w:val="0"/>
        </w:rPr>
      </w:pPr>
    </w:p>
    <w:p w14:paraId="4A0DE873" w14:textId="77777777" w:rsidR="002250C1" w:rsidRPr="007D2E6B" w:rsidRDefault="00690EB8" w:rsidP="00D94DFA">
      <w:pPr>
        <w:pStyle w:val="Heading1"/>
        <w:rPr>
          <w:noProof w:val="0"/>
        </w:rPr>
      </w:pPr>
      <w:bookmarkStart w:id="272" w:name="_Toc68024352"/>
      <w:r w:rsidRPr="007D2E6B">
        <w:rPr>
          <w:noProof w:val="0"/>
        </w:rPr>
        <w:t>Part 4</w:t>
      </w:r>
      <w:r w:rsidR="001667A0" w:rsidRPr="007D2E6B">
        <w:rPr>
          <w:noProof w:val="0"/>
        </w:rPr>
        <w:t xml:space="preserve"> Addendum</w:t>
      </w:r>
      <w:bookmarkEnd w:id="271"/>
      <w:bookmarkEnd w:id="272"/>
    </w:p>
    <w:p w14:paraId="129B6BDB" w14:textId="77777777" w:rsidR="001667A0" w:rsidRPr="007D2E6B" w:rsidRDefault="001667A0" w:rsidP="00D94DFA">
      <w:pPr>
        <w:pStyle w:val="Instruction"/>
      </w:pPr>
      <w:r w:rsidRPr="007D2E6B">
        <w:t>Add the following to PS3.4, Appendix B.5, Table B.5-1</w:t>
      </w:r>
    </w:p>
    <w:tbl>
      <w:tblPr>
        <w:tblpPr w:leftFromText="180" w:rightFromText="180" w:vertAnchor="text" w:horzAnchor="margin" w:tblpY="20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544"/>
        <w:gridCol w:w="3260"/>
      </w:tblGrid>
      <w:tr w:rsidR="00311EFF" w:rsidRPr="007D2E6B" w14:paraId="0F1EE41E" w14:textId="77777777" w:rsidTr="00244198">
        <w:tc>
          <w:tcPr>
            <w:tcW w:w="3652" w:type="dxa"/>
          </w:tcPr>
          <w:p w14:paraId="6F856F7F" w14:textId="77777777" w:rsidR="00311EFF" w:rsidRPr="007D2E6B" w:rsidRDefault="00311EFF" w:rsidP="00311EFF">
            <w:pPr>
              <w:pStyle w:val="TableLabel"/>
              <w:rPr>
                <w:noProof w:val="0"/>
              </w:rPr>
            </w:pPr>
            <w:r w:rsidRPr="007D2E6B">
              <w:rPr>
                <w:noProof w:val="0"/>
              </w:rPr>
              <w:t xml:space="preserve">SOP Class Name </w:t>
            </w:r>
          </w:p>
          <w:p w14:paraId="6D134B27" w14:textId="77777777" w:rsidR="00311EFF" w:rsidRPr="007D2E6B" w:rsidRDefault="00311EFF" w:rsidP="00311EFF">
            <w:pPr>
              <w:rPr>
                <w:noProof w:val="0"/>
              </w:rPr>
            </w:pPr>
          </w:p>
        </w:tc>
        <w:tc>
          <w:tcPr>
            <w:tcW w:w="3544" w:type="dxa"/>
          </w:tcPr>
          <w:p w14:paraId="1837064A" w14:textId="77777777" w:rsidR="00311EFF" w:rsidRPr="007D2E6B" w:rsidRDefault="00311EFF" w:rsidP="00311EFF">
            <w:pPr>
              <w:pStyle w:val="TableLabel"/>
              <w:rPr>
                <w:noProof w:val="0"/>
                <w:u w:val="single"/>
              </w:rPr>
            </w:pPr>
            <w:r w:rsidRPr="007D2E6B">
              <w:rPr>
                <w:noProof w:val="0"/>
              </w:rPr>
              <w:t>SOP Class UID</w:t>
            </w:r>
          </w:p>
        </w:tc>
        <w:tc>
          <w:tcPr>
            <w:tcW w:w="3260" w:type="dxa"/>
          </w:tcPr>
          <w:p w14:paraId="11F906BF" w14:textId="77777777" w:rsidR="00311EFF" w:rsidRPr="007D2E6B" w:rsidRDefault="00311EFF" w:rsidP="00311EFF">
            <w:pPr>
              <w:pStyle w:val="TableLabel"/>
              <w:rPr>
                <w:noProof w:val="0"/>
              </w:rPr>
            </w:pPr>
            <w:r w:rsidRPr="007D2E6B">
              <w:rPr>
                <w:noProof w:val="0"/>
              </w:rPr>
              <w:t>IOD Spec</w:t>
            </w:r>
          </w:p>
          <w:p w14:paraId="19849A44" w14:textId="77777777" w:rsidR="00311EFF" w:rsidRPr="007D2E6B" w:rsidRDefault="00311EFF" w:rsidP="00311EFF">
            <w:pPr>
              <w:pStyle w:val="TableLabel"/>
              <w:rPr>
                <w:noProof w:val="0"/>
                <w:u w:val="single"/>
              </w:rPr>
            </w:pPr>
            <w:r w:rsidRPr="007D2E6B">
              <w:rPr>
                <w:noProof w:val="0"/>
              </w:rPr>
              <w:t>(defined in PS 3.3)</w:t>
            </w:r>
          </w:p>
        </w:tc>
      </w:tr>
      <w:tr w:rsidR="00EA58BC" w:rsidRPr="007D2E6B" w14:paraId="5E4A26E2" w14:textId="77777777" w:rsidTr="00244198">
        <w:tc>
          <w:tcPr>
            <w:tcW w:w="3652" w:type="dxa"/>
          </w:tcPr>
          <w:p w14:paraId="2F221C54" w14:textId="77777777" w:rsidR="00EA58BC" w:rsidRPr="007D2E6B" w:rsidRDefault="00B714D4" w:rsidP="00FA71BC">
            <w:pPr>
              <w:pStyle w:val="TableEntryBold"/>
              <w:rPr>
                <w:noProof w:val="0"/>
              </w:rPr>
            </w:pPr>
            <w:r w:rsidRPr="007D2E6B">
              <w:rPr>
                <w:noProof w:val="0"/>
              </w:rPr>
              <w:t>Enhanced RT Image</w:t>
            </w:r>
            <w:r w:rsidR="00244198" w:rsidRPr="007D2E6B">
              <w:rPr>
                <w:noProof w:val="0"/>
              </w:rPr>
              <w:t xml:space="preserve"> Storage</w:t>
            </w:r>
          </w:p>
        </w:tc>
        <w:tc>
          <w:tcPr>
            <w:tcW w:w="3544" w:type="dxa"/>
          </w:tcPr>
          <w:p w14:paraId="4AA59CA7" w14:textId="77777777" w:rsidR="00EA58BC" w:rsidRPr="007D2E6B" w:rsidRDefault="00044F53" w:rsidP="00FA71BC">
            <w:pPr>
              <w:pStyle w:val="TableEntryBold"/>
              <w:rPr>
                <w:noProof w:val="0"/>
              </w:rPr>
            </w:pPr>
            <w:r w:rsidRPr="007D2E6B">
              <w:rPr>
                <w:noProof w:val="0"/>
              </w:rPr>
              <w:t>1.2.840.10008.5.1.4.1.1.</w:t>
            </w:r>
            <w:r w:rsidR="00C154D0" w:rsidRPr="007D2E6B">
              <w:rPr>
                <w:noProof w:val="0"/>
              </w:rPr>
              <w:t>481.S213</w:t>
            </w:r>
            <w:r w:rsidRPr="007D2E6B">
              <w:rPr>
                <w:noProof w:val="0"/>
              </w:rPr>
              <w:t>.1</w:t>
            </w:r>
          </w:p>
        </w:tc>
        <w:tc>
          <w:tcPr>
            <w:tcW w:w="3260" w:type="dxa"/>
          </w:tcPr>
          <w:p w14:paraId="4E77A036" w14:textId="77777777" w:rsidR="00EA58BC" w:rsidRPr="007D2E6B" w:rsidRDefault="00B714D4" w:rsidP="00FA71BC">
            <w:pPr>
              <w:pStyle w:val="TableEntryBold"/>
              <w:rPr>
                <w:noProof w:val="0"/>
              </w:rPr>
            </w:pPr>
            <w:r w:rsidRPr="007D2E6B">
              <w:rPr>
                <w:noProof w:val="0"/>
              </w:rPr>
              <w:t>Enhanced RT Image</w:t>
            </w:r>
            <w:r w:rsidR="00EA58BC" w:rsidRPr="007D2E6B">
              <w:rPr>
                <w:noProof w:val="0"/>
              </w:rPr>
              <w:t xml:space="preserve"> IOD</w:t>
            </w:r>
          </w:p>
        </w:tc>
      </w:tr>
      <w:tr w:rsidR="00C11B52" w:rsidRPr="007D2E6B" w14:paraId="30A33DC0" w14:textId="77777777" w:rsidTr="00244198">
        <w:tc>
          <w:tcPr>
            <w:tcW w:w="3652" w:type="dxa"/>
          </w:tcPr>
          <w:p w14:paraId="5DC2A230" w14:textId="77777777" w:rsidR="00C11B52" w:rsidRPr="007D2E6B" w:rsidRDefault="00C11B52" w:rsidP="00C11B52">
            <w:pPr>
              <w:pStyle w:val="TableEntryBold"/>
              <w:rPr>
                <w:noProof w:val="0"/>
              </w:rPr>
            </w:pPr>
            <w:r w:rsidRPr="007D2E6B">
              <w:rPr>
                <w:noProof w:val="0"/>
              </w:rPr>
              <w:t>Enhanced Continuous RT Image</w:t>
            </w:r>
            <w:r w:rsidR="00244198" w:rsidRPr="007D2E6B">
              <w:rPr>
                <w:noProof w:val="0"/>
              </w:rPr>
              <w:t xml:space="preserve"> Storage</w:t>
            </w:r>
          </w:p>
        </w:tc>
        <w:tc>
          <w:tcPr>
            <w:tcW w:w="3544" w:type="dxa"/>
          </w:tcPr>
          <w:p w14:paraId="0ED4EF78" w14:textId="77777777" w:rsidR="00C11B52" w:rsidRPr="007D2E6B" w:rsidRDefault="00C11B52" w:rsidP="00C11B52">
            <w:pPr>
              <w:pStyle w:val="TableEntryBold"/>
              <w:rPr>
                <w:noProof w:val="0"/>
              </w:rPr>
            </w:pPr>
            <w:r w:rsidRPr="007D2E6B">
              <w:rPr>
                <w:noProof w:val="0"/>
              </w:rPr>
              <w:t>1.2.840.10008.5.1.4.1.1.</w:t>
            </w:r>
            <w:r w:rsidR="00C154D0" w:rsidRPr="007D2E6B">
              <w:rPr>
                <w:noProof w:val="0"/>
              </w:rPr>
              <w:t>481.S213</w:t>
            </w:r>
            <w:r w:rsidRPr="007D2E6B">
              <w:rPr>
                <w:noProof w:val="0"/>
              </w:rPr>
              <w:t>.2</w:t>
            </w:r>
          </w:p>
        </w:tc>
        <w:tc>
          <w:tcPr>
            <w:tcW w:w="3260" w:type="dxa"/>
          </w:tcPr>
          <w:p w14:paraId="19F394E1" w14:textId="77777777" w:rsidR="00C11B52" w:rsidRPr="007D2E6B" w:rsidRDefault="00C11B52" w:rsidP="00C11B52">
            <w:pPr>
              <w:pStyle w:val="TableEntryBold"/>
              <w:rPr>
                <w:noProof w:val="0"/>
              </w:rPr>
            </w:pPr>
            <w:r w:rsidRPr="007D2E6B">
              <w:rPr>
                <w:noProof w:val="0"/>
              </w:rPr>
              <w:t>Enhanced Continuous RT Image IOD</w:t>
            </w:r>
          </w:p>
        </w:tc>
      </w:tr>
      <w:tr w:rsidR="003C40F6" w:rsidRPr="007D2E6B" w14:paraId="2DD03CA7" w14:textId="77777777" w:rsidTr="00244198">
        <w:tc>
          <w:tcPr>
            <w:tcW w:w="3652" w:type="dxa"/>
          </w:tcPr>
          <w:p w14:paraId="0184C991" w14:textId="77777777" w:rsidR="003C40F6" w:rsidRPr="007D2E6B" w:rsidRDefault="003C40F6" w:rsidP="003C40F6">
            <w:pPr>
              <w:pStyle w:val="TableEntryBold"/>
              <w:rPr>
                <w:b w:val="0"/>
                <w:bCs w:val="0"/>
                <w:noProof w:val="0"/>
              </w:rPr>
            </w:pPr>
            <w:r w:rsidRPr="007D2E6B">
              <w:rPr>
                <w:noProof w:val="0"/>
              </w:rPr>
              <w:t>RT Patient Treatment Setup Reference Acquisition Instruction Storage</w:t>
            </w:r>
          </w:p>
        </w:tc>
        <w:tc>
          <w:tcPr>
            <w:tcW w:w="3544" w:type="dxa"/>
          </w:tcPr>
          <w:p w14:paraId="5E3578D8" w14:textId="77777777" w:rsidR="003C40F6" w:rsidRPr="007D2E6B" w:rsidRDefault="003C40F6" w:rsidP="003C40F6">
            <w:pPr>
              <w:pStyle w:val="TableEntryBold"/>
              <w:rPr>
                <w:b w:val="0"/>
                <w:bCs w:val="0"/>
                <w:noProof w:val="0"/>
              </w:rPr>
            </w:pPr>
            <w:r w:rsidRPr="007D2E6B">
              <w:rPr>
                <w:noProof w:val="0"/>
              </w:rPr>
              <w:t>1.2.840.10008.5.1.4.1.1</w:t>
            </w:r>
            <w:r w:rsidR="00DE38D1" w:rsidRPr="007D2E6B">
              <w:rPr>
                <w:noProof w:val="0"/>
              </w:rPr>
              <w:t>.481.S213</w:t>
            </w:r>
            <w:r w:rsidRPr="007D2E6B">
              <w:rPr>
                <w:noProof w:val="0"/>
              </w:rPr>
              <w:t>.3</w:t>
            </w:r>
          </w:p>
        </w:tc>
        <w:tc>
          <w:tcPr>
            <w:tcW w:w="3260" w:type="dxa"/>
          </w:tcPr>
          <w:p w14:paraId="4469E703" w14:textId="77777777" w:rsidR="003C40F6" w:rsidRPr="007D2E6B" w:rsidRDefault="003C40F6" w:rsidP="003C40F6">
            <w:pPr>
              <w:pStyle w:val="TableEntryBold"/>
              <w:rPr>
                <w:noProof w:val="0"/>
              </w:rPr>
            </w:pPr>
            <w:r w:rsidRPr="007D2E6B">
              <w:rPr>
                <w:noProof w:val="0"/>
              </w:rPr>
              <w:t>RT Patient Treatment Setup Reference Acquisition Instruction IOD</w:t>
            </w:r>
          </w:p>
        </w:tc>
      </w:tr>
    </w:tbl>
    <w:p w14:paraId="28B38EFD" w14:textId="77777777" w:rsidR="001667A0" w:rsidRPr="007D2E6B" w:rsidRDefault="001667A0" w:rsidP="00D94DFA">
      <w:pPr>
        <w:rPr>
          <w:noProof w:val="0"/>
        </w:rPr>
      </w:pPr>
    </w:p>
    <w:p w14:paraId="0B813BDB" w14:textId="77777777" w:rsidR="00330685" w:rsidRPr="007D2E6B" w:rsidRDefault="00330685" w:rsidP="00D94DFA">
      <w:pPr>
        <w:rPr>
          <w:rFonts w:eastAsia="SimSun"/>
          <w:noProof w:val="0"/>
          <w:highlight w:val="yellow"/>
        </w:rPr>
      </w:pPr>
    </w:p>
    <w:p w14:paraId="77E20005" w14:textId="77777777" w:rsidR="00690EB8" w:rsidRPr="007D2E6B" w:rsidRDefault="001667A0" w:rsidP="00D94DFA">
      <w:pPr>
        <w:pStyle w:val="Heading1"/>
        <w:rPr>
          <w:noProof w:val="0"/>
        </w:rPr>
      </w:pPr>
      <w:r w:rsidRPr="007D2E6B">
        <w:rPr>
          <w:noProof w:val="0"/>
          <w:highlight w:val="yellow"/>
        </w:rPr>
        <w:br w:type="page"/>
      </w:r>
      <w:bookmarkStart w:id="273" w:name="_Toc163366757"/>
      <w:bookmarkStart w:id="274" w:name="_Toc68024353"/>
      <w:r w:rsidR="00690EB8" w:rsidRPr="007D2E6B">
        <w:rPr>
          <w:noProof w:val="0"/>
        </w:rPr>
        <w:lastRenderedPageBreak/>
        <w:t>Part 6 Addendum</w:t>
      </w:r>
      <w:bookmarkEnd w:id="273"/>
      <w:bookmarkEnd w:id="274"/>
    </w:p>
    <w:p w14:paraId="3427BA40" w14:textId="77777777" w:rsidR="00690EB8" w:rsidRPr="007D2E6B" w:rsidRDefault="00690EB8" w:rsidP="00D94DFA">
      <w:pPr>
        <w:pStyle w:val="Instruction"/>
      </w:pPr>
      <w:r w:rsidRPr="007D2E6B">
        <w:t>Add the following data elements to PS3.6:</w:t>
      </w:r>
    </w:p>
    <w:p w14:paraId="7320FB98" w14:textId="77777777" w:rsidR="00690EB8" w:rsidRPr="007D2E6B" w:rsidRDefault="00690EB8" w:rsidP="00D94DFA">
      <w:pPr>
        <w:rPr>
          <w:noProof w:val="0"/>
        </w:rPr>
      </w:pPr>
    </w:p>
    <w:p w14:paraId="5360E7F6" w14:textId="77777777" w:rsidR="001667A0" w:rsidRPr="007D2E6B" w:rsidRDefault="001667A0" w:rsidP="00D94DFA">
      <w:pPr>
        <w:pStyle w:val="Heading2"/>
        <w:rPr>
          <w:noProof w:val="0"/>
          <w:lang w:val="en-US"/>
        </w:rPr>
      </w:pPr>
      <w:bookmarkStart w:id="275" w:name="_Toc163366758"/>
      <w:bookmarkStart w:id="276" w:name="_Toc68024354"/>
      <w:r w:rsidRPr="007D2E6B">
        <w:rPr>
          <w:noProof w:val="0"/>
          <w:lang w:val="en-US"/>
        </w:rPr>
        <w:t>6</w:t>
      </w:r>
      <w:r w:rsidRPr="007D2E6B">
        <w:rPr>
          <w:noProof w:val="0"/>
          <w:lang w:val="en-US"/>
        </w:rPr>
        <w:tab/>
        <w:t xml:space="preserve">Registry of DICOM </w:t>
      </w:r>
      <w:r w:rsidR="00C0051A" w:rsidRPr="007D2E6B">
        <w:rPr>
          <w:noProof w:val="0"/>
          <w:lang w:val="en-US"/>
        </w:rPr>
        <w:t>D</w:t>
      </w:r>
      <w:r w:rsidRPr="007D2E6B">
        <w:rPr>
          <w:noProof w:val="0"/>
          <w:lang w:val="en-US"/>
        </w:rPr>
        <w:t xml:space="preserve">ata </w:t>
      </w:r>
      <w:r w:rsidR="00C0051A" w:rsidRPr="007D2E6B">
        <w:rPr>
          <w:noProof w:val="0"/>
          <w:lang w:val="en-US"/>
        </w:rPr>
        <w:t>E</w:t>
      </w:r>
      <w:r w:rsidRPr="007D2E6B">
        <w:rPr>
          <w:noProof w:val="0"/>
          <w:lang w:val="en-US"/>
        </w:rPr>
        <w:t>lements</w:t>
      </w:r>
      <w:bookmarkEnd w:id="275"/>
      <w:bookmarkEnd w:id="276"/>
    </w:p>
    <w:p w14:paraId="47AF9804" w14:textId="77777777" w:rsidR="00A55BF9" w:rsidRPr="007D2E6B" w:rsidRDefault="00A55BF9" w:rsidP="00D94DFA">
      <w:pPr>
        <w:rPr>
          <w:noProof w:val="0"/>
          <w:highlight w:val="yellow"/>
        </w:rPr>
      </w:pPr>
    </w:p>
    <w:p w14:paraId="3667AE84" w14:textId="77777777" w:rsidR="007558BE" w:rsidRPr="007D2E6B" w:rsidRDefault="007558BE" w:rsidP="001A0315">
      <w:pPr>
        <w:pStyle w:val="Editorial"/>
      </w:pPr>
      <w:bookmarkStart w:id="277" w:name="_Hlk533011171"/>
      <w:r w:rsidRPr="007D2E6B">
        <w:t>Editorial Note:</w:t>
      </w:r>
    </w:p>
    <w:p w14:paraId="429EC85B" w14:textId="77777777" w:rsidR="007558BE" w:rsidRPr="007D2E6B" w:rsidRDefault="007558BE" w:rsidP="001A0315">
      <w:pPr>
        <w:pStyle w:val="Editorial"/>
        <w:rPr>
          <w:highlight w:val="yellow"/>
        </w:rPr>
      </w:pPr>
      <w:r w:rsidRPr="007D2E6B">
        <w:t>Use Range (</w:t>
      </w:r>
      <w:r w:rsidR="00920F64" w:rsidRPr="007D2E6B">
        <w:t>gggg</w:t>
      </w:r>
      <w:r w:rsidRPr="007D2E6B">
        <w:t>,</w:t>
      </w:r>
      <w:r w:rsidR="00AC0E13" w:rsidRPr="007D2E6B">
        <w:t>7000</w:t>
      </w:r>
      <w:r w:rsidRPr="007D2E6B">
        <w:t>) – (</w:t>
      </w:r>
      <w:r w:rsidR="00920F64" w:rsidRPr="007D2E6B">
        <w:t>gggg</w:t>
      </w:r>
      <w:r w:rsidRPr="007D2E6B">
        <w:t>,</w:t>
      </w:r>
      <w:r w:rsidR="009C5655" w:rsidRPr="007D2E6B">
        <w:t>7</w:t>
      </w:r>
      <w:r w:rsidR="002123E3" w:rsidRPr="007D2E6B">
        <w:t>4</w:t>
      </w:r>
      <w:r w:rsidR="00AC0E13" w:rsidRPr="007D2E6B">
        <w:t>FF</w:t>
      </w:r>
      <w:r w:rsidRPr="007D2E6B">
        <w:t>).</w:t>
      </w:r>
    </w:p>
    <w:bookmarkEnd w:id="277"/>
    <w:p w14:paraId="6079330F" w14:textId="77777777" w:rsidR="007558BE" w:rsidRPr="007D2E6B" w:rsidRDefault="007558BE" w:rsidP="00D94DFA">
      <w:pPr>
        <w:rPr>
          <w:noProof w:val="0"/>
          <w:highlight w:val="yellow"/>
        </w:rPr>
      </w:pPr>
    </w:p>
    <w:tbl>
      <w:tblPr>
        <w:tblW w:w="8686" w:type="dxa"/>
        <w:jc w:val="center"/>
        <w:tblLayout w:type="fixed"/>
        <w:tblCellMar>
          <w:left w:w="65" w:type="dxa"/>
          <w:right w:w="65" w:type="dxa"/>
        </w:tblCellMar>
        <w:tblLook w:val="0000" w:firstRow="0" w:lastRow="0" w:firstColumn="0" w:lastColumn="0" w:noHBand="0" w:noVBand="0"/>
      </w:tblPr>
      <w:tblGrid>
        <w:gridCol w:w="1350"/>
        <w:gridCol w:w="3112"/>
        <w:gridCol w:w="3144"/>
        <w:gridCol w:w="500"/>
        <w:gridCol w:w="580"/>
      </w:tblGrid>
      <w:tr w:rsidR="00F46A4F" w:rsidRPr="007D2E6B" w14:paraId="45BBA9A9" w14:textId="77777777" w:rsidTr="000E2846">
        <w:trPr>
          <w:cantSplit/>
          <w:jc w:val="center"/>
        </w:trPr>
        <w:tc>
          <w:tcPr>
            <w:tcW w:w="1350" w:type="dxa"/>
            <w:tcBorders>
              <w:top w:val="single" w:sz="6" w:space="0" w:color="auto"/>
              <w:bottom w:val="single" w:sz="6" w:space="0" w:color="auto"/>
            </w:tcBorders>
          </w:tcPr>
          <w:p w14:paraId="24A8A4C9" w14:textId="77777777" w:rsidR="00F46A4F" w:rsidRPr="007D2E6B" w:rsidRDefault="00F46A4F" w:rsidP="00F46A4F">
            <w:pPr>
              <w:pStyle w:val="TableEntry"/>
              <w:rPr>
                <w:noProof w:val="0"/>
              </w:rPr>
            </w:pPr>
            <w:r w:rsidRPr="007D2E6B">
              <w:rPr>
                <w:noProof w:val="0"/>
              </w:rPr>
              <w:t>(gggg,7010)</w:t>
            </w:r>
          </w:p>
        </w:tc>
        <w:tc>
          <w:tcPr>
            <w:tcW w:w="3112" w:type="dxa"/>
            <w:tcBorders>
              <w:top w:val="single" w:sz="6" w:space="0" w:color="auto"/>
              <w:bottom w:val="single" w:sz="6" w:space="0" w:color="auto"/>
            </w:tcBorders>
          </w:tcPr>
          <w:p w14:paraId="74C680CB" w14:textId="77777777" w:rsidR="00F46A4F" w:rsidRPr="007D2E6B" w:rsidRDefault="00652B71" w:rsidP="00F46A4F">
            <w:pPr>
              <w:pStyle w:val="TableEntry"/>
              <w:rPr>
                <w:noProof w:val="0"/>
              </w:rPr>
            </w:pPr>
            <w:r>
              <w:rPr>
                <w:noProof w:val="0"/>
              </w:rPr>
              <w:t xml:space="preserve">Selected </w:t>
            </w:r>
            <w:r w:rsidR="00F46A4F" w:rsidRPr="007D2E6B">
              <w:rPr>
                <w:noProof w:val="0"/>
              </w:rPr>
              <w:t>Frame Number</w:t>
            </w:r>
          </w:p>
        </w:tc>
        <w:tc>
          <w:tcPr>
            <w:tcW w:w="3144" w:type="dxa"/>
            <w:tcBorders>
              <w:top w:val="single" w:sz="6" w:space="0" w:color="auto"/>
              <w:bottom w:val="single" w:sz="6" w:space="0" w:color="auto"/>
            </w:tcBorders>
          </w:tcPr>
          <w:p w14:paraId="7E47DA69" w14:textId="77777777" w:rsidR="00F46A4F" w:rsidRPr="007D2E6B" w:rsidRDefault="00652B71" w:rsidP="00F46A4F">
            <w:pPr>
              <w:pStyle w:val="TableEntry"/>
              <w:rPr>
                <w:noProof w:val="0"/>
              </w:rPr>
            </w:pPr>
            <w:r>
              <w:rPr>
                <w:noProof w:val="0"/>
              </w:rPr>
              <w:t>Selected</w:t>
            </w:r>
            <w:r w:rsidR="00F46A4F" w:rsidRPr="007D2E6B">
              <w:rPr>
                <w:noProof w:val="0"/>
              </w:rPr>
              <w:t>FrameNumber</w:t>
            </w:r>
          </w:p>
        </w:tc>
        <w:tc>
          <w:tcPr>
            <w:tcW w:w="500" w:type="dxa"/>
            <w:tcBorders>
              <w:top w:val="single" w:sz="6" w:space="0" w:color="auto"/>
              <w:bottom w:val="single" w:sz="6" w:space="0" w:color="auto"/>
            </w:tcBorders>
          </w:tcPr>
          <w:p w14:paraId="2592F94A" w14:textId="77777777" w:rsidR="00F46A4F" w:rsidRPr="007D2E6B" w:rsidRDefault="005577F2" w:rsidP="00F46A4F">
            <w:pPr>
              <w:pStyle w:val="TableEntryCentered"/>
            </w:pPr>
            <w:r w:rsidRPr="007D2E6B">
              <w:t>I</w:t>
            </w:r>
            <w:r w:rsidR="00F46A4F" w:rsidRPr="007D2E6B">
              <w:t>S</w:t>
            </w:r>
          </w:p>
        </w:tc>
        <w:tc>
          <w:tcPr>
            <w:tcW w:w="580" w:type="dxa"/>
            <w:tcBorders>
              <w:top w:val="single" w:sz="6" w:space="0" w:color="auto"/>
              <w:bottom w:val="single" w:sz="6" w:space="0" w:color="auto"/>
            </w:tcBorders>
          </w:tcPr>
          <w:p w14:paraId="12724B33" w14:textId="77777777" w:rsidR="00F46A4F" w:rsidRPr="007D2E6B" w:rsidRDefault="00F46A4F" w:rsidP="00F46A4F">
            <w:pPr>
              <w:pStyle w:val="TableEntryCentered"/>
            </w:pPr>
            <w:r w:rsidRPr="007D2E6B">
              <w:t>1</w:t>
            </w:r>
          </w:p>
        </w:tc>
      </w:tr>
      <w:tr w:rsidR="002941B8" w:rsidRPr="007D2E6B" w14:paraId="5C897DE0" w14:textId="77777777" w:rsidTr="000E2846">
        <w:trPr>
          <w:cantSplit/>
          <w:jc w:val="center"/>
        </w:trPr>
        <w:tc>
          <w:tcPr>
            <w:tcW w:w="1350" w:type="dxa"/>
            <w:tcBorders>
              <w:top w:val="single" w:sz="6" w:space="0" w:color="auto"/>
              <w:bottom w:val="single" w:sz="6" w:space="0" w:color="auto"/>
            </w:tcBorders>
          </w:tcPr>
          <w:p w14:paraId="4B6892D5" w14:textId="77777777" w:rsidR="002941B8" w:rsidRPr="007D2E6B" w:rsidRDefault="002941B8" w:rsidP="00F46A4F">
            <w:pPr>
              <w:pStyle w:val="TableEntry"/>
              <w:rPr>
                <w:noProof w:val="0"/>
              </w:rPr>
            </w:pPr>
            <w:r w:rsidRPr="007D2E6B">
              <w:rPr>
                <w:noProof w:val="0"/>
              </w:rPr>
              <w:t>(gggg,701</w:t>
            </w:r>
            <w:r>
              <w:rPr>
                <w:noProof w:val="0"/>
              </w:rPr>
              <w:t>1</w:t>
            </w:r>
            <w:r w:rsidRPr="007D2E6B">
              <w:rPr>
                <w:noProof w:val="0"/>
              </w:rPr>
              <w:t>)</w:t>
            </w:r>
          </w:p>
        </w:tc>
        <w:tc>
          <w:tcPr>
            <w:tcW w:w="3112" w:type="dxa"/>
            <w:tcBorders>
              <w:top w:val="single" w:sz="6" w:space="0" w:color="auto"/>
              <w:bottom w:val="single" w:sz="6" w:space="0" w:color="auto"/>
            </w:tcBorders>
          </w:tcPr>
          <w:p w14:paraId="05D5D870" w14:textId="77777777" w:rsidR="002941B8" w:rsidRPr="007D2E6B" w:rsidRDefault="002941B8" w:rsidP="00F46A4F">
            <w:pPr>
              <w:pStyle w:val="TableEntry"/>
              <w:rPr>
                <w:noProof w:val="0"/>
              </w:rPr>
            </w:pPr>
            <w:r w:rsidRPr="002941B8">
              <w:rPr>
                <w:noProof w:val="0"/>
              </w:rPr>
              <w:t>Selected Frame Functional Groups Sequence</w:t>
            </w:r>
          </w:p>
        </w:tc>
        <w:tc>
          <w:tcPr>
            <w:tcW w:w="3144" w:type="dxa"/>
            <w:tcBorders>
              <w:top w:val="single" w:sz="6" w:space="0" w:color="auto"/>
              <w:bottom w:val="single" w:sz="6" w:space="0" w:color="auto"/>
            </w:tcBorders>
          </w:tcPr>
          <w:p w14:paraId="77DCF91B" w14:textId="77777777" w:rsidR="002941B8" w:rsidRPr="007D2E6B" w:rsidRDefault="002941B8" w:rsidP="00F46A4F">
            <w:pPr>
              <w:pStyle w:val="TableEntry"/>
              <w:rPr>
                <w:noProof w:val="0"/>
              </w:rPr>
            </w:pPr>
            <w:r w:rsidRPr="002941B8">
              <w:rPr>
                <w:noProof w:val="0"/>
              </w:rPr>
              <w:t>SelectedFrameFunctionalGroupsSequence</w:t>
            </w:r>
          </w:p>
        </w:tc>
        <w:tc>
          <w:tcPr>
            <w:tcW w:w="500" w:type="dxa"/>
            <w:tcBorders>
              <w:top w:val="single" w:sz="6" w:space="0" w:color="auto"/>
              <w:bottom w:val="single" w:sz="6" w:space="0" w:color="auto"/>
            </w:tcBorders>
          </w:tcPr>
          <w:p w14:paraId="734D7864" w14:textId="77777777" w:rsidR="002941B8" w:rsidRPr="007D2E6B" w:rsidRDefault="002941B8" w:rsidP="00F46A4F">
            <w:pPr>
              <w:pStyle w:val="TableEntryCentered"/>
            </w:pPr>
            <w:r>
              <w:t>SQ</w:t>
            </w:r>
          </w:p>
        </w:tc>
        <w:tc>
          <w:tcPr>
            <w:tcW w:w="580" w:type="dxa"/>
            <w:tcBorders>
              <w:top w:val="single" w:sz="6" w:space="0" w:color="auto"/>
              <w:bottom w:val="single" w:sz="6" w:space="0" w:color="auto"/>
            </w:tcBorders>
          </w:tcPr>
          <w:p w14:paraId="7E1090A1" w14:textId="77777777" w:rsidR="002941B8" w:rsidRPr="007D2E6B" w:rsidRDefault="002941B8" w:rsidP="00F46A4F">
            <w:pPr>
              <w:pStyle w:val="TableEntryCentered"/>
            </w:pPr>
            <w:r>
              <w:t>1</w:t>
            </w:r>
          </w:p>
        </w:tc>
      </w:tr>
      <w:tr w:rsidR="00F46A4F" w:rsidRPr="007D2E6B" w14:paraId="5F6E379F" w14:textId="77777777" w:rsidTr="000E2846">
        <w:trPr>
          <w:cantSplit/>
          <w:jc w:val="center"/>
        </w:trPr>
        <w:tc>
          <w:tcPr>
            <w:tcW w:w="1350" w:type="dxa"/>
            <w:tcBorders>
              <w:top w:val="single" w:sz="6" w:space="0" w:color="auto"/>
              <w:bottom w:val="single" w:sz="6" w:space="0" w:color="auto"/>
            </w:tcBorders>
          </w:tcPr>
          <w:p w14:paraId="21AEF14A" w14:textId="77777777" w:rsidR="00F46A4F" w:rsidRPr="007D2E6B" w:rsidRDefault="00F46A4F" w:rsidP="00F46A4F">
            <w:pPr>
              <w:pStyle w:val="TableEntry"/>
              <w:rPr>
                <w:noProof w:val="0"/>
              </w:rPr>
            </w:pPr>
            <w:r w:rsidRPr="007D2E6B">
              <w:rPr>
                <w:noProof w:val="0"/>
              </w:rPr>
              <w:t>(gggg,7020)</w:t>
            </w:r>
          </w:p>
        </w:tc>
        <w:tc>
          <w:tcPr>
            <w:tcW w:w="3112" w:type="dxa"/>
            <w:tcBorders>
              <w:top w:val="single" w:sz="6" w:space="0" w:color="auto"/>
              <w:bottom w:val="single" w:sz="6" w:space="0" w:color="auto"/>
            </w:tcBorders>
          </w:tcPr>
          <w:p w14:paraId="4F6B6179" w14:textId="77777777" w:rsidR="00F46A4F" w:rsidRPr="007D2E6B" w:rsidRDefault="00F46A4F" w:rsidP="00F46A4F">
            <w:pPr>
              <w:pStyle w:val="TableEntry"/>
              <w:rPr>
                <w:noProof w:val="0"/>
              </w:rPr>
            </w:pPr>
            <w:r w:rsidRPr="007D2E6B">
              <w:rPr>
                <w:noProof w:val="0"/>
              </w:rPr>
              <w:t xml:space="preserve">RT Image Frame </w:t>
            </w:r>
            <w:r w:rsidR="0020592E" w:rsidRPr="007D2E6B">
              <w:rPr>
                <w:noProof w:val="0"/>
              </w:rPr>
              <w:t xml:space="preserve">General </w:t>
            </w:r>
            <w:r w:rsidR="008D6BB4" w:rsidRPr="007D2E6B">
              <w:rPr>
                <w:noProof w:val="0"/>
              </w:rPr>
              <w:t xml:space="preserve">Content </w:t>
            </w:r>
            <w:r w:rsidRPr="007D2E6B">
              <w:rPr>
                <w:noProof w:val="0"/>
              </w:rPr>
              <w:t>Sequence</w:t>
            </w:r>
          </w:p>
        </w:tc>
        <w:tc>
          <w:tcPr>
            <w:tcW w:w="3144" w:type="dxa"/>
            <w:tcBorders>
              <w:top w:val="single" w:sz="6" w:space="0" w:color="auto"/>
              <w:bottom w:val="single" w:sz="6" w:space="0" w:color="auto"/>
            </w:tcBorders>
          </w:tcPr>
          <w:p w14:paraId="658744A2" w14:textId="77777777" w:rsidR="00F46A4F" w:rsidRPr="007D2E6B" w:rsidRDefault="00F46A4F" w:rsidP="00F46A4F">
            <w:pPr>
              <w:pStyle w:val="TableEntry"/>
              <w:rPr>
                <w:noProof w:val="0"/>
              </w:rPr>
            </w:pPr>
            <w:r w:rsidRPr="007D2E6B">
              <w:rPr>
                <w:noProof w:val="0"/>
              </w:rPr>
              <w:t>RTImageFrame</w:t>
            </w:r>
            <w:r w:rsidR="0020592E" w:rsidRPr="007D2E6B">
              <w:rPr>
                <w:noProof w:val="0"/>
              </w:rPr>
              <w:t>General</w:t>
            </w:r>
            <w:r w:rsidRPr="007D2E6B">
              <w:rPr>
                <w:noProof w:val="0"/>
              </w:rPr>
              <w:t>Conte</w:t>
            </w:r>
            <w:r w:rsidR="008D6BB4" w:rsidRPr="007D2E6B">
              <w:rPr>
                <w:noProof w:val="0"/>
              </w:rPr>
              <w:t>nt</w:t>
            </w:r>
            <w:r w:rsidRPr="007D2E6B">
              <w:rPr>
                <w:noProof w:val="0"/>
              </w:rPr>
              <w:t>Sequence</w:t>
            </w:r>
          </w:p>
        </w:tc>
        <w:tc>
          <w:tcPr>
            <w:tcW w:w="500" w:type="dxa"/>
            <w:tcBorders>
              <w:top w:val="single" w:sz="6" w:space="0" w:color="auto"/>
              <w:bottom w:val="single" w:sz="6" w:space="0" w:color="auto"/>
            </w:tcBorders>
          </w:tcPr>
          <w:p w14:paraId="1160E75A" w14:textId="77777777" w:rsidR="00F46A4F" w:rsidRPr="007D2E6B" w:rsidRDefault="00F46A4F" w:rsidP="00F46A4F">
            <w:pPr>
              <w:pStyle w:val="TableEntryCentered"/>
            </w:pPr>
            <w:r w:rsidRPr="007D2E6B">
              <w:t>SQ</w:t>
            </w:r>
          </w:p>
        </w:tc>
        <w:tc>
          <w:tcPr>
            <w:tcW w:w="580" w:type="dxa"/>
            <w:tcBorders>
              <w:top w:val="single" w:sz="6" w:space="0" w:color="auto"/>
              <w:bottom w:val="single" w:sz="6" w:space="0" w:color="auto"/>
            </w:tcBorders>
          </w:tcPr>
          <w:p w14:paraId="4D981BC5" w14:textId="77777777" w:rsidR="00F46A4F" w:rsidRPr="007D2E6B" w:rsidRDefault="00F46A4F" w:rsidP="00F46A4F">
            <w:pPr>
              <w:pStyle w:val="TableEntryCentered"/>
            </w:pPr>
            <w:r w:rsidRPr="007D2E6B">
              <w:t>1</w:t>
            </w:r>
          </w:p>
        </w:tc>
      </w:tr>
      <w:tr w:rsidR="008D6BB4" w:rsidRPr="007D2E6B" w14:paraId="22502325" w14:textId="77777777" w:rsidTr="00074039">
        <w:trPr>
          <w:cantSplit/>
          <w:jc w:val="center"/>
        </w:trPr>
        <w:tc>
          <w:tcPr>
            <w:tcW w:w="1350" w:type="dxa"/>
            <w:tcBorders>
              <w:top w:val="single" w:sz="6" w:space="0" w:color="auto"/>
              <w:bottom w:val="single" w:sz="6" w:space="0" w:color="auto"/>
            </w:tcBorders>
          </w:tcPr>
          <w:p w14:paraId="2258AD8C" w14:textId="77777777" w:rsidR="008D6BB4" w:rsidRPr="007D2E6B" w:rsidRDefault="008D6BB4" w:rsidP="00074039">
            <w:pPr>
              <w:pStyle w:val="TableEntry"/>
              <w:rPr>
                <w:noProof w:val="0"/>
              </w:rPr>
            </w:pPr>
            <w:r w:rsidRPr="007D2E6B">
              <w:rPr>
                <w:noProof w:val="0"/>
              </w:rPr>
              <w:t>(gggg,7021)</w:t>
            </w:r>
          </w:p>
        </w:tc>
        <w:tc>
          <w:tcPr>
            <w:tcW w:w="3112" w:type="dxa"/>
            <w:tcBorders>
              <w:top w:val="single" w:sz="6" w:space="0" w:color="auto"/>
              <w:bottom w:val="single" w:sz="6" w:space="0" w:color="auto"/>
            </w:tcBorders>
          </w:tcPr>
          <w:p w14:paraId="3F06A515" w14:textId="77777777" w:rsidR="008D6BB4" w:rsidRPr="007D2E6B" w:rsidRDefault="008D6BB4" w:rsidP="00074039">
            <w:pPr>
              <w:pStyle w:val="TableEntry"/>
              <w:rPr>
                <w:noProof w:val="0"/>
              </w:rPr>
            </w:pPr>
            <w:r w:rsidRPr="007D2E6B">
              <w:rPr>
                <w:noProof w:val="0"/>
              </w:rPr>
              <w:t>RT Image Frame Context Sequence</w:t>
            </w:r>
          </w:p>
        </w:tc>
        <w:tc>
          <w:tcPr>
            <w:tcW w:w="3144" w:type="dxa"/>
            <w:tcBorders>
              <w:top w:val="single" w:sz="6" w:space="0" w:color="auto"/>
              <w:bottom w:val="single" w:sz="6" w:space="0" w:color="auto"/>
            </w:tcBorders>
          </w:tcPr>
          <w:p w14:paraId="7CF7EC91" w14:textId="77777777" w:rsidR="008D6BB4" w:rsidRPr="007D2E6B" w:rsidRDefault="008D6BB4" w:rsidP="00074039">
            <w:pPr>
              <w:pStyle w:val="TableEntry"/>
              <w:rPr>
                <w:noProof w:val="0"/>
              </w:rPr>
            </w:pPr>
            <w:r w:rsidRPr="007D2E6B">
              <w:rPr>
                <w:noProof w:val="0"/>
              </w:rPr>
              <w:t>RTImageFrameContextSequence</w:t>
            </w:r>
          </w:p>
        </w:tc>
        <w:tc>
          <w:tcPr>
            <w:tcW w:w="500" w:type="dxa"/>
            <w:tcBorders>
              <w:top w:val="single" w:sz="6" w:space="0" w:color="auto"/>
              <w:bottom w:val="single" w:sz="6" w:space="0" w:color="auto"/>
            </w:tcBorders>
          </w:tcPr>
          <w:p w14:paraId="4E3B83FD" w14:textId="77777777" w:rsidR="008D6BB4" w:rsidRPr="007D2E6B" w:rsidRDefault="008D6BB4" w:rsidP="00074039">
            <w:pPr>
              <w:pStyle w:val="TableEntryCentered"/>
            </w:pPr>
            <w:r w:rsidRPr="007D2E6B">
              <w:t>SQ</w:t>
            </w:r>
          </w:p>
        </w:tc>
        <w:tc>
          <w:tcPr>
            <w:tcW w:w="580" w:type="dxa"/>
            <w:tcBorders>
              <w:top w:val="single" w:sz="6" w:space="0" w:color="auto"/>
              <w:bottom w:val="single" w:sz="6" w:space="0" w:color="auto"/>
            </w:tcBorders>
          </w:tcPr>
          <w:p w14:paraId="5C4370ED" w14:textId="77777777" w:rsidR="008D6BB4" w:rsidRPr="007D2E6B" w:rsidRDefault="008D6BB4" w:rsidP="00074039">
            <w:pPr>
              <w:pStyle w:val="TableEntryCentered"/>
            </w:pPr>
            <w:r w:rsidRPr="007D2E6B">
              <w:t>1</w:t>
            </w:r>
          </w:p>
        </w:tc>
      </w:tr>
      <w:tr w:rsidR="005F2566" w:rsidRPr="007D2E6B" w14:paraId="1E9D9023" w14:textId="77777777" w:rsidTr="00074039">
        <w:trPr>
          <w:cantSplit/>
          <w:jc w:val="center"/>
        </w:trPr>
        <w:tc>
          <w:tcPr>
            <w:tcW w:w="1350" w:type="dxa"/>
            <w:tcBorders>
              <w:top w:val="single" w:sz="6" w:space="0" w:color="auto"/>
              <w:bottom w:val="single" w:sz="6" w:space="0" w:color="auto"/>
            </w:tcBorders>
          </w:tcPr>
          <w:p w14:paraId="7760FD42" w14:textId="77777777" w:rsidR="005F2566" w:rsidRPr="007D2E6B" w:rsidRDefault="005F2566" w:rsidP="005F2566">
            <w:pPr>
              <w:pStyle w:val="TableEntry"/>
              <w:rPr>
                <w:noProof w:val="0"/>
              </w:rPr>
            </w:pPr>
            <w:r w:rsidRPr="007D2E6B">
              <w:rPr>
                <w:noProof w:val="0"/>
              </w:rPr>
              <w:t>(gggg,7022)</w:t>
            </w:r>
          </w:p>
        </w:tc>
        <w:tc>
          <w:tcPr>
            <w:tcW w:w="3112" w:type="dxa"/>
            <w:tcBorders>
              <w:top w:val="single" w:sz="6" w:space="0" w:color="auto"/>
              <w:bottom w:val="single" w:sz="6" w:space="0" w:color="auto"/>
            </w:tcBorders>
          </w:tcPr>
          <w:p w14:paraId="5EE0BD5E" w14:textId="77777777" w:rsidR="005F2566" w:rsidRPr="007D2E6B" w:rsidRDefault="005F2566" w:rsidP="005F2566">
            <w:pPr>
              <w:pStyle w:val="TableEntry"/>
              <w:rPr>
                <w:noProof w:val="0"/>
              </w:rPr>
            </w:pPr>
            <w:r w:rsidRPr="007D2E6B">
              <w:rPr>
                <w:noProof w:val="0"/>
              </w:rPr>
              <w:t>RT Image Scope Sequence</w:t>
            </w:r>
          </w:p>
        </w:tc>
        <w:tc>
          <w:tcPr>
            <w:tcW w:w="3144" w:type="dxa"/>
            <w:tcBorders>
              <w:top w:val="single" w:sz="6" w:space="0" w:color="auto"/>
              <w:bottom w:val="single" w:sz="6" w:space="0" w:color="auto"/>
            </w:tcBorders>
          </w:tcPr>
          <w:p w14:paraId="6ECDAAAB" w14:textId="77777777" w:rsidR="005F2566" w:rsidRPr="007D2E6B" w:rsidRDefault="005F2566" w:rsidP="005F2566">
            <w:pPr>
              <w:pStyle w:val="TableEntry"/>
              <w:rPr>
                <w:noProof w:val="0"/>
              </w:rPr>
            </w:pPr>
            <w:r w:rsidRPr="007D2E6B">
              <w:rPr>
                <w:noProof w:val="0"/>
              </w:rPr>
              <w:t>RTImageScopeSequence</w:t>
            </w:r>
          </w:p>
        </w:tc>
        <w:tc>
          <w:tcPr>
            <w:tcW w:w="500" w:type="dxa"/>
            <w:tcBorders>
              <w:top w:val="single" w:sz="6" w:space="0" w:color="auto"/>
              <w:bottom w:val="single" w:sz="6" w:space="0" w:color="auto"/>
            </w:tcBorders>
          </w:tcPr>
          <w:p w14:paraId="6319550F" w14:textId="77777777" w:rsidR="005F2566" w:rsidRPr="007D2E6B" w:rsidRDefault="005F2566" w:rsidP="005F2566">
            <w:pPr>
              <w:pStyle w:val="TableEntryCentered"/>
            </w:pPr>
            <w:r w:rsidRPr="007D2E6B">
              <w:t>SQ</w:t>
            </w:r>
          </w:p>
        </w:tc>
        <w:tc>
          <w:tcPr>
            <w:tcW w:w="580" w:type="dxa"/>
            <w:tcBorders>
              <w:top w:val="single" w:sz="6" w:space="0" w:color="auto"/>
              <w:bottom w:val="single" w:sz="6" w:space="0" w:color="auto"/>
            </w:tcBorders>
          </w:tcPr>
          <w:p w14:paraId="5DE112DD" w14:textId="77777777" w:rsidR="005F2566" w:rsidRPr="007D2E6B" w:rsidRDefault="005F2566" w:rsidP="005F2566">
            <w:pPr>
              <w:pStyle w:val="TableEntryCentered"/>
            </w:pPr>
            <w:r w:rsidRPr="007D2E6B">
              <w:t>1</w:t>
            </w:r>
          </w:p>
        </w:tc>
      </w:tr>
      <w:tr w:rsidR="005F2566" w:rsidRPr="007D2E6B" w14:paraId="13FD8426" w14:textId="77777777" w:rsidTr="000E2846">
        <w:trPr>
          <w:cantSplit/>
          <w:jc w:val="center"/>
        </w:trPr>
        <w:tc>
          <w:tcPr>
            <w:tcW w:w="1350" w:type="dxa"/>
            <w:tcBorders>
              <w:top w:val="single" w:sz="6" w:space="0" w:color="auto"/>
              <w:bottom w:val="single" w:sz="6" w:space="0" w:color="auto"/>
            </w:tcBorders>
          </w:tcPr>
          <w:p w14:paraId="1DAF5F1E" w14:textId="77777777" w:rsidR="005F2566" w:rsidRPr="007D2E6B" w:rsidRDefault="005F2566" w:rsidP="005F2566">
            <w:pPr>
              <w:pStyle w:val="TableEntry"/>
              <w:rPr>
                <w:noProof w:val="0"/>
              </w:rPr>
            </w:pPr>
            <w:r w:rsidRPr="007D2E6B">
              <w:rPr>
                <w:noProof w:val="0"/>
              </w:rPr>
              <w:t>(gggg,7025)</w:t>
            </w:r>
          </w:p>
        </w:tc>
        <w:tc>
          <w:tcPr>
            <w:tcW w:w="3112" w:type="dxa"/>
            <w:tcBorders>
              <w:top w:val="single" w:sz="6" w:space="0" w:color="auto"/>
              <w:bottom w:val="single" w:sz="6" w:space="0" w:color="auto"/>
            </w:tcBorders>
          </w:tcPr>
          <w:p w14:paraId="6BE0B18D" w14:textId="77777777" w:rsidR="005F2566" w:rsidRPr="007D2E6B" w:rsidRDefault="005F2566" w:rsidP="005F2566">
            <w:pPr>
              <w:pStyle w:val="TableEntry"/>
              <w:rPr>
                <w:noProof w:val="0"/>
              </w:rPr>
            </w:pPr>
            <w:r w:rsidRPr="007D2E6B">
              <w:rPr>
                <w:noProof w:val="0"/>
              </w:rPr>
              <w:t>Beam Modifier Coordinates Presence Flag</w:t>
            </w:r>
          </w:p>
        </w:tc>
        <w:tc>
          <w:tcPr>
            <w:tcW w:w="3144" w:type="dxa"/>
            <w:tcBorders>
              <w:top w:val="single" w:sz="6" w:space="0" w:color="auto"/>
              <w:bottom w:val="single" w:sz="6" w:space="0" w:color="auto"/>
            </w:tcBorders>
          </w:tcPr>
          <w:p w14:paraId="26085C25" w14:textId="77777777" w:rsidR="005F2566" w:rsidRPr="007D2E6B" w:rsidRDefault="005F2566" w:rsidP="005F2566">
            <w:pPr>
              <w:pStyle w:val="TableEntry"/>
              <w:rPr>
                <w:noProof w:val="0"/>
              </w:rPr>
            </w:pPr>
            <w:r w:rsidRPr="007D2E6B">
              <w:rPr>
                <w:noProof w:val="0"/>
              </w:rPr>
              <w:t>BeamModifierCoordinatesPresenceFlag</w:t>
            </w:r>
          </w:p>
        </w:tc>
        <w:tc>
          <w:tcPr>
            <w:tcW w:w="500" w:type="dxa"/>
            <w:tcBorders>
              <w:top w:val="single" w:sz="6" w:space="0" w:color="auto"/>
              <w:bottom w:val="single" w:sz="6" w:space="0" w:color="auto"/>
            </w:tcBorders>
          </w:tcPr>
          <w:p w14:paraId="29C3BCE7" w14:textId="77777777" w:rsidR="005F2566" w:rsidRPr="007D2E6B" w:rsidRDefault="005F2566" w:rsidP="005F2566">
            <w:pPr>
              <w:pStyle w:val="TableEntryCentered"/>
            </w:pPr>
            <w:r w:rsidRPr="007D2E6B">
              <w:t>CS</w:t>
            </w:r>
          </w:p>
        </w:tc>
        <w:tc>
          <w:tcPr>
            <w:tcW w:w="580" w:type="dxa"/>
            <w:tcBorders>
              <w:top w:val="single" w:sz="6" w:space="0" w:color="auto"/>
              <w:bottom w:val="single" w:sz="6" w:space="0" w:color="auto"/>
            </w:tcBorders>
          </w:tcPr>
          <w:p w14:paraId="5532AC01" w14:textId="77777777" w:rsidR="005F2566" w:rsidRPr="007D2E6B" w:rsidRDefault="005F2566" w:rsidP="005F2566">
            <w:pPr>
              <w:pStyle w:val="TableEntryCentered"/>
            </w:pPr>
            <w:r w:rsidRPr="007D2E6B">
              <w:t>1</w:t>
            </w:r>
          </w:p>
        </w:tc>
      </w:tr>
      <w:tr w:rsidR="005F2566" w:rsidRPr="007D2E6B" w14:paraId="056C09A5" w14:textId="77777777" w:rsidTr="000E2846">
        <w:trPr>
          <w:cantSplit/>
          <w:jc w:val="center"/>
        </w:trPr>
        <w:tc>
          <w:tcPr>
            <w:tcW w:w="1350" w:type="dxa"/>
            <w:tcBorders>
              <w:top w:val="single" w:sz="6" w:space="0" w:color="auto"/>
              <w:bottom w:val="single" w:sz="6" w:space="0" w:color="auto"/>
            </w:tcBorders>
          </w:tcPr>
          <w:p w14:paraId="7FC35ADA" w14:textId="77777777" w:rsidR="005F2566" w:rsidRPr="007D2E6B" w:rsidRDefault="005F2566" w:rsidP="005F2566">
            <w:pPr>
              <w:pStyle w:val="TableEntry"/>
              <w:rPr>
                <w:noProof w:val="0"/>
              </w:rPr>
            </w:pPr>
            <w:r w:rsidRPr="007D2E6B">
              <w:rPr>
                <w:noProof w:val="0"/>
              </w:rPr>
              <w:t>(gggg,7030)</w:t>
            </w:r>
          </w:p>
        </w:tc>
        <w:tc>
          <w:tcPr>
            <w:tcW w:w="3112" w:type="dxa"/>
            <w:tcBorders>
              <w:top w:val="single" w:sz="6" w:space="0" w:color="auto"/>
              <w:bottom w:val="single" w:sz="6" w:space="0" w:color="auto"/>
            </w:tcBorders>
          </w:tcPr>
          <w:p w14:paraId="04814E1E" w14:textId="77777777" w:rsidR="005F2566" w:rsidRPr="007D2E6B" w:rsidRDefault="005F2566" w:rsidP="005F2566">
            <w:pPr>
              <w:pStyle w:val="TableEntry"/>
              <w:rPr>
                <w:noProof w:val="0"/>
              </w:rPr>
            </w:pPr>
            <w:r w:rsidRPr="007D2E6B">
              <w:rPr>
                <w:noProof w:val="0"/>
              </w:rPr>
              <w:t>Start Cumulative Meterset</w:t>
            </w:r>
          </w:p>
        </w:tc>
        <w:tc>
          <w:tcPr>
            <w:tcW w:w="3144" w:type="dxa"/>
            <w:tcBorders>
              <w:top w:val="single" w:sz="6" w:space="0" w:color="auto"/>
              <w:bottom w:val="single" w:sz="6" w:space="0" w:color="auto"/>
            </w:tcBorders>
          </w:tcPr>
          <w:p w14:paraId="6F9E7E2E" w14:textId="77777777" w:rsidR="005F2566" w:rsidRPr="007D2E6B" w:rsidRDefault="005F2566" w:rsidP="005F2566">
            <w:pPr>
              <w:pStyle w:val="TableEntry"/>
              <w:rPr>
                <w:noProof w:val="0"/>
              </w:rPr>
            </w:pPr>
            <w:r w:rsidRPr="007D2E6B">
              <w:rPr>
                <w:noProof w:val="0"/>
              </w:rPr>
              <w:t>StartCumulativeMeterset</w:t>
            </w:r>
          </w:p>
        </w:tc>
        <w:tc>
          <w:tcPr>
            <w:tcW w:w="500" w:type="dxa"/>
            <w:tcBorders>
              <w:top w:val="single" w:sz="6" w:space="0" w:color="auto"/>
              <w:bottom w:val="single" w:sz="6" w:space="0" w:color="auto"/>
            </w:tcBorders>
          </w:tcPr>
          <w:p w14:paraId="2E5BAE23" w14:textId="77777777" w:rsidR="005F2566" w:rsidRPr="007D2E6B" w:rsidRDefault="005F2566" w:rsidP="005F2566">
            <w:pPr>
              <w:pStyle w:val="TableEntryCentered"/>
            </w:pPr>
            <w:r w:rsidRPr="007D2E6B">
              <w:t>FD</w:t>
            </w:r>
          </w:p>
        </w:tc>
        <w:tc>
          <w:tcPr>
            <w:tcW w:w="580" w:type="dxa"/>
            <w:tcBorders>
              <w:top w:val="single" w:sz="6" w:space="0" w:color="auto"/>
              <w:bottom w:val="single" w:sz="6" w:space="0" w:color="auto"/>
            </w:tcBorders>
          </w:tcPr>
          <w:p w14:paraId="0E343F46" w14:textId="77777777" w:rsidR="005F2566" w:rsidRPr="007D2E6B" w:rsidRDefault="005F2566" w:rsidP="005F2566">
            <w:pPr>
              <w:pStyle w:val="TableEntryCentered"/>
            </w:pPr>
            <w:r w:rsidRPr="007D2E6B">
              <w:t>1</w:t>
            </w:r>
          </w:p>
        </w:tc>
      </w:tr>
      <w:tr w:rsidR="005F2566" w:rsidRPr="007D2E6B" w14:paraId="5CFAA4BD" w14:textId="77777777" w:rsidTr="000E2846">
        <w:trPr>
          <w:cantSplit/>
          <w:jc w:val="center"/>
        </w:trPr>
        <w:tc>
          <w:tcPr>
            <w:tcW w:w="1350" w:type="dxa"/>
            <w:tcBorders>
              <w:top w:val="single" w:sz="6" w:space="0" w:color="auto"/>
              <w:bottom w:val="single" w:sz="6" w:space="0" w:color="auto"/>
            </w:tcBorders>
          </w:tcPr>
          <w:p w14:paraId="1CBAAEAC" w14:textId="77777777" w:rsidR="005F2566" w:rsidRPr="007D2E6B" w:rsidRDefault="005F2566" w:rsidP="005F2566">
            <w:pPr>
              <w:pStyle w:val="TableEntry"/>
              <w:rPr>
                <w:noProof w:val="0"/>
              </w:rPr>
            </w:pPr>
            <w:r w:rsidRPr="007D2E6B">
              <w:rPr>
                <w:noProof w:val="0"/>
              </w:rPr>
              <w:t>(gggg,7031)</w:t>
            </w:r>
          </w:p>
        </w:tc>
        <w:tc>
          <w:tcPr>
            <w:tcW w:w="3112" w:type="dxa"/>
            <w:tcBorders>
              <w:top w:val="single" w:sz="6" w:space="0" w:color="auto"/>
              <w:bottom w:val="single" w:sz="6" w:space="0" w:color="auto"/>
            </w:tcBorders>
          </w:tcPr>
          <w:p w14:paraId="40CBCB02" w14:textId="77777777" w:rsidR="005F2566" w:rsidRPr="007D2E6B" w:rsidRDefault="005F2566" w:rsidP="005F2566">
            <w:pPr>
              <w:pStyle w:val="TableEntry"/>
              <w:rPr>
                <w:noProof w:val="0"/>
              </w:rPr>
            </w:pPr>
            <w:r w:rsidRPr="007D2E6B">
              <w:rPr>
                <w:noProof w:val="0"/>
              </w:rPr>
              <w:t>Stop Cumulative Meterset</w:t>
            </w:r>
          </w:p>
        </w:tc>
        <w:tc>
          <w:tcPr>
            <w:tcW w:w="3144" w:type="dxa"/>
            <w:tcBorders>
              <w:top w:val="single" w:sz="6" w:space="0" w:color="auto"/>
              <w:bottom w:val="single" w:sz="6" w:space="0" w:color="auto"/>
            </w:tcBorders>
          </w:tcPr>
          <w:p w14:paraId="6537F35A" w14:textId="77777777" w:rsidR="005F2566" w:rsidRPr="007D2E6B" w:rsidRDefault="005F2566" w:rsidP="005F2566">
            <w:pPr>
              <w:pStyle w:val="TableEntry"/>
              <w:rPr>
                <w:noProof w:val="0"/>
              </w:rPr>
            </w:pPr>
            <w:r w:rsidRPr="007D2E6B">
              <w:rPr>
                <w:noProof w:val="0"/>
              </w:rPr>
              <w:t>StopCumulativeMeterset</w:t>
            </w:r>
          </w:p>
        </w:tc>
        <w:tc>
          <w:tcPr>
            <w:tcW w:w="500" w:type="dxa"/>
            <w:tcBorders>
              <w:top w:val="single" w:sz="6" w:space="0" w:color="auto"/>
              <w:bottom w:val="single" w:sz="6" w:space="0" w:color="auto"/>
            </w:tcBorders>
          </w:tcPr>
          <w:p w14:paraId="2E7FA58E" w14:textId="77777777" w:rsidR="005F2566" w:rsidRPr="007D2E6B" w:rsidRDefault="005F2566" w:rsidP="005F2566">
            <w:pPr>
              <w:pStyle w:val="TableEntryCentered"/>
            </w:pPr>
            <w:r w:rsidRPr="007D2E6B">
              <w:t>FD</w:t>
            </w:r>
          </w:p>
        </w:tc>
        <w:tc>
          <w:tcPr>
            <w:tcW w:w="580" w:type="dxa"/>
            <w:tcBorders>
              <w:top w:val="single" w:sz="6" w:space="0" w:color="auto"/>
              <w:bottom w:val="single" w:sz="6" w:space="0" w:color="auto"/>
            </w:tcBorders>
          </w:tcPr>
          <w:p w14:paraId="71FEF49A" w14:textId="77777777" w:rsidR="005F2566" w:rsidRPr="007D2E6B" w:rsidRDefault="005F2566" w:rsidP="005F2566">
            <w:pPr>
              <w:pStyle w:val="TableEntryCentered"/>
            </w:pPr>
            <w:r w:rsidRPr="007D2E6B">
              <w:t>1</w:t>
            </w:r>
          </w:p>
        </w:tc>
      </w:tr>
      <w:tr w:rsidR="005F2566" w:rsidRPr="007D2E6B" w14:paraId="671FF43F" w14:textId="77777777" w:rsidTr="000E2846">
        <w:trPr>
          <w:cantSplit/>
          <w:jc w:val="center"/>
        </w:trPr>
        <w:tc>
          <w:tcPr>
            <w:tcW w:w="1350" w:type="dxa"/>
            <w:tcBorders>
              <w:top w:val="single" w:sz="6" w:space="0" w:color="auto"/>
              <w:bottom w:val="single" w:sz="6" w:space="0" w:color="auto"/>
            </w:tcBorders>
          </w:tcPr>
          <w:p w14:paraId="168EDCFA" w14:textId="77777777" w:rsidR="005F2566" w:rsidRPr="007D2E6B" w:rsidRDefault="005F2566" w:rsidP="005F2566">
            <w:pPr>
              <w:pStyle w:val="TableEntry"/>
              <w:rPr>
                <w:noProof w:val="0"/>
              </w:rPr>
            </w:pPr>
            <w:r w:rsidRPr="007D2E6B">
              <w:rPr>
                <w:noProof w:val="0"/>
              </w:rPr>
              <w:t>(gggg,7040)</w:t>
            </w:r>
          </w:p>
        </w:tc>
        <w:tc>
          <w:tcPr>
            <w:tcW w:w="3112" w:type="dxa"/>
            <w:tcBorders>
              <w:top w:val="single" w:sz="6" w:space="0" w:color="auto"/>
              <w:bottom w:val="single" w:sz="6" w:space="0" w:color="auto"/>
            </w:tcBorders>
          </w:tcPr>
          <w:p w14:paraId="01C00F08" w14:textId="77777777" w:rsidR="005F2566" w:rsidRPr="007D2E6B" w:rsidRDefault="005F2566" w:rsidP="005F2566">
            <w:pPr>
              <w:pStyle w:val="TableEntry"/>
              <w:rPr>
                <w:noProof w:val="0"/>
              </w:rPr>
            </w:pPr>
            <w:r w:rsidRPr="007D2E6B">
              <w:rPr>
                <w:noProof w:val="0"/>
              </w:rPr>
              <w:t>RT Image Frame Imaging Device Position Sequence</w:t>
            </w:r>
          </w:p>
        </w:tc>
        <w:tc>
          <w:tcPr>
            <w:tcW w:w="3144" w:type="dxa"/>
            <w:tcBorders>
              <w:top w:val="single" w:sz="6" w:space="0" w:color="auto"/>
              <w:bottom w:val="single" w:sz="6" w:space="0" w:color="auto"/>
            </w:tcBorders>
          </w:tcPr>
          <w:p w14:paraId="400D5FD3" w14:textId="77777777" w:rsidR="005F2566" w:rsidRPr="007D2E6B" w:rsidRDefault="005F2566" w:rsidP="005F2566">
            <w:pPr>
              <w:pStyle w:val="TableEntry"/>
              <w:rPr>
                <w:noProof w:val="0"/>
              </w:rPr>
            </w:pPr>
            <w:r w:rsidRPr="007D2E6B">
              <w:rPr>
                <w:noProof w:val="0"/>
              </w:rPr>
              <w:t>RTImageFrameImagingDevicePositionSequence</w:t>
            </w:r>
          </w:p>
        </w:tc>
        <w:tc>
          <w:tcPr>
            <w:tcW w:w="500" w:type="dxa"/>
            <w:tcBorders>
              <w:top w:val="single" w:sz="6" w:space="0" w:color="auto"/>
              <w:bottom w:val="single" w:sz="6" w:space="0" w:color="auto"/>
            </w:tcBorders>
          </w:tcPr>
          <w:p w14:paraId="5C220B27" w14:textId="77777777" w:rsidR="005F2566" w:rsidRPr="007D2E6B" w:rsidRDefault="005F2566" w:rsidP="005F2566">
            <w:pPr>
              <w:pStyle w:val="TableEntryCentered"/>
            </w:pPr>
            <w:r w:rsidRPr="007D2E6B">
              <w:t>SQ</w:t>
            </w:r>
          </w:p>
        </w:tc>
        <w:tc>
          <w:tcPr>
            <w:tcW w:w="580" w:type="dxa"/>
            <w:tcBorders>
              <w:top w:val="single" w:sz="6" w:space="0" w:color="auto"/>
              <w:bottom w:val="single" w:sz="6" w:space="0" w:color="auto"/>
            </w:tcBorders>
          </w:tcPr>
          <w:p w14:paraId="2112BE6C" w14:textId="77777777" w:rsidR="005F2566" w:rsidRPr="007D2E6B" w:rsidRDefault="005F2566" w:rsidP="005F2566">
            <w:pPr>
              <w:pStyle w:val="TableEntryCentered"/>
            </w:pPr>
            <w:r w:rsidRPr="007D2E6B">
              <w:t>1</w:t>
            </w:r>
          </w:p>
        </w:tc>
      </w:tr>
      <w:tr w:rsidR="005F2566" w:rsidRPr="007D2E6B" w14:paraId="240E39CF" w14:textId="77777777" w:rsidTr="000E2846">
        <w:trPr>
          <w:cantSplit/>
          <w:jc w:val="center"/>
        </w:trPr>
        <w:tc>
          <w:tcPr>
            <w:tcW w:w="1350" w:type="dxa"/>
            <w:tcBorders>
              <w:top w:val="single" w:sz="6" w:space="0" w:color="auto"/>
              <w:bottom w:val="single" w:sz="6" w:space="0" w:color="auto"/>
            </w:tcBorders>
          </w:tcPr>
          <w:p w14:paraId="4FEA0BDF" w14:textId="77777777" w:rsidR="005F2566" w:rsidRPr="007D2E6B" w:rsidRDefault="005F2566" w:rsidP="005F2566">
            <w:pPr>
              <w:pStyle w:val="TableEntry"/>
              <w:rPr>
                <w:noProof w:val="0"/>
              </w:rPr>
            </w:pPr>
            <w:r w:rsidRPr="007D2E6B">
              <w:rPr>
                <w:noProof w:val="0"/>
              </w:rPr>
              <w:t>(gggg,7041)</w:t>
            </w:r>
          </w:p>
        </w:tc>
        <w:tc>
          <w:tcPr>
            <w:tcW w:w="3112" w:type="dxa"/>
            <w:tcBorders>
              <w:top w:val="single" w:sz="6" w:space="0" w:color="auto"/>
              <w:bottom w:val="single" w:sz="6" w:space="0" w:color="auto"/>
            </w:tcBorders>
          </w:tcPr>
          <w:p w14:paraId="60D654EF" w14:textId="77777777" w:rsidR="005F2566" w:rsidRPr="007D2E6B" w:rsidRDefault="005F2566" w:rsidP="005F2566">
            <w:pPr>
              <w:pStyle w:val="TableEntry"/>
              <w:rPr>
                <w:noProof w:val="0"/>
              </w:rPr>
            </w:pPr>
            <w:r w:rsidRPr="007D2E6B">
              <w:rPr>
                <w:noProof w:val="0"/>
              </w:rPr>
              <w:t>RT Image Frame kV Radiation Acquisition Sequence</w:t>
            </w:r>
          </w:p>
        </w:tc>
        <w:tc>
          <w:tcPr>
            <w:tcW w:w="3144" w:type="dxa"/>
            <w:tcBorders>
              <w:top w:val="single" w:sz="6" w:space="0" w:color="auto"/>
              <w:bottom w:val="single" w:sz="6" w:space="0" w:color="auto"/>
            </w:tcBorders>
          </w:tcPr>
          <w:p w14:paraId="19853662" w14:textId="77777777" w:rsidR="005F2566" w:rsidRPr="007D2E6B" w:rsidRDefault="005F2566" w:rsidP="005F2566">
            <w:pPr>
              <w:pStyle w:val="TableEntry"/>
              <w:rPr>
                <w:noProof w:val="0"/>
              </w:rPr>
            </w:pPr>
            <w:r w:rsidRPr="007D2E6B">
              <w:rPr>
                <w:noProof w:val="0"/>
              </w:rPr>
              <w:t>RTImageFramekVRadiationAcquisitionSequence</w:t>
            </w:r>
          </w:p>
        </w:tc>
        <w:tc>
          <w:tcPr>
            <w:tcW w:w="500" w:type="dxa"/>
            <w:tcBorders>
              <w:top w:val="single" w:sz="6" w:space="0" w:color="auto"/>
              <w:bottom w:val="single" w:sz="6" w:space="0" w:color="auto"/>
            </w:tcBorders>
          </w:tcPr>
          <w:p w14:paraId="2684141C" w14:textId="77777777" w:rsidR="005F2566" w:rsidRPr="007D2E6B" w:rsidRDefault="005F2566" w:rsidP="005F2566">
            <w:pPr>
              <w:pStyle w:val="TableEntryCentered"/>
            </w:pPr>
            <w:r w:rsidRPr="007D2E6B">
              <w:t>SQ</w:t>
            </w:r>
          </w:p>
        </w:tc>
        <w:tc>
          <w:tcPr>
            <w:tcW w:w="580" w:type="dxa"/>
            <w:tcBorders>
              <w:top w:val="single" w:sz="6" w:space="0" w:color="auto"/>
              <w:bottom w:val="single" w:sz="6" w:space="0" w:color="auto"/>
            </w:tcBorders>
          </w:tcPr>
          <w:p w14:paraId="34044D17" w14:textId="77777777" w:rsidR="005F2566" w:rsidRPr="007D2E6B" w:rsidRDefault="005F2566" w:rsidP="005F2566">
            <w:pPr>
              <w:pStyle w:val="TableEntryCentered"/>
            </w:pPr>
            <w:r w:rsidRPr="007D2E6B">
              <w:t>1</w:t>
            </w:r>
          </w:p>
        </w:tc>
      </w:tr>
      <w:tr w:rsidR="005F2566" w:rsidRPr="007D2E6B" w14:paraId="001852A8" w14:textId="77777777" w:rsidTr="000E2846">
        <w:trPr>
          <w:cantSplit/>
          <w:jc w:val="center"/>
        </w:trPr>
        <w:tc>
          <w:tcPr>
            <w:tcW w:w="1350" w:type="dxa"/>
            <w:tcBorders>
              <w:top w:val="single" w:sz="6" w:space="0" w:color="auto"/>
              <w:bottom w:val="single" w:sz="6" w:space="0" w:color="auto"/>
            </w:tcBorders>
          </w:tcPr>
          <w:p w14:paraId="50CC747E" w14:textId="77777777" w:rsidR="005F2566" w:rsidRPr="007D2E6B" w:rsidRDefault="005F2566" w:rsidP="005F2566">
            <w:pPr>
              <w:pStyle w:val="TableEntry"/>
              <w:rPr>
                <w:noProof w:val="0"/>
              </w:rPr>
            </w:pPr>
            <w:r w:rsidRPr="007D2E6B">
              <w:rPr>
                <w:noProof w:val="0"/>
              </w:rPr>
              <w:t>(gggg,7042)</w:t>
            </w:r>
          </w:p>
        </w:tc>
        <w:tc>
          <w:tcPr>
            <w:tcW w:w="3112" w:type="dxa"/>
            <w:tcBorders>
              <w:top w:val="single" w:sz="6" w:space="0" w:color="auto"/>
              <w:bottom w:val="single" w:sz="6" w:space="0" w:color="auto"/>
            </w:tcBorders>
          </w:tcPr>
          <w:p w14:paraId="4E9DEBC0" w14:textId="77777777" w:rsidR="005F2566" w:rsidRPr="007D2E6B" w:rsidRDefault="005F2566" w:rsidP="005F2566">
            <w:pPr>
              <w:pStyle w:val="TableEntry"/>
              <w:rPr>
                <w:noProof w:val="0"/>
              </w:rPr>
            </w:pPr>
            <w:r w:rsidRPr="007D2E6B">
              <w:rPr>
                <w:noProof w:val="0"/>
              </w:rPr>
              <w:t>RT Image Frame MV Radiation Acquisition Sequence</w:t>
            </w:r>
          </w:p>
        </w:tc>
        <w:tc>
          <w:tcPr>
            <w:tcW w:w="3144" w:type="dxa"/>
            <w:tcBorders>
              <w:top w:val="single" w:sz="6" w:space="0" w:color="auto"/>
              <w:bottom w:val="single" w:sz="6" w:space="0" w:color="auto"/>
            </w:tcBorders>
          </w:tcPr>
          <w:p w14:paraId="1B6A06C2" w14:textId="77777777" w:rsidR="005F2566" w:rsidRPr="007D2E6B" w:rsidRDefault="005F2566" w:rsidP="005F2566">
            <w:pPr>
              <w:pStyle w:val="TableEntry"/>
              <w:rPr>
                <w:noProof w:val="0"/>
              </w:rPr>
            </w:pPr>
            <w:r w:rsidRPr="007D2E6B">
              <w:rPr>
                <w:noProof w:val="0"/>
              </w:rPr>
              <w:t>RTImageFrameMVRadiationAcquisitionSequence</w:t>
            </w:r>
          </w:p>
        </w:tc>
        <w:tc>
          <w:tcPr>
            <w:tcW w:w="500" w:type="dxa"/>
            <w:tcBorders>
              <w:top w:val="single" w:sz="6" w:space="0" w:color="auto"/>
              <w:bottom w:val="single" w:sz="6" w:space="0" w:color="auto"/>
            </w:tcBorders>
          </w:tcPr>
          <w:p w14:paraId="4D920A6E" w14:textId="77777777" w:rsidR="005F2566" w:rsidRPr="007D2E6B" w:rsidRDefault="005F2566" w:rsidP="005F2566">
            <w:pPr>
              <w:pStyle w:val="TableEntryCentered"/>
            </w:pPr>
            <w:r w:rsidRPr="007D2E6B">
              <w:t>SQ</w:t>
            </w:r>
          </w:p>
        </w:tc>
        <w:tc>
          <w:tcPr>
            <w:tcW w:w="580" w:type="dxa"/>
            <w:tcBorders>
              <w:top w:val="single" w:sz="6" w:space="0" w:color="auto"/>
              <w:bottom w:val="single" w:sz="6" w:space="0" w:color="auto"/>
            </w:tcBorders>
          </w:tcPr>
          <w:p w14:paraId="76A70283" w14:textId="77777777" w:rsidR="005F2566" w:rsidRPr="007D2E6B" w:rsidRDefault="005F2566" w:rsidP="005F2566">
            <w:pPr>
              <w:pStyle w:val="TableEntryCentered"/>
            </w:pPr>
            <w:r w:rsidRPr="007D2E6B">
              <w:t>1</w:t>
            </w:r>
          </w:p>
        </w:tc>
      </w:tr>
      <w:tr w:rsidR="005F2566" w:rsidRPr="007D2E6B" w14:paraId="6603A409" w14:textId="77777777" w:rsidTr="000E2846">
        <w:trPr>
          <w:cantSplit/>
          <w:jc w:val="center"/>
        </w:trPr>
        <w:tc>
          <w:tcPr>
            <w:tcW w:w="1350" w:type="dxa"/>
            <w:tcBorders>
              <w:top w:val="single" w:sz="6" w:space="0" w:color="auto"/>
              <w:bottom w:val="single" w:sz="6" w:space="0" w:color="auto"/>
            </w:tcBorders>
          </w:tcPr>
          <w:p w14:paraId="40279C45" w14:textId="77777777" w:rsidR="005F2566" w:rsidRPr="007D2E6B" w:rsidRDefault="005F2566" w:rsidP="005F2566">
            <w:pPr>
              <w:pStyle w:val="TableEntry"/>
              <w:rPr>
                <w:noProof w:val="0"/>
              </w:rPr>
            </w:pPr>
            <w:r w:rsidRPr="007D2E6B">
              <w:rPr>
                <w:noProof w:val="0"/>
              </w:rPr>
              <w:t>(gggg,7115)</w:t>
            </w:r>
          </w:p>
        </w:tc>
        <w:tc>
          <w:tcPr>
            <w:tcW w:w="3112" w:type="dxa"/>
            <w:tcBorders>
              <w:top w:val="single" w:sz="6" w:space="0" w:color="auto"/>
              <w:bottom w:val="single" w:sz="6" w:space="0" w:color="auto"/>
            </w:tcBorders>
          </w:tcPr>
          <w:p w14:paraId="4AA2E779" w14:textId="77777777" w:rsidR="005F2566" w:rsidRPr="007D2E6B" w:rsidRDefault="005F2566" w:rsidP="005F2566">
            <w:pPr>
              <w:pStyle w:val="TableEntry"/>
              <w:rPr>
                <w:noProof w:val="0"/>
              </w:rPr>
            </w:pPr>
            <w:r w:rsidRPr="007D2E6B">
              <w:rPr>
                <w:noProof w:val="0"/>
              </w:rPr>
              <w:t>Imaging Source Position Sequence</w:t>
            </w:r>
          </w:p>
        </w:tc>
        <w:tc>
          <w:tcPr>
            <w:tcW w:w="3144" w:type="dxa"/>
            <w:tcBorders>
              <w:top w:val="single" w:sz="6" w:space="0" w:color="auto"/>
              <w:bottom w:val="single" w:sz="6" w:space="0" w:color="auto"/>
            </w:tcBorders>
          </w:tcPr>
          <w:p w14:paraId="6696DD5A" w14:textId="77777777" w:rsidR="005F2566" w:rsidRPr="007D2E6B" w:rsidRDefault="005F2566" w:rsidP="005F2566">
            <w:pPr>
              <w:pStyle w:val="TableEntry"/>
              <w:rPr>
                <w:noProof w:val="0"/>
              </w:rPr>
            </w:pPr>
            <w:r w:rsidRPr="007D2E6B">
              <w:rPr>
                <w:noProof w:val="0"/>
              </w:rPr>
              <w:t>ImagingSourcePositionSequence</w:t>
            </w:r>
          </w:p>
        </w:tc>
        <w:tc>
          <w:tcPr>
            <w:tcW w:w="500" w:type="dxa"/>
            <w:tcBorders>
              <w:top w:val="single" w:sz="6" w:space="0" w:color="auto"/>
              <w:bottom w:val="single" w:sz="6" w:space="0" w:color="auto"/>
            </w:tcBorders>
          </w:tcPr>
          <w:p w14:paraId="44B6C214" w14:textId="77777777" w:rsidR="005F2566" w:rsidRPr="007D2E6B" w:rsidRDefault="005F2566" w:rsidP="005F2566">
            <w:pPr>
              <w:pStyle w:val="TableEntryCentered"/>
            </w:pPr>
            <w:r w:rsidRPr="007D2E6B">
              <w:t>SQ</w:t>
            </w:r>
          </w:p>
        </w:tc>
        <w:tc>
          <w:tcPr>
            <w:tcW w:w="580" w:type="dxa"/>
            <w:tcBorders>
              <w:top w:val="single" w:sz="6" w:space="0" w:color="auto"/>
              <w:bottom w:val="single" w:sz="6" w:space="0" w:color="auto"/>
            </w:tcBorders>
          </w:tcPr>
          <w:p w14:paraId="324040D3" w14:textId="77777777" w:rsidR="005F2566" w:rsidRPr="007D2E6B" w:rsidRDefault="005F2566" w:rsidP="005F2566">
            <w:pPr>
              <w:pStyle w:val="TableEntryCentered"/>
            </w:pPr>
            <w:r w:rsidRPr="007D2E6B">
              <w:t>1</w:t>
            </w:r>
          </w:p>
        </w:tc>
      </w:tr>
      <w:tr w:rsidR="005F2566" w:rsidRPr="007D2E6B" w14:paraId="286B8276" w14:textId="77777777" w:rsidTr="000E2846">
        <w:trPr>
          <w:cantSplit/>
          <w:jc w:val="center"/>
        </w:trPr>
        <w:tc>
          <w:tcPr>
            <w:tcW w:w="1350" w:type="dxa"/>
            <w:tcBorders>
              <w:top w:val="single" w:sz="6" w:space="0" w:color="auto"/>
              <w:bottom w:val="single" w:sz="6" w:space="0" w:color="auto"/>
            </w:tcBorders>
          </w:tcPr>
          <w:p w14:paraId="34B8CEC1" w14:textId="77777777" w:rsidR="005F2566" w:rsidRPr="007D2E6B" w:rsidRDefault="005F2566" w:rsidP="005F2566">
            <w:pPr>
              <w:pStyle w:val="TableEntry"/>
              <w:rPr>
                <w:noProof w:val="0"/>
              </w:rPr>
            </w:pPr>
            <w:r w:rsidRPr="007D2E6B">
              <w:rPr>
                <w:noProof w:val="0"/>
              </w:rPr>
              <w:t>(gggg,7116)</w:t>
            </w:r>
          </w:p>
        </w:tc>
        <w:tc>
          <w:tcPr>
            <w:tcW w:w="3112" w:type="dxa"/>
            <w:tcBorders>
              <w:top w:val="single" w:sz="6" w:space="0" w:color="auto"/>
              <w:bottom w:val="single" w:sz="6" w:space="0" w:color="auto"/>
            </w:tcBorders>
          </w:tcPr>
          <w:p w14:paraId="30E081A7" w14:textId="77777777" w:rsidR="005F2566" w:rsidRPr="007D2E6B" w:rsidRDefault="005F2566" w:rsidP="005F2566">
            <w:pPr>
              <w:pStyle w:val="TableEntry"/>
              <w:rPr>
                <w:noProof w:val="0"/>
              </w:rPr>
            </w:pPr>
            <w:r w:rsidRPr="007D2E6B">
              <w:rPr>
                <w:noProof w:val="0"/>
              </w:rPr>
              <w:t>Image Receptor Position Sequence</w:t>
            </w:r>
          </w:p>
        </w:tc>
        <w:tc>
          <w:tcPr>
            <w:tcW w:w="3144" w:type="dxa"/>
            <w:tcBorders>
              <w:top w:val="single" w:sz="6" w:space="0" w:color="auto"/>
              <w:bottom w:val="single" w:sz="6" w:space="0" w:color="auto"/>
            </w:tcBorders>
          </w:tcPr>
          <w:p w14:paraId="2FDABEB5" w14:textId="77777777" w:rsidR="005F2566" w:rsidRPr="007D2E6B" w:rsidRDefault="005F2566" w:rsidP="005F2566">
            <w:pPr>
              <w:pStyle w:val="TableEntry"/>
              <w:rPr>
                <w:noProof w:val="0"/>
              </w:rPr>
            </w:pPr>
            <w:r w:rsidRPr="007D2E6B">
              <w:rPr>
                <w:noProof w:val="0"/>
              </w:rPr>
              <w:t>ImageReceptorPositionSequence</w:t>
            </w:r>
          </w:p>
        </w:tc>
        <w:tc>
          <w:tcPr>
            <w:tcW w:w="500" w:type="dxa"/>
            <w:tcBorders>
              <w:top w:val="single" w:sz="6" w:space="0" w:color="auto"/>
              <w:bottom w:val="single" w:sz="6" w:space="0" w:color="auto"/>
            </w:tcBorders>
          </w:tcPr>
          <w:p w14:paraId="75D2F3D4" w14:textId="77777777" w:rsidR="005F2566" w:rsidRPr="007D2E6B" w:rsidRDefault="005F2566" w:rsidP="005F2566">
            <w:pPr>
              <w:pStyle w:val="TableEntryCentered"/>
            </w:pPr>
            <w:r w:rsidRPr="007D2E6B">
              <w:t>SQ</w:t>
            </w:r>
          </w:p>
        </w:tc>
        <w:tc>
          <w:tcPr>
            <w:tcW w:w="580" w:type="dxa"/>
            <w:tcBorders>
              <w:top w:val="single" w:sz="6" w:space="0" w:color="auto"/>
              <w:bottom w:val="single" w:sz="6" w:space="0" w:color="auto"/>
            </w:tcBorders>
          </w:tcPr>
          <w:p w14:paraId="38E0F032" w14:textId="77777777" w:rsidR="005F2566" w:rsidRPr="007D2E6B" w:rsidRDefault="005F2566" w:rsidP="005F2566">
            <w:pPr>
              <w:pStyle w:val="TableEntryCentered"/>
            </w:pPr>
            <w:r w:rsidRPr="007D2E6B">
              <w:t>1</w:t>
            </w:r>
          </w:p>
        </w:tc>
      </w:tr>
      <w:tr w:rsidR="005F2566" w:rsidRPr="007D2E6B" w14:paraId="5D5994E9" w14:textId="77777777" w:rsidTr="000E2846">
        <w:trPr>
          <w:cantSplit/>
          <w:jc w:val="center"/>
        </w:trPr>
        <w:tc>
          <w:tcPr>
            <w:tcW w:w="1350" w:type="dxa"/>
            <w:tcBorders>
              <w:top w:val="single" w:sz="6" w:space="0" w:color="auto"/>
              <w:bottom w:val="single" w:sz="6" w:space="0" w:color="auto"/>
            </w:tcBorders>
          </w:tcPr>
          <w:p w14:paraId="3F78A99B" w14:textId="77777777" w:rsidR="005F2566" w:rsidRPr="007D2E6B" w:rsidRDefault="005F2566" w:rsidP="005F2566">
            <w:pPr>
              <w:pStyle w:val="TableEntry"/>
              <w:rPr>
                <w:noProof w:val="0"/>
              </w:rPr>
            </w:pPr>
            <w:r w:rsidRPr="007D2E6B">
              <w:rPr>
                <w:noProof w:val="0"/>
              </w:rPr>
              <w:t>(gggg,7121)</w:t>
            </w:r>
          </w:p>
        </w:tc>
        <w:tc>
          <w:tcPr>
            <w:tcW w:w="3112" w:type="dxa"/>
            <w:tcBorders>
              <w:top w:val="single" w:sz="6" w:space="0" w:color="auto"/>
              <w:bottom w:val="single" w:sz="6" w:space="0" w:color="auto"/>
            </w:tcBorders>
          </w:tcPr>
          <w:p w14:paraId="130F76C1" w14:textId="77777777" w:rsidR="005F2566" w:rsidRPr="007D2E6B" w:rsidRDefault="005F2566" w:rsidP="005F2566">
            <w:pPr>
              <w:pStyle w:val="TableEntry"/>
              <w:rPr>
                <w:noProof w:val="0"/>
              </w:rPr>
            </w:pPr>
            <w:r w:rsidRPr="007D2E6B">
              <w:rPr>
                <w:noProof w:val="0"/>
              </w:rPr>
              <w:t>Imaging Source to Equipment Mapping Matrix</w:t>
            </w:r>
          </w:p>
        </w:tc>
        <w:tc>
          <w:tcPr>
            <w:tcW w:w="3144" w:type="dxa"/>
            <w:tcBorders>
              <w:top w:val="single" w:sz="6" w:space="0" w:color="auto"/>
              <w:bottom w:val="single" w:sz="6" w:space="0" w:color="auto"/>
            </w:tcBorders>
          </w:tcPr>
          <w:p w14:paraId="534B7C9D" w14:textId="77777777" w:rsidR="005F2566" w:rsidRPr="007D2E6B" w:rsidRDefault="005F2566" w:rsidP="005F2566">
            <w:pPr>
              <w:pStyle w:val="TableEntry"/>
              <w:rPr>
                <w:noProof w:val="0"/>
              </w:rPr>
            </w:pPr>
            <w:r w:rsidRPr="007D2E6B">
              <w:rPr>
                <w:noProof w:val="0"/>
              </w:rPr>
              <w:t>ImagingSourcetoEquipmentMappingMatrix</w:t>
            </w:r>
          </w:p>
        </w:tc>
        <w:tc>
          <w:tcPr>
            <w:tcW w:w="500" w:type="dxa"/>
            <w:tcBorders>
              <w:top w:val="single" w:sz="6" w:space="0" w:color="auto"/>
              <w:bottom w:val="single" w:sz="6" w:space="0" w:color="auto"/>
            </w:tcBorders>
          </w:tcPr>
          <w:p w14:paraId="11F87D36" w14:textId="77777777" w:rsidR="005F2566" w:rsidRPr="007D2E6B" w:rsidRDefault="005F2566" w:rsidP="005F2566">
            <w:pPr>
              <w:pStyle w:val="TableEntryCentered"/>
            </w:pPr>
            <w:r w:rsidRPr="007D2E6B">
              <w:t>FD</w:t>
            </w:r>
          </w:p>
        </w:tc>
        <w:tc>
          <w:tcPr>
            <w:tcW w:w="580" w:type="dxa"/>
            <w:tcBorders>
              <w:top w:val="single" w:sz="6" w:space="0" w:color="auto"/>
              <w:bottom w:val="single" w:sz="6" w:space="0" w:color="auto"/>
            </w:tcBorders>
          </w:tcPr>
          <w:p w14:paraId="04E842DC" w14:textId="77777777" w:rsidR="005F2566" w:rsidRPr="007D2E6B" w:rsidRDefault="005F2566" w:rsidP="005F2566">
            <w:pPr>
              <w:pStyle w:val="TableEntryCentered"/>
            </w:pPr>
            <w:r w:rsidRPr="007D2E6B">
              <w:t>16</w:t>
            </w:r>
          </w:p>
        </w:tc>
      </w:tr>
      <w:tr w:rsidR="005F2566" w:rsidRPr="007D2E6B" w14:paraId="1022CD1A" w14:textId="77777777" w:rsidTr="000E2846">
        <w:trPr>
          <w:cantSplit/>
          <w:jc w:val="center"/>
        </w:trPr>
        <w:tc>
          <w:tcPr>
            <w:tcW w:w="1350" w:type="dxa"/>
            <w:tcBorders>
              <w:top w:val="single" w:sz="6" w:space="0" w:color="auto"/>
              <w:bottom w:val="single" w:sz="6" w:space="0" w:color="auto"/>
            </w:tcBorders>
          </w:tcPr>
          <w:p w14:paraId="50B2A82D" w14:textId="77777777" w:rsidR="005F2566" w:rsidRPr="007D2E6B" w:rsidRDefault="005F2566" w:rsidP="005F2566">
            <w:pPr>
              <w:pStyle w:val="TableEntry"/>
              <w:rPr>
                <w:noProof w:val="0"/>
              </w:rPr>
            </w:pPr>
            <w:r w:rsidRPr="007D2E6B">
              <w:rPr>
                <w:noProof w:val="0"/>
              </w:rPr>
              <w:t>(gggg,7122)</w:t>
            </w:r>
          </w:p>
        </w:tc>
        <w:tc>
          <w:tcPr>
            <w:tcW w:w="3112" w:type="dxa"/>
            <w:tcBorders>
              <w:top w:val="single" w:sz="6" w:space="0" w:color="auto"/>
              <w:bottom w:val="single" w:sz="6" w:space="0" w:color="auto"/>
            </w:tcBorders>
          </w:tcPr>
          <w:p w14:paraId="70EAB803" w14:textId="77777777" w:rsidR="005F2566" w:rsidRPr="007D2E6B" w:rsidRDefault="005F2566" w:rsidP="005F2566">
            <w:pPr>
              <w:pStyle w:val="TableEntry"/>
              <w:rPr>
                <w:noProof w:val="0"/>
              </w:rPr>
            </w:pPr>
            <w:r w:rsidRPr="007D2E6B">
              <w:rPr>
                <w:noProof w:val="0"/>
              </w:rPr>
              <w:t>Image Receptor to Equipment Mapping Matrix</w:t>
            </w:r>
          </w:p>
        </w:tc>
        <w:tc>
          <w:tcPr>
            <w:tcW w:w="3144" w:type="dxa"/>
            <w:tcBorders>
              <w:top w:val="single" w:sz="6" w:space="0" w:color="auto"/>
              <w:bottom w:val="single" w:sz="6" w:space="0" w:color="auto"/>
            </w:tcBorders>
          </w:tcPr>
          <w:p w14:paraId="77A239FB" w14:textId="77777777" w:rsidR="005F2566" w:rsidRPr="007D2E6B" w:rsidRDefault="005F2566" w:rsidP="005F2566">
            <w:pPr>
              <w:pStyle w:val="TableEntry"/>
              <w:rPr>
                <w:noProof w:val="0"/>
              </w:rPr>
            </w:pPr>
            <w:r w:rsidRPr="007D2E6B">
              <w:rPr>
                <w:noProof w:val="0"/>
              </w:rPr>
              <w:t>ImageReceptortoEquipmentMappingMatrix</w:t>
            </w:r>
          </w:p>
        </w:tc>
        <w:tc>
          <w:tcPr>
            <w:tcW w:w="500" w:type="dxa"/>
            <w:tcBorders>
              <w:top w:val="single" w:sz="6" w:space="0" w:color="auto"/>
              <w:bottom w:val="single" w:sz="6" w:space="0" w:color="auto"/>
            </w:tcBorders>
          </w:tcPr>
          <w:p w14:paraId="25974BCB" w14:textId="77777777" w:rsidR="005F2566" w:rsidRPr="007D2E6B" w:rsidRDefault="005F2566" w:rsidP="005F2566">
            <w:pPr>
              <w:pStyle w:val="TableEntryCentered"/>
            </w:pPr>
            <w:r w:rsidRPr="007D2E6B">
              <w:t>FD</w:t>
            </w:r>
          </w:p>
        </w:tc>
        <w:tc>
          <w:tcPr>
            <w:tcW w:w="580" w:type="dxa"/>
            <w:tcBorders>
              <w:top w:val="single" w:sz="6" w:space="0" w:color="auto"/>
              <w:bottom w:val="single" w:sz="6" w:space="0" w:color="auto"/>
            </w:tcBorders>
          </w:tcPr>
          <w:p w14:paraId="38437D18" w14:textId="77777777" w:rsidR="005F2566" w:rsidRPr="007D2E6B" w:rsidRDefault="005F2566" w:rsidP="005F2566">
            <w:pPr>
              <w:pStyle w:val="TableEntryCentered"/>
            </w:pPr>
            <w:r w:rsidRPr="007D2E6B">
              <w:t>16</w:t>
            </w:r>
          </w:p>
        </w:tc>
      </w:tr>
      <w:tr w:rsidR="005F2566" w:rsidRPr="007D2E6B" w14:paraId="4C44CB7A" w14:textId="77777777" w:rsidTr="000E2846">
        <w:trPr>
          <w:cantSplit/>
          <w:jc w:val="center"/>
        </w:trPr>
        <w:tc>
          <w:tcPr>
            <w:tcW w:w="1350" w:type="dxa"/>
            <w:tcBorders>
              <w:top w:val="single" w:sz="6" w:space="0" w:color="auto"/>
              <w:bottom w:val="single" w:sz="6" w:space="0" w:color="auto"/>
            </w:tcBorders>
          </w:tcPr>
          <w:p w14:paraId="22230795" w14:textId="77777777" w:rsidR="005F2566" w:rsidRPr="007D2E6B" w:rsidRDefault="005F2566" w:rsidP="005F2566">
            <w:pPr>
              <w:pStyle w:val="TableEntry"/>
              <w:rPr>
                <w:noProof w:val="0"/>
              </w:rPr>
            </w:pPr>
            <w:r w:rsidRPr="007D2E6B">
              <w:rPr>
                <w:noProof w:val="0"/>
              </w:rPr>
              <w:t>(gggg,7123)</w:t>
            </w:r>
          </w:p>
        </w:tc>
        <w:tc>
          <w:tcPr>
            <w:tcW w:w="3112" w:type="dxa"/>
            <w:tcBorders>
              <w:top w:val="single" w:sz="6" w:space="0" w:color="auto"/>
              <w:bottom w:val="single" w:sz="6" w:space="0" w:color="auto"/>
            </w:tcBorders>
          </w:tcPr>
          <w:p w14:paraId="34E6AE41" w14:textId="77777777" w:rsidR="005F2566" w:rsidRPr="007D2E6B" w:rsidRDefault="005F2566" w:rsidP="005F2566">
            <w:pPr>
              <w:pStyle w:val="TableEntry"/>
              <w:rPr>
                <w:noProof w:val="0"/>
              </w:rPr>
            </w:pPr>
            <w:r w:rsidRPr="007D2E6B">
              <w:rPr>
                <w:noProof w:val="0"/>
              </w:rPr>
              <w:t>Imaging Source Position Parameter Sequence</w:t>
            </w:r>
          </w:p>
        </w:tc>
        <w:tc>
          <w:tcPr>
            <w:tcW w:w="3144" w:type="dxa"/>
            <w:tcBorders>
              <w:top w:val="single" w:sz="6" w:space="0" w:color="auto"/>
              <w:bottom w:val="single" w:sz="6" w:space="0" w:color="auto"/>
            </w:tcBorders>
          </w:tcPr>
          <w:p w14:paraId="10B7C643" w14:textId="77777777" w:rsidR="005F2566" w:rsidRPr="007D2E6B" w:rsidRDefault="005F2566" w:rsidP="005F2566">
            <w:pPr>
              <w:pStyle w:val="TableEntry"/>
              <w:rPr>
                <w:noProof w:val="0"/>
              </w:rPr>
            </w:pPr>
            <w:r w:rsidRPr="007D2E6B">
              <w:rPr>
                <w:noProof w:val="0"/>
              </w:rPr>
              <w:t>ImagingSourcePositionParameterSequence</w:t>
            </w:r>
          </w:p>
        </w:tc>
        <w:tc>
          <w:tcPr>
            <w:tcW w:w="500" w:type="dxa"/>
            <w:tcBorders>
              <w:top w:val="single" w:sz="6" w:space="0" w:color="auto"/>
              <w:bottom w:val="single" w:sz="6" w:space="0" w:color="auto"/>
            </w:tcBorders>
          </w:tcPr>
          <w:p w14:paraId="753DB93A" w14:textId="77777777" w:rsidR="005F2566" w:rsidRPr="007D2E6B" w:rsidRDefault="005F2566" w:rsidP="005F2566">
            <w:pPr>
              <w:pStyle w:val="TableEntryCentered"/>
            </w:pPr>
            <w:r w:rsidRPr="007D2E6B">
              <w:t>SQ</w:t>
            </w:r>
          </w:p>
        </w:tc>
        <w:tc>
          <w:tcPr>
            <w:tcW w:w="580" w:type="dxa"/>
            <w:tcBorders>
              <w:top w:val="single" w:sz="6" w:space="0" w:color="auto"/>
              <w:bottom w:val="single" w:sz="6" w:space="0" w:color="auto"/>
            </w:tcBorders>
          </w:tcPr>
          <w:p w14:paraId="5BF7CB72" w14:textId="77777777" w:rsidR="005F2566" w:rsidRPr="007D2E6B" w:rsidRDefault="005F2566" w:rsidP="005F2566">
            <w:pPr>
              <w:pStyle w:val="TableEntryCentered"/>
            </w:pPr>
            <w:r w:rsidRPr="007D2E6B">
              <w:t>1</w:t>
            </w:r>
          </w:p>
        </w:tc>
      </w:tr>
      <w:tr w:rsidR="005F2566" w:rsidRPr="007D2E6B" w14:paraId="417E98D5" w14:textId="77777777" w:rsidTr="000E2846">
        <w:trPr>
          <w:cantSplit/>
          <w:jc w:val="center"/>
        </w:trPr>
        <w:tc>
          <w:tcPr>
            <w:tcW w:w="1350" w:type="dxa"/>
            <w:tcBorders>
              <w:top w:val="single" w:sz="6" w:space="0" w:color="auto"/>
              <w:bottom w:val="single" w:sz="6" w:space="0" w:color="auto"/>
            </w:tcBorders>
          </w:tcPr>
          <w:p w14:paraId="063ED2DA" w14:textId="77777777" w:rsidR="005F2566" w:rsidRPr="007D2E6B" w:rsidRDefault="005F2566" w:rsidP="005F2566">
            <w:pPr>
              <w:pStyle w:val="TableEntry"/>
              <w:rPr>
                <w:noProof w:val="0"/>
              </w:rPr>
            </w:pPr>
            <w:r w:rsidRPr="007D2E6B">
              <w:rPr>
                <w:noProof w:val="0"/>
              </w:rPr>
              <w:t>(gggg,7124)</w:t>
            </w:r>
          </w:p>
        </w:tc>
        <w:tc>
          <w:tcPr>
            <w:tcW w:w="3112" w:type="dxa"/>
            <w:tcBorders>
              <w:top w:val="single" w:sz="6" w:space="0" w:color="auto"/>
              <w:bottom w:val="single" w:sz="6" w:space="0" w:color="auto"/>
            </w:tcBorders>
          </w:tcPr>
          <w:p w14:paraId="332BAC45" w14:textId="77777777" w:rsidR="005F2566" w:rsidRPr="007D2E6B" w:rsidRDefault="005F2566" w:rsidP="005F2566">
            <w:pPr>
              <w:pStyle w:val="TableEntry"/>
              <w:rPr>
                <w:noProof w:val="0"/>
              </w:rPr>
            </w:pPr>
            <w:r w:rsidRPr="007D2E6B">
              <w:rPr>
                <w:noProof w:val="0"/>
              </w:rPr>
              <w:t>Image Receptor Position Parameter Sequence</w:t>
            </w:r>
          </w:p>
        </w:tc>
        <w:tc>
          <w:tcPr>
            <w:tcW w:w="3144" w:type="dxa"/>
            <w:tcBorders>
              <w:top w:val="single" w:sz="6" w:space="0" w:color="auto"/>
              <w:bottom w:val="single" w:sz="6" w:space="0" w:color="auto"/>
            </w:tcBorders>
          </w:tcPr>
          <w:p w14:paraId="2D7C99F3" w14:textId="77777777" w:rsidR="005F2566" w:rsidRPr="007D2E6B" w:rsidRDefault="005F2566" w:rsidP="005F2566">
            <w:pPr>
              <w:pStyle w:val="TableEntry"/>
              <w:rPr>
                <w:noProof w:val="0"/>
              </w:rPr>
            </w:pPr>
            <w:r w:rsidRPr="007D2E6B">
              <w:rPr>
                <w:noProof w:val="0"/>
              </w:rPr>
              <w:t>ImageReceptorPositionParameterSequence</w:t>
            </w:r>
          </w:p>
        </w:tc>
        <w:tc>
          <w:tcPr>
            <w:tcW w:w="500" w:type="dxa"/>
            <w:tcBorders>
              <w:top w:val="single" w:sz="6" w:space="0" w:color="auto"/>
              <w:bottom w:val="single" w:sz="6" w:space="0" w:color="auto"/>
            </w:tcBorders>
          </w:tcPr>
          <w:p w14:paraId="202AD2AD" w14:textId="77777777" w:rsidR="005F2566" w:rsidRPr="007D2E6B" w:rsidRDefault="005F2566" w:rsidP="005F2566">
            <w:pPr>
              <w:pStyle w:val="TableEntryCentered"/>
            </w:pPr>
            <w:r w:rsidRPr="007D2E6B">
              <w:t>SQ</w:t>
            </w:r>
          </w:p>
        </w:tc>
        <w:tc>
          <w:tcPr>
            <w:tcW w:w="580" w:type="dxa"/>
            <w:tcBorders>
              <w:top w:val="single" w:sz="6" w:space="0" w:color="auto"/>
              <w:bottom w:val="single" w:sz="6" w:space="0" w:color="auto"/>
            </w:tcBorders>
          </w:tcPr>
          <w:p w14:paraId="25E0F0B2" w14:textId="77777777" w:rsidR="005F2566" w:rsidRPr="007D2E6B" w:rsidRDefault="005F2566" w:rsidP="005F2566">
            <w:pPr>
              <w:pStyle w:val="TableEntryCentered"/>
            </w:pPr>
            <w:r w:rsidRPr="007D2E6B">
              <w:t>1</w:t>
            </w:r>
          </w:p>
        </w:tc>
      </w:tr>
      <w:tr w:rsidR="005F2566" w:rsidRPr="007D2E6B" w14:paraId="3E6A4DA0" w14:textId="77777777" w:rsidTr="00E82963">
        <w:trPr>
          <w:cantSplit/>
          <w:jc w:val="center"/>
        </w:trPr>
        <w:tc>
          <w:tcPr>
            <w:tcW w:w="1350" w:type="dxa"/>
            <w:tcBorders>
              <w:top w:val="single" w:sz="6" w:space="0" w:color="auto"/>
              <w:bottom w:val="single" w:sz="6" w:space="0" w:color="auto"/>
            </w:tcBorders>
          </w:tcPr>
          <w:p w14:paraId="30B9F7C0" w14:textId="77777777" w:rsidR="005F2566" w:rsidRPr="007D2E6B" w:rsidRDefault="005F2566" w:rsidP="005F2566">
            <w:pPr>
              <w:pStyle w:val="TableEntry"/>
              <w:rPr>
                <w:noProof w:val="0"/>
              </w:rPr>
            </w:pPr>
            <w:r w:rsidRPr="007D2E6B">
              <w:rPr>
                <w:noProof w:val="0"/>
              </w:rPr>
              <w:t>(gggg,7410)</w:t>
            </w:r>
          </w:p>
        </w:tc>
        <w:tc>
          <w:tcPr>
            <w:tcW w:w="3112" w:type="dxa"/>
            <w:tcBorders>
              <w:top w:val="single" w:sz="6" w:space="0" w:color="auto"/>
              <w:bottom w:val="single" w:sz="6" w:space="0" w:color="auto"/>
            </w:tcBorders>
          </w:tcPr>
          <w:p w14:paraId="69624874" w14:textId="77777777" w:rsidR="005F2566" w:rsidRPr="007D2E6B" w:rsidRDefault="005F2566" w:rsidP="005F2566">
            <w:pPr>
              <w:pStyle w:val="TableEntry"/>
              <w:rPr>
                <w:noProof w:val="0"/>
              </w:rPr>
            </w:pPr>
            <w:r w:rsidRPr="007D2E6B">
              <w:rPr>
                <w:noProof w:val="0"/>
              </w:rPr>
              <w:t>Imaging Source Location Specification Type</w:t>
            </w:r>
          </w:p>
        </w:tc>
        <w:tc>
          <w:tcPr>
            <w:tcW w:w="3144" w:type="dxa"/>
            <w:tcBorders>
              <w:top w:val="single" w:sz="6" w:space="0" w:color="auto"/>
              <w:bottom w:val="single" w:sz="6" w:space="0" w:color="auto"/>
            </w:tcBorders>
          </w:tcPr>
          <w:p w14:paraId="7A8283D2" w14:textId="77777777" w:rsidR="005F2566" w:rsidRPr="007D2E6B" w:rsidRDefault="005F2566" w:rsidP="005F2566">
            <w:pPr>
              <w:pStyle w:val="TableEntry"/>
              <w:rPr>
                <w:noProof w:val="0"/>
              </w:rPr>
            </w:pPr>
            <w:r w:rsidRPr="007D2E6B">
              <w:rPr>
                <w:noProof w:val="0"/>
              </w:rPr>
              <w:t>ImagingSourceLocationSpecificationType</w:t>
            </w:r>
          </w:p>
        </w:tc>
        <w:tc>
          <w:tcPr>
            <w:tcW w:w="500" w:type="dxa"/>
            <w:tcBorders>
              <w:top w:val="single" w:sz="6" w:space="0" w:color="auto"/>
              <w:bottom w:val="single" w:sz="6" w:space="0" w:color="auto"/>
            </w:tcBorders>
          </w:tcPr>
          <w:p w14:paraId="7C080EE3" w14:textId="2C7AD4E9" w:rsidR="005F2566" w:rsidRPr="007D2E6B" w:rsidRDefault="00E96ED1" w:rsidP="005F2566">
            <w:pPr>
              <w:pStyle w:val="TableEntryCentered"/>
            </w:pPr>
            <w:r>
              <w:t>CS</w:t>
            </w:r>
          </w:p>
        </w:tc>
        <w:tc>
          <w:tcPr>
            <w:tcW w:w="580" w:type="dxa"/>
            <w:tcBorders>
              <w:top w:val="single" w:sz="6" w:space="0" w:color="auto"/>
              <w:bottom w:val="single" w:sz="6" w:space="0" w:color="auto"/>
            </w:tcBorders>
          </w:tcPr>
          <w:p w14:paraId="5C30278E" w14:textId="77777777" w:rsidR="005F2566" w:rsidRPr="007D2E6B" w:rsidRDefault="005F2566" w:rsidP="005F2566">
            <w:pPr>
              <w:pStyle w:val="TableEntryCentered"/>
            </w:pPr>
            <w:r w:rsidRPr="007D2E6B">
              <w:t>1</w:t>
            </w:r>
          </w:p>
        </w:tc>
      </w:tr>
      <w:tr w:rsidR="005F2566" w:rsidRPr="007D2E6B" w14:paraId="643A115C" w14:textId="77777777" w:rsidTr="00E82963">
        <w:trPr>
          <w:cantSplit/>
          <w:jc w:val="center"/>
        </w:trPr>
        <w:tc>
          <w:tcPr>
            <w:tcW w:w="1350" w:type="dxa"/>
            <w:tcBorders>
              <w:top w:val="single" w:sz="6" w:space="0" w:color="auto"/>
              <w:bottom w:val="single" w:sz="6" w:space="0" w:color="auto"/>
            </w:tcBorders>
          </w:tcPr>
          <w:p w14:paraId="0F30C134" w14:textId="77777777" w:rsidR="005F2566" w:rsidRPr="007D2E6B" w:rsidRDefault="005F2566" w:rsidP="005F2566">
            <w:pPr>
              <w:pStyle w:val="TableEntry"/>
              <w:rPr>
                <w:noProof w:val="0"/>
              </w:rPr>
            </w:pPr>
            <w:r w:rsidRPr="007D2E6B">
              <w:rPr>
                <w:noProof w:val="0"/>
              </w:rPr>
              <w:t>(gggg,7411)</w:t>
            </w:r>
          </w:p>
        </w:tc>
        <w:tc>
          <w:tcPr>
            <w:tcW w:w="3112" w:type="dxa"/>
            <w:tcBorders>
              <w:top w:val="single" w:sz="6" w:space="0" w:color="auto"/>
              <w:bottom w:val="single" w:sz="6" w:space="0" w:color="auto"/>
            </w:tcBorders>
          </w:tcPr>
          <w:p w14:paraId="5C70A5B4" w14:textId="77777777" w:rsidR="005F2566" w:rsidRPr="007D2E6B" w:rsidRDefault="005F2566" w:rsidP="005F2566">
            <w:pPr>
              <w:pStyle w:val="TableEntry"/>
              <w:rPr>
                <w:noProof w:val="0"/>
              </w:rPr>
            </w:pPr>
            <w:r w:rsidRPr="007D2E6B">
              <w:rPr>
                <w:noProof w:val="0"/>
              </w:rPr>
              <w:t>Imaging Device Location Matrix Sequence</w:t>
            </w:r>
          </w:p>
        </w:tc>
        <w:tc>
          <w:tcPr>
            <w:tcW w:w="3144" w:type="dxa"/>
            <w:tcBorders>
              <w:top w:val="single" w:sz="6" w:space="0" w:color="auto"/>
              <w:bottom w:val="single" w:sz="6" w:space="0" w:color="auto"/>
            </w:tcBorders>
          </w:tcPr>
          <w:p w14:paraId="6891E4F9" w14:textId="77777777" w:rsidR="005F2566" w:rsidRPr="007D2E6B" w:rsidRDefault="005F2566" w:rsidP="005F2566">
            <w:pPr>
              <w:pStyle w:val="TableEntry"/>
              <w:rPr>
                <w:noProof w:val="0"/>
              </w:rPr>
            </w:pPr>
            <w:r w:rsidRPr="007D2E6B">
              <w:rPr>
                <w:noProof w:val="0"/>
              </w:rPr>
              <w:t>ImagingDeviceLocationMatrixSequence</w:t>
            </w:r>
          </w:p>
        </w:tc>
        <w:tc>
          <w:tcPr>
            <w:tcW w:w="500" w:type="dxa"/>
            <w:tcBorders>
              <w:top w:val="single" w:sz="6" w:space="0" w:color="auto"/>
              <w:bottom w:val="single" w:sz="6" w:space="0" w:color="auto"/>
            </w:tcBorders>
          </w:tcPr>
          <w:p w14:paraId="400A0497" w14:textId="77777777" w:rsidR="005F2566" w:rsidRPr="007D2E6B" w:rsidRDefault="005F2566" w:rsidP="005F2566">
            <w:pPr>
              <w:pStyle w:val="TableEntryCentered"/>
            </w:pPr>
            <w:r w:rsidRPr="007D2E6B">
              <w:t>SQ</w:t>
            </w:r>
          </w:p>
        </w:tc>
        <w:tc>
          <w:tcPr>
            <w:tcW w:w="580" w:type="dxa"/>
            <w:tcBorders>
              <w:top w:val="single" w:sz="6" w:space="0" w:color="auto"/>
              <w:bottom w:val="single" w:sz="6" w:space="0" w:color="auto"/>
            </w:tcBorders>
          </w:tcPr>
          <w:p w14:paraId="5B5EF06B" w14:textId="77777777" w:rsidR="005F2566" w:rsidRPr="007D2E6B" w:rsidRDefault="005F2566" w:rsidP="005F2566">
            <w:pPr>
              <w:pStyle w:val="TableEntryCentered"/>
            </w:pPr>
            <w:r w:rsidRPr="007D2E6B">
              <w:t>1</w:t>
            </w:r>
          </w:p>
        </w:tc>
      </w:tr>
      <w:tr w:rsidR="005F2566" w:rsidRPr="007D2E6B" w14:paraId="3DCB393D" w14:textId="77777777" w:rsidTr="00E77B34">
        <w:trPr>
          <w:cantSplit/>
          <w:jc w:val="center"/>
        </w:trPr>
        <w:tc>
          <w:tcPr>
            <w:tcW w:w="1350" w:type="dxa"/>
            <w:tcBorders>
              <w:top w:val="single" w:sz="6" w:space="0" w:color="auto"/>
              <w:bottom w:val="single" w:sz="6" w:space="0" w:color="auto"/>
            </w:tcBorders>
          </w:tcPr>
          <w:p w14:paraId="22B8E41E" w14:textId="77777777" w:rsidR="005F2566" w:rsidRPr="007D2E6B" w:rsidRDefault="005F2566" w:rsidP="005F2566">
            <w:pPr>
              <w:pStyle w:val="TableEntry"/>
              <w:rPr>
                <w:noProof w:val="0"/>
              </w:rPr>
            </w:pPr>
            <w:r w:rsidRPr="007D2E6B">
              <w:rPr>
                <w:noProof w:val="0"/>
              </w:rPr>
              <w:lastRenderedPageBreak/>
              <w:t>(gggg,7412)</w:t>
            </w:r>
          </w:p>
        </w:tc>
        <w:tc>
          <w:tcPr>
            <w:tcW w:w="3112" w:type="dxa"/>
            <w:tcBorders>
              <w:top w:val="single" w:sz="6" w:space="0" w:color="auto"/>
              <w:bottom w:val="single" w:sz="6" w:space="0" w:color="auto"/>
            </w:tcBorders>
          </w:tcPr>
          <w:p w14:paraId="2A1429BE" w14:textId="77777777" w:rsidR="005F2566" w:rsidRPr="007D2E6B" w:rsidRDefault="005F2566" w:rsidP="005F2566">
            <w:pPr>
              <w:pStyle w:val="TableEntry"/>
              <w:rPr>
                <w:noProof w:val="0"/>
              </w:rPr>
            </w:pPr>
            <w:r w:rsidRPr="007D2E6B">
              <w:rPr>
                <w:noProof w:val="0"/>
              </w:rPr>
              <w:t>Imaging Device Location Parameter Sequence</w:t>
            </w:r>
          </w:p>
        </w:tc>
        <w:tc>
          <w:tcPr>
            <w:tcW w:w="3144" w:type="dxa"/>
            <w:tcBorders>
              <w:top w:val="single" w:sz="6" w:space="0" w:color="auto"/>
              <w:bottom w:val="single" w:sz="6" w:space="0" w:color="auto"/>
            </w:tcBorders>
          </w:tcPr>
          <w:p w14:paraId="62922581" w14:textId="77777777" w:rsidR="005F2566" w:rsidRPr="007D2E6B" w:rsidRDefault="005F2566" w:rsidP="005F2566">
            <w:pPr>
              <w:pStyle w:val="TableEntry"/>
              <w:rPr>
                <w:noProof w:val="0"/>
              </w:rPr>
            </w:pPr>
            <w:r w:rsidRPr="007D2E6B">
              <w:rPr>
                <w:noProof w:val="0"/>
              </w:rPr>
              <w:t>ImagingDeviceLocationParameterSequence</w:t>
            </w:r>
          </w:p>
        </w:tc>
        <w:tc>
          <w:tcPr>
            <w:tcW w:w="500" w:type="dxa"/>
            <w:tcBorders>
              <w:top w:val="single" w:sz="6" w:space="0" w:color="auto"/>
              <w:bottom w:val="single" w:sz="6" w:space="0" w:color="auto"/>
            </w:tcBorders>
          </w:tcPr>
          <w:p w14:paraId="1BB5AAA5" w14:textId="77777777" w:rsidR="005F2566" w:rsidRPr="007D2E6B" w:rsidRDefault="005F2566" w:rsidP="005F2566">
            <w:pPr>
              <w:pStyle w:val="TableEntryCentered"/>
            </w:pPr>
            <w:r w:rsidRPr="007D2E6B">
              <w:t>SQ</w:t>
            </w:r>
          </w:p>
        </w:tc>
        <w:tc>
          <w:tcPr>
            <w:tcW w:w="580" w:type="dxa"/>
            <w:tcBorders>
              <w:top w:val="single" w:sz="6" w:space="0" w:color="auto"/>
              <w:bottom w:val="single" w:sz="6" w:space="0" w:color="auto"/>
            </w:tcBorders>
          </w:tcPr>
          <w:p w14:paraId="23603B2F" w14:textId="77777777" w:rsidR="005F2566" w:rsidRPr="007D2E6B" w:rsidRDefault="005F2566" w:rsidP="005F2566">
            <w:pPr>
              <w:pStyle w:val="TableEntryCentered"/>
            </w:pPr>
            <w:r w:rsidRPr="007D2E6B">
              <w:t>1</w:t>
            </w:r>
          </w:p>
        </w:tc>
      </w:tr>
      <w:tr w:rsidR="005F2566" w:rsidRPr="007D2E6B" w14:paraId="509602FB" w14:textId="77777777" w:rsidTr="00E82963">
        <w:trPr>
          <w:cantSplit/>
          <w:jc w:val="center"/>
        </w:trPr>
        <w:tc>
          <w:tcPr>
            <w:tcW w:w="1350" w:type="dxa"/>
            <w:tcBorders>
              <w:top w:val="single" w:sz="6" w:space="0" w:color="auto"/>
              <w:bottom w:val="single" w:sz="6" w:space="0" w:color="auto"/>
            </w:tcBorders>
          </w:tcPr>
          <w:p w14:paraId="385FB7B8" w14:textId="77777777" w:rsidR="005F2566" w:rsidRPr="007D2E6B" w:rsidRDefault="005F2566" w:rsidP="005F2566">
            <w:pPr>
              <w:pStyle w:val="TableEntry"/>
              <w:rPr>
                <w:noProof w:val="0"/>
              </w:rPr>
            </w:pPr>
            <w:r w:rsidRPr="007D2E6B">
              <w:rPr>
                <w:noProof w:val="0"/>
              </w:rPr>
              <w:t>(gggg,7413)</w:t>
            </w:r>
          </w:p>
        </w:tc>
        <w:tc>
          <w:tcPr>
            <w:tcW w:w="3112" w:type="dxa"/>
            <w:tcBorders>
              <w:top w:val="single" w:sz="6" w:space="0" w:color="auto"/>
              <w:bottom w:val="single" w:sz="6" w:space="0" w:color="auto"/>
            </w:tcBorders>
          </w:tcPr>
          <w:p w14:paraId="4B17F086" w14:textId="77777777" w:rsidR="005F2566" w:rsidRPr="007D2E6B" w:rsidRDefault="005F2566" w:rsidP="005F2566">
            <w:pPr>
              <w:pStyle w:val="TableEntry"/>
              <w:rPr>
                <w:noProof w:val="0"/>
              </w:rPr>
            </w:pPr>
            <w:r w:rsidRPr="007D2E6B">
              <w:rPr>
                <w:noProof w:val="0"/>
              </w:rPr>
              <w:t>Imaging Aperture Sequence</w:t>
            </w:r>
          </w:p>
        </w:tc>
        <w:tc>
          <w:tcPr>
            <w:tcW w:w="3144" w:type="dxa"/>
            <w:tcBorders>
              <w:top w:val="single" w:sz="6" w:space="0" w:color="auto"/>
              <w:bottom w:val="single" w:sz="6" w:space="0" w:color="auto"/>
            </w:tcBorders>
          </w:tcPr>
          <w:p w14:paraId="707326FC" w14:textId="77777777" w:rsidR="005F2566" w:rsidRPr="007D2E6B" w:rsidRDefault="005F2566" w:rsidP="005F2566">
            <w:pPr>
              <w:pStyle w:val="TableEntry"/>
              <w:rPr>
                <w:noProof w:val="0"/>
              </w:rPr>
            </w:pPr>
            <w:r w:rsidRPr="007D2E6B">
              <w:rPr>
                <w:noProof w:val="0"/>
              </w:rPr>
              <w:t>ImagingApertureSequence</w:t>
            </w:r>
          </w:p>
        </w:tc>
        <w:tc>
          <w:tcPr>
            <w:tcW w:w="500" w:type="dxa"/>
            <w:tcBorders>
              <w:top w:val="single" w:sz="6" w:space="0" w:color="auto"/>
              <w:bottom w:val="single" w:sz="6" w:space="0" w:color="auto"/>
            </w:tcBorders>
          </w:tcPr>
          <w:p w14:paraId="0CAB7761" w14:textId="77777777" w:rsidR="005F2566" w:rsidRPr="007D2E6B" w:rsidRDefault="005F2566" w:rsidP="005F2566">
            <w:pPr>
              <w:pStyle w:val="TableEntryCentered"/>
            </w:pPr>
            <w:r w:rsidRPr="007D2E6B">
              <w:t>SQ</w:t>
            </w:r>
          </w:p>
        </w:tc>
        <w:tc>
          <w:tcPr>
            <w:tcW w:w="580" w:type="dxa"/>
            <w:tcBorders>
              <w:top w:val="single" w:sz="6" w:space="0" w:color="auto"/>
              <w:bottom w:val="single" w:sz="6" w:space="0" w:color="auto"/>
            </w:tcBorders>
          </w:tcPr>
          <w:p w14:paraId="290F7205" w14:textId="77777777" w:rsidR="005F2566" w:rsidRPr="007D2E6B" w:rsidRDefault="005F2566" w:rsidP="005F2566">
            <w:pPr>
              <w:pStyle w:val="TableEntryCentered"/>
            </w:pPr>
            <w:r w:rsidRPr="007D2E6B">
              <w:t>1</w:t>
            </w:r>
          </w:p>
        </w:tc>
      </w:tr>
      <w:tr w:rsidR="005F2566" w:rsidRPr="007D2E6B" w14:paraId="4E458C27" w14:textId="77777777" w:rsidTr="00E82963">
        <w:trPr>
          <w:cantSplit/>
          <w:jc w:val="center"/>
        </w:trPr>
        <w:tc>
          <w:tcPr>
            <w:tcW w:w="1350" w:type="dxa"/>
            <w:tcBorders>
              <w:top w:val="single" w:sz="6" w:space="0" w:color="auto"/>
              <w:bottom w:val="single" w:sz="6" w:space="0" w:color="auto"/>
            </w:tcBorders>
          </w:tcPr>
          <w:p w14:paraId="25FD36DE" w14:textId="77777777" w:rsidR="005F2566" w:rsidRPr="007D2E6B" w:rsidRDefault="005F2566" w:rsidP="005F2566">
            <w:pPr>
              <w:pStyle w:val="TableEntry"/>
              <w:rPr>
                <w:noProof w:val="0"/>
              </w:rPr>
            </w:pPr>
            <w:r w:rsidRPr="007D2E6B">
              <w:rPr>
                <w:noProof w:val="0"/>
              </w:rPr>
              <w:t>(gggg,7425)</w:t>
            </w:r>
          </w:p>
        </w:tc>
        <w:tc>
          <w:tcPr>
            <w:tcW w:w="3112" w:type="dxa"/>
            <w:tcBorders>
              <w:top w:val="single" w:sz="6" w:space="0" w:color="auto"/>
              <w:bottom w:val="single" w:sz="6" w:space="0" w:color="auto"/>
            </w:tcBorders>
          </w:tcPr>
          <w:p w14:paraId="7E2EBAC3" w14:textId="37512DCA" w:rsidR="005F2566" w:rsidRPr="007D2E6B" w:rsidRDefault="00B733E5" w:rsidP="005F2566">
            <w:pPr>
              <w:pStyle w:val="TableEntry"/>
              <w:rPr>
                <w:noProof w:val="0"/>
              </w:rPr>
            </w:pPr>
            <w:r w:rsidRPr="00B733E5">
              <w:rPr>
                <w:noProof w:val="0"/>
              </w:rPr>
              <w:t>Imaging Aperture Specification Type</w:t>
            </w:r>
          </w:p>
        </w:tc>
        <w:tc>
          <w:tcPr>
            <w:tcW w:w="3144" w:type="dxa"/>
            <w:tcBorders>
              <w:top w:val="single" w:sz="6" w:space="0" w:color="auto"/>
              <w:bottom w:val="single" w:sz="6" w:space="0" w:color="auto"/>
            </w:tcBorders>
          </w:tcPr>
          <w:p w14:paraId="61BFBC0E" w14:textId="40567321" w:rsidR="005F2566" w:rsidRPr="007D2E6B" w:rsidRDefault="00B733E5" w:rsidP="005F2566">
            <w:pPr>
              <w:pStyle w:val="TableEntry"/>
              <w:rPr>
                <w:noProof w:val="0"/>
              </w:rPr>
            </w:pPr>
            <w:r w:rsidRPr="00B733E5">
              <w:rPr>
                <w:noProof w:val="0"/>
              </w:rPr>
              <w:t>ImagingApertureSpecificationType</w:t>
            </w:r>
          </w:p>
        </w:tc>
        <w:tc>
          <w:tcPr>
            <w:tcW w:w="500" w:type="dxa"/>
            <w:tcBorders>
              <w:top w:val="single" w:sz="6" w:space="0" w:color="auto"/>
              <w:bottom w:val="single" w:sz="6" w:space="0" w:color="auto"/>
            </w:tcBorders>
          </w:tcPr>
          <w:p w14:paraId="139E509C" w14:textId="77777777" w:rsidR="005F2566" w:rsidRPr="007D2E6B" w:rsidRDefault="005F2566" w:rsidP="005F2566">
            <w:pPr>
              <w:pStyle w:val="TableEntryCentered"/>
            </w:pPr>
            <w:r w:rsidRPr="007D2E6B">
              <w:t>CS</w:t>
            </w:r>
          </w:p>
        </w:tc>
        <w:tc>
          <w:tcPr>
            <w:tcW w:w="580" w:type="dxa"/>
            <w:tcBorders>
              <w:top w:val="single" w:sz="6" w:space="0" w:color="auto"/>
              <w:bottom w:val="single" w:sz="6" w:space="0" w:color="auto"/>
            </w:tcBorders>
          </w:tcPr>
          <w:p w14:paraId="3B873D40" w14:textId="77777777" w:rsidR="005F2566" w:rsidRPr="007D2E6B" w:rsidRDefault="005F2566" w:rsidP="005F2566">
            <w:pPr>
              <w:pStyle w:val="TableEntryCentered"/>
            </w:pPr>
            <w:r w:rsidRPr="007D2E6B">
              <w:t>1</w:t>
            </w:r>
          </w:p>
        </w:tc>
      </w:tr>
      <w:tr w:rsidR="005F2566" w:rsidRPr="007D2E6B" w14:paraId="2F40DB6A" w14:textId="77777777" w:rsidTr="00E82963">
        <w:trPr>
          <w:cantSplit/>
          <w:jc w:val="center"/>
        </w:trPr>
        <w:tc>
          <w:tcPr>
            <w:tcW w:w="1350" w:type="dxa"/>
            <w:tcBorders>
              <w:top w:val="single" w:sz="6" w:space="0" w:color="auto"/>
              <w:bottom w:val="single" w:sz="6" w:space="0" w:color="auto"/>
            </w:tcBorders>
          </w:tcPr>
          <w:p w14:paraId="5D1E8E15" w14:textId="77777777" w:rsidR="005F2566" w:rsidRPr="007D2E6B" w:rsidRDefault="005F2566" w:rsidP="005F2566">
            <w:pPr>
              <w:pStyle w:val="TableEntry"/>
              <w:rPr>
                <w:noProof w:val="0"/>
              </w:rPr>
            </w:pPr>
            <w:r w:rsidRPr="007D2E6B">
              <w:rPr>
                <w:noProof w:val="0"/>
              </w:rPr>
              <w:t>(gggg,7452)</w:t>
            </w:r>
          </w:p>
        </w:tc>
        <w:tc>
          <w:tcPr>
            <w:tcW w:w="3112" w:type="dxa"/>
            <w:tcBorders>
              <w:top w:val="single" w:sz="6" w:space="0" w:color="auto"/>
              <w:bottom w:val="single" w:sz="6" w:space="0" w:color="auto"/>
            </w:tcBorders>
          </w:tcPr>
          <w:p w14:paraId="783D9444" w14:textId="77777777" w:rsidR="005F2566" w:rsidRPr="007D2E6B" w:rsidRDefault="005F2566" w:rsidP="005F2566">
            <w:pPr>
              <w:pStyle w:val="TableEntry"/>
              <w:rPr>
                <w:noProof w:val="0"/>
              </w:rPr>
            </w:pPr>
            <w:r w:rsidRPr="007D2E6B">
              <w:rPr>
                <w:noProof w:val="0"/>
              </w:rPr>
              <w:t>Number of Acquisition Devices</w:t>
            </w:r>
          </w:p>
        </w:tc>
        <w:tc>
          <w:tcPr>
            <w:tcW w:w="3144" w:type="dxa"/>
            <w:tcBorders>
              <w:top w:val="single" w:sz="6" w:space="0" w:color="auto"/>
              <w:bottom w:val="single" w:sz="6" w:space="0" w:color="auto"/>
            </w:tcBorders>
          </w:tcPr>
          <w:p w14:paraId="6D6DF055" w14:textId="77777777" w:rsidR="005F2566" w:rsidRPr="007D2E6B" w:rsidRDefault="005F2566" w:rsidP="005F2566">
            <w:pPr>
              <w:pStyle w:val="TableEntry"/>
              <w:rPr>
                <w:noProof w:val="0"/>
              </w:rPr>
            </w:pPr>
            <w:r w:rsidRPr="007D2E6B">
              <w:rPr>
                <w:noProof w:val="0"/>
              </w:rPr>
              <w:t>NumberofAcquisitionDevices</w:t>
            </w:r>
          </w:p>
        </w:tc>
        <w:tc>
          <w:tcPr>
            <w:tcW w:w="500" w:type="dxa"/>
            <w:tcBorders>
              <w:top w:val="single" w:sz="6" w:space="0" w:color="auto"/>
              <w:bottom w:val="single" w:sz="6" w:space="0" w:color="auto"/>
            </w:tcBorders>
          </w:tcPr>
          <w:p w14:paraId="2DA9E1FE" w14:textId="77777777" w:rsidR="005F2566" w:rsidRPr="007D2E6B" w:rsidRDefault="005F2566" w:rsidP="005F2566">
            <w:pPr>
              <w:pStyle w:val="TableEntryCentered"/>
            </w:pPr>
            <w:r w:rsidRPr="007D2E6B">
              <w:t>US</w:t>
            </w:r>
          </w:p>
        </w:tc>
        <w:tc>
          <w:tcPr>
            <w:tcW w:w="580" w:type="dxa"/>
            <w:tcBorders>
              <w:top w:val="single" w:sz="6" w:space="0" w:color="auto"/>
              <w:bottom w:val="single" w:sz="6" w:space="0" w:color="auto"/>
            </w:tcBorders>
          </w:tcPr>
          <w:p w14:paraId="694FA384" w14:textId="77777777" w:rsidR="005F2566" w:rsidRPr="007D2E6B" w:rsidRDefault="005F2566" w:rsidP="005F2566">
            <w:pPr>
              <w:pStyle w:val="TableEntryCentered"/>
            </w:pPr>
            <w:r w:rsidRPr="007D2E6B">
              <w:t>1</w:t>
            </w:r>
          </w:p>
        </w:tc>
      </w:tr>
      <w:tr w:rsidR="005F2566" w:rsidRPr="007D2E6B" w14:paraId="329A697A" w14:textId="77777777" w:rsidTr="00E82963">
        <w:trPr>
          <w:cantSplit/>
          <w:jc w:val="center"/>
        </w:trPr>
        <w:tc>
          <w:tcPr>
            <w:tcW w:w="1350" w:type="dxa"/>
            <w:tcBorders>
              <w:top w:val="single" w:sz="6" w:space="0" w:color="auto"/>
              <w:bottom w:val="single" w:sz="6" w:space="0" w:color="auto"/>
            </w:tcBorders>
          </w:tcPr>
          <w:p w14:paraId="662E50E4" w14:textId="77777777" w:rsidR="005F2566" w:rsidRPr="007D2E6B" w:rsidRDefault="005F2566" w:rsidP="005F2566">
            <w:pPr>
              <w:pStyle w:val="TableEntry"/>
              <w:rPr>
                <w:noProof w:val="0"/>
              </w:rPr>
            </w:pPr>
            <w:r w:rsidRPr="007D2E6B">
              <w:rPr>
                <w:noProof w:val="0"/>
              </w:rPr>
              <w:t>(gggg,7453)</w:t>
            </w:r>
          </w:p>
        </w:tc>
        <w:tc>
          <w:tcPr>
            <w:tcW w:w="3112" w:type="dxa"/>
            <w:tcBorders>
              <w:top w:val="single" w:sz="6" w:space="0" w:color="auto"/>
              <w:bottom w:val="single" w:sz="6" w:space="0" w:color="auto"/>
            </w:tcBorders>
          </w:tcPr>
          <w:p w14:paraId="19E21D70" w14:textId="77777777" w:rsidR="005F2566" w:rsidRPr="007D2E6B" w:rsidRDefault="005F2566" w:rsidP="005F2566">
            <w:pPr>
              <w:pStyle w:val="TableEntry"/>
              <w:rPr>
                <w:noProof w:val="0"/>
              </w:rPr>
            </w:pPr>
            <w:r w:rsidRPr="007D2E6B">
              <w:rPr>
                <w:noProof w:val="0"/>
              </w:rPr>
              <w:t>Acquisition Device Sequence</w:t>
            </w:r>
          </w:p>
        </w:tc>
        <w:tc>
          <w:tcPr>
            <w:tcW w:w="3144" w:type="dxa"/>
            <w:tcBorders>
              <w:top w:val="single" w:sz="6" w:space="0" w:color="auto"/>
              <w:bottom w:val="single" w:sz="6" w:space="0" w:color="auto"/>
            </w:tcBorders>
          </w:tcPr>
          <w:p w14:paraId="129006AA" w14:textId="77777777" w:rsidR="005F2566" w:rsidRPr="007D2E6B" w:rsidRDefault="005F2566" w:rsidP="005F2566">
            <w:pPr>
              <w:pStyle w:val="TableEntry"/>
              <w:rPr>
                <w:noProof w:val="0"/>
              </w:rPr>
            </w:pPr>
            <w:r w:rsidRPr="007D2E6B">
              <w:rPr>
                <w:noProof w:val="0"/>
              </w:rPr>
              <w:t>AcquisitionDeviceSequence</w:t>
            </w:r>
          </w:p>
        </w:tc>
        <w:tc>
          <w:tcPr>
            <w:tcW w:w="500" w:type="dxa"/>
            <w:tcBorders>
              <w:top w:val="single" w:sz="6" w:space="0" w:color="auto"/>
              <w:bottom w:val="single" w:sz="6" w:space="0" w:color="auto"/>
            </w:tcBorders>
          </w:tcPr>
          <w:p w14:paraId="3A5C6B58" w14:textId="77777777" w:rsidR="005F2566" w:rsidRPr="007D2E6B" w:rsidRDefault="005F2566" w:rsidP="005F2566">
            <w:pPr>
              <w:pStyle w:val="TableEntryCentered"/>
            </w:pPr>
            <w:r w:rsidRPr="007D2E6B">
              <w:t>SQ</w:t>
            </w:r>
          </w:p>
        </w:tc>
        <w:tc>
          <w:tcPr>
            <w:tcW w:w="580" w:type="dxa"/>
            <w:tcBorders>
              <w:top w:val="single" w:sz="6" w:space="0" w:color="auto"/>
              <w:bottom w:val="single" w:sz="6" w:space="0" w:color="auto"/>
            </w:tcBorders>
          </w:tcPr>
          <w:p w14:paraId="068EE2AB" w14:textId="77777777" w:rsidR="005F2566" w:rsidRPr="007D2E6B" w:rsidRDefault="005F2566" w:rsidP="005F2566">
            <w:pPr>
              <w:pStyle w:val="TableEntryCentered"/>
            </w:pPr>
            <w:r w:rsidRPr="007D2E6B">
              <w:t>1</w:t>
            </w:r>
          </w:p>
        </w:tc>
      </w:tr>
      <w:tr w:rsidR="005F2566" w:rsidRPr="007D2E6B" w14:paraId="172B3D76" w14:textId="77777777" w:rsidTr="00E82963">
        <w:trPr>
          <w:cantSplit/>
          <w:jc w:val="center"/>
        </w:trPr>
        <w:tc>
          <w:tcPr>
            <w:tcW w:w="1350" w:type="dxa"/>
            <w:tcBorders>
              <w:top w:val="single" w:sz="6" w:space="0" w:color="auto"/>
              <w:bottom w:val="single" w:sz="6" w:space="0" w:color="auto"/>
            </w:tcBorders>
          </w:tcPr>
          <w:p w14:paraId="55921B0E" w14:textId="77777777" w:rsidR="005F2566" w:rsidRPr="007D2E6B" w:rsidRDefault="005F2566" w:rsidP="005F2566">
            <w:pPr>
              <w:pStyle w:val="TableEntry"/>
              <w:rPr>
                <w:noProof w:val="0"/>
              </w:rPr>
            </w:pPr>
            <w:r w:rsidRPr="007D2E6B">
              <w:rPr>
                <w:noProof w:val="0"/>
              </w:rPr>
              <w:t>(gggg,7463)</w:t>
            </w:r>
          </w:p>
        </w:tc>
        <w:tc>
          <w:tcPr>
            <w:tcW w:w="3112" w:type="dxa"/>
            <w:tcBorders>
              <w:top w:val="single" w:sz="6" w:space="0" w:color="auto"/>
              <w:bottom w:val="single" w:sz="6" w:space="0" w:color="auto"/>
            </w:tcBorders>
          </w:tcPr>
          <w:p w14:paraId="6124D4A8" w14:textId="77777777" w:rsidR="005F2566" w:rsidRPr="007D2E6B" w:rsidRDefault="005F2566" w:rsidP="005F2566">
            <w:pPr>
              <w:pStyle w:val="TableEntry"/>
              <w:rPr>
                <w:noProof w:val="0"/>
              </w:rPr>
            </w:pPr>
            <w:r w:rsidRPr="007D2E6B">
              <w:rPr>
                <w:noProof w:val="0"/>
              </w:rPr>
              <w:t>Acquisition Task Sequence</w:t>
            </w:r>
          </w:p>
        </w:tc>
        <w:tc>
          <w:tcPr>
            <w:tcW w:w="3144" w:type="dxa"/>
            <w:tcBorders>
              <w:top w:val="single" w:sz="6" w:space="0" w:color="auto"/>
              <w:bottom w:val="single" w:sz="6" w:space="0" w:color="auto"/>
            </w:tcBorders>
          </w:tcPr>
          <w:p w14:paraId="5CFF1DE7" w14:textId="77777777" w:rsidR="005F2566" w:rsidRPr="007D2E6B" w:rsidRDefault="005F2566" w:rsidP="005F2566">
            <w:pPr>
              <w:pStyle w:val="TableEntry"/>
              <w:rPr>
                <w:noProof w:val="0"/>
              </w:rPr>
            </w:pPr>
            <w:r w:rsidRPr="007D2E6B">
              <w:rPr>
                <w:noProof w:val="0"/>
              </w:rPr>
              <w:t>AcquisitionTaskSequence</w:t>
            </w:r>
          </w:p>
        </w:tc>
        <w:tc>
          <w:tcPr>
            <w:tcW w:w="500" w:type="dxa"/>
            <w:tcBorders>
              <w:top w:val="single" w:sz="6" w:space="0" w:color="auto"/>
              <w:bottom w:val="single" w:sz="6" w:space="0" w:color="auto"/>
            </w:tcBorders>
          </w:tcPr>
          <w:p w14:paraId="422AFDD6" w14:textId="77777777" w:rsidR="005F2566" w:rsidRPr="007D2E6B" w:rsidRDefault="005F2566" w:rsidP="005F2566">
            <w:pPr>
              <w:pStyle w:val="TableEntryCentered"/>
            </w:pPr>
            <w:r w:rsidRPr="007D2E6B">
              <w:t>SQ</w:t>
            </w:r>
          </w:p>
        </w:tc>
        <w:tc>
          <w:tcPr>
            <w:tcW w:w="580" w:type="dxa"/>
            <w:tcBorders>
              <w:top w:val="single" w:sz="6" w:space="0" w:color="auto"/>
              <w:bottom w:val="single" w:sz="6" w:space="0" w:color="auto"/>
            </w:tcBorders>
          </w:tcPr>
          <w:p w14:paraId="0658C932" w14:textId="77777777" w:rsidR="005F2566" w:rsidRPr="007D2E6B" w:rsidRDefault="005F2566" w:rsidP="005F2566">
            <w:pPr>
              <w:pStyle w:val="TableEntryCentered"/>
            </w:pPr>
            <w:r w:rsidRPr="007D2E6B">
              <w:t>1</w:t>
            </w:r>
          </w:p>
        </w:tc>
      </w:tr>
      <w:tr w:rsidR="005F2566" w:rsidRPr="007D2E6B" w14:paraId="5F0AAC0E" w14:textId="77777777" w:rsidTr="00E82963">
        <w:trPr>
          <w:cantSplit/>
          <w:jc w:val="center"/>
        </w:trPr>
        <w:tc>
          <w:tcPr>
            <w:tcW w:w="1350" w:type="dxa"/>
            <w:tcBorders>
              <w:top w:val="single" w:sz="6" w:space="0" w:color="auto"/>
              <w:bottom w:val="single" w:sz="6" w:space="0" w:color="auto"/>
            </w:tcBorders>
          </w:tcPr>
          <w:p w14:paraId="70E1977B" w14:textId="77777777" w:rsidR="005F2566" w:rsidRPr="007D2E6B" w:rsidRDefault="005F2566" w:rsidP="005F2566">
            <w:pPr>
              <w:pStyle w:val="TableEntry"/>
              <w:rPr>
                <w:noProof w:val="0"/>
              </w:rPr>
            </w:pPr>
            <w:r w:rsidRPr="007D2E6B">
              <w:rPr>
                <w:noProof w:val="0"/>
              </w:rPr>
              <w:t>(gggg,7464)</w:t>
            </w:r>
          </w:p>
        </w:tc>
        <w:tc>
          <w:tcPr>
            <w:tcW w:w="3112" w:type="dxa"/>
            <w:tcBorders>
              <w:top w:val="single" w:sz="6" w:space="0" w:color="auto"/>
              <w:bottom w:val="single" w:sz="6" w:space="0" w:color="auto"/>
            </w:tcBorders>
          </w:tcPr>
          <w:p w14:paraId="197D2BB1" w14:textId="77777777" w:rsidR="005F2566" w:rsidRPr="007D2E6B" w:rsidRDefault="005F2566" w:rsidP="005F2566">
            <w:pPr>
              <w:pStyle w:val="TableEntry"/>
              <w:rPr>
                <w:noProof w:val="0"/>
              </w:rPr>
            </w:pPr>
            <w:r w:rsidRPr="007D2E6B">
              <w:rPr>
                <w:noProof w:val="0"/>
              </w:rPr>
              <w:t>RT Acquisition Workitem Code Sequence</w:t>
            </w:r>
          </w:p>
        </w:tc>
        <w:tc>
          <w:tcPr>
            <w:tcW w:w="3144" w:type="dxa"/>
            <w:tcBorders>
              <w:top w:val="single" w:sz="6" w:space="0" w:color="auto"/>
              <w:bottom w:val="single" w:sz="6" w:space="0" w:color="auto"/>
            </w:tcBorders>
          </w:tcPr>
          <w:p w14:paraId="7201EF41" w14:textId="77777777" w:rsidR="005F2566" w:rsidRPr="007D2E6B" w:rsidRDefault="005F2566" w:rsidP="005F2566">
            <w:pPr>
              <w:pStyle w:val="TableEntry"/>
              <w:rPr>
                <w:noProof w:val="0"/>
              </w:rPr>
            </w:pPr>
            <w:r w:rsidRPr="007D2E6B">
              <w:rPr>
                <w:noProof w:val="0"/>
              </w:rPr>
              <w:t>RTAcquisitionWorkitemCodeSequence</w:t>
            </w:r>
          </w:p>
        </w:tc>
        <w:tc>
          <w:tcPr>
            <w:tcW w:w="500" w:type="dxa"/>
            <w:tcBorders>
              <w:top w:val="single" w:sz="6" w:space="0" w:color="auto"/>
              <w:bottom w:val="single" w:sz="6" w:space="0" w:color="auto"/>
            </w:tcBorders>
          </w:tcPr>
          <w:p w14:paraId="4F44752B" w14:textId="77777777" w:rsidR="005F2566" w:rsidRPr="007D2E6B" w:rsidRDefault="005F2566" w:rsidP="005F2566">
            <w:pPr>
              <w:pStyle w:val="TableEntryCentered"/>
            </w:pPr>
            <w:r w:rsidRPr="007D2E6B">
              <w:t>SQ</w:t>
            </w:r>
          </w:p>
        </w:tc>
        <w:tc>
          <w:tcPr>
            <w:tcW w:w="580" w:type="dxa"/>
            <w:tcBorders>
              <w:top w:val="single" w:sz="6" w:space="0" w:color="auto"/>
              <w:bottom w:val="single" w:sz="6" w:space="0" w:color="auto"/>
            </w:tcBorders>
          </w:tcPr>
          <w:p w14:paraId="104FC379" w14:textId="77777777" w:rsidR="005F2566" w:rsidRPr="007D2E6B" w:rsidRDefault="005F2566" w:rsidP="005F2566">
            <w:pPr>
              <w:pStyle w:val="TableEntryCentered"/>
            </w:pPr>
            <w:r w:rsidRPr="007D2E6B">
              <w:t>1</w:t>
            </w:r>
          </w:p>
        </w:tc>
      </w:tr>
      <w:tr w:rsidR="005F2566" w:rsidRPr="007D2E6B" w14:paraId="43F31A87" w14:textId="77777777" w:rsidTr="00E82963">
        <w:trPr>
          <w:cantSplit/>
          <w:jc w:val="center"/>
        </w:trPr>
        <w:tc>
          <w:tcPr>
            <w:tcW w:w="1350" w:type="dxa"/>
            <w:tcBorders>
              <w:top w:val="single" w:sz="6" w:space="0" w:color="auto"/>
              <w:bottom w:val="single" w:sz="6" w:space="0" w:color="auto"/>
            </w:tcBorders>
          </w:tcPr>
          <w:p w14:paraId="377790A5" w14:textId="77777777" w:rsidR="005F2566" w:rsidRPr="007D2E6B" w:rsidRDefault="005F2566" w:rsidP="005F2566">
            <w:pPr>
              <w:pStyle w:val="TableEntry"/>
              <w:rPr>
                <w:noProof w:val="0"/>
              </w:rPr>
            </w:pPr>
            <w:r w:rsidRPr="007D2E6B">
              <w:rPr>
                <w:noProof w:val="0"/>
              </w:rPr>
              <w:t>(gggg,7465)</w:t>
            </w:r>
          </w:p>
        </w:tc>
        <w:tc>
          <w:tcPr>
            <w:tcW w:w="3112" w:type="dxa"/>
            <w:tcBorders>
              <w:top w:val="single" w:sz="6" w:space="0" w:color="auto"/>
              <w:bottom w:val="single" w:sz="6" w:space="0" w:color="auto"/>
            </w:tcBorders>
          </w:tcPr>
          <w:p w14:paraId="00F4D194" w14:textId="77777777" w:rsidR="005F2566" w:rsidRPr="007D2E6B" w:rsidRDefault="005F2566" w:rsidP="005F2566">
            <w:pPr>
              <w:pStyle w:val="TableEntry"/>
              <w:rPr>
                <w:noProof w:val="0"/>
              </w:rPr>
            </w:pPr>
            <w:r w:rsidRPr="007D2E6B">
              <w:rPr>
                <w:noProof w:val="0"/>
              </w:rPr>
              <w:t>Acquisition Subtask Sequence</w:t>
            </w:r>
          </w:p>
        </w:tc>
        <w:tc>
          <w:tcPr>
            <w:tcW w:w="3144" w:type="dxa"/>
            <w:tcBorders>
              <w:top w:val="single" w:sz="6" w:space="0" w:color="auto"/>
              <w:bottom w:val="single" w:sz="6" w:space="0" w:color="auto"/>
            </w:tcBorders>
          </w:tcPr>
          <w:p w14:paraId="4B18C0C1" w14:textId="77777777" w:rsidR="005F2566" w:rsidRPr="007D2E6B" w:rsidRDefault="005F2566" w:rsidP="005F2566">
            <w:pPr>
              <w:pStyle w:val="TableEntry"/>
              <w:rPr>
                <w:noProof w:val="0"/>
              </w:rPr>
            </w:pPr>
            <w:r w:rsidRPr="007D2E6B">
              <w:rPr>
                <w:noProof w:val="0"/>
              </w:rPr>
              <w:t>AcquisitionSubtaskSequence</w:t>
            </w:r>
          </w:p>
        </w:tc>
        <w:tc>
          <w:tcPr>
            <w:tcW w:w="500" w:type="dxa"/>
            <w:tcBorders>
              <w:top w:val="single" w:sz="6" w:space="0" w:color="auto"/>
              <w:bottom w:val="single" w:sz="6" w:space="0" w:color="auto"/>
            </w:tcBorders>
          </w:tcPr>
          <w:p w14:paraId="0FA7897A" w14:textId="77777777" w:rsidR="005F2566" w:rsidRPr="007D2E6B" w:rsidRDefault="005F2566" w:rsidP="005F2566">
            <w:pPr>
              <w:pStyle w:val="TableEntryCentered"/>
            </w:pPr>
            <w:r w:rsidRPr="007D2E6B">
              <w:t>SQ</w:t>
            </w:r>
          </w:p>
        </w:tc>
        <w:tc>
          <w:tcPr>
            <w:tcW w:w="580" w:type="dxa"/>
            <w:tcBorders>
              <w:top w:val="single" w:sz="6" w:space="0" w:color="auto"/>
              <w:bottom w:val="single" w:sz="6" w:space="0" w:color="auto"/>
            </w:tcBorders>
          </w:tcPr>
          <w:p w14:paraId="2951D8B3" w14:textId="77777777" w:rsidR="005F2566" w:rsidRPr="007D2E6B" w:rsidRDefault="005F2566" w:rsidP="005F2566">
            <w:pPr>
              <w:pStyle w:val="TableEntryCentered"/>
            </w:pPr>
            <w:r w:rsidRPr="007D2E6B">
              <w:t>1</w:t>
            </w:r>
          </w:p>
        </w:tc>
      </w:tr>
      <w:tr w:rsidR="005F2566" w:rsidRPr="007D2E6B" w14:paraId="12AC6C9D" w14:textId="77777777" w:rsidTr="006E3176">
        <w:trPr>
          <w:cantSplit/>
          <w:jc w:val="center"/>
        </w:trPr>
        <w:tc>
          <w:tcPr>
            <w:tcW w:w="1350" w:type="dxa"/>
            <w:tcBorders>
              <w:top w:val="single" w:sz="6" w:space="0" w:color="auto"/>
              <w:bottom w:val="single" w:sz="6" w:space="0" w:color="auto"/>
            </w:tcBorders>
          </w:tcPr>
          <w:p w14:paraId="604D7C2A" w14:textId="77777777" w:rsidR="005F2566" w:rsidRPr="007D2E6B" w:rsidRDefault="005F2566" w:rsidP="005F2566">
            <w:pPr>
              <w:pStyle w:val="TableEntry"/>
              <w:rPr>
                <w:noProof w:val="0"/>
              </w:rPr>
            </w:pPr>
            <w:r w:rsidRPr="007D2E6B">
              <w:rPr>
                <w:noProof w:val="0"/>
              </w:rPr>
              <w:t>(gggg,7466)</w:t>
            </w:r>
          </w:p>
        </w:tc>
        <w:tc>
          <w:tcPr>
            <w:tcW w:w="3112" w:type="dxa"/>
            <w:tcBorders>
              <w:top w:val="single" w:sz="6" w:space="0" w:color="auto"/>
              <w:bottom w:val="single" w:sz="6" w:space="0" w:color="auto"/>
            </w:tcBorders>
          </w:tcPr>
          <w:p w14:paraId="17A15045" w14:textId="77777777" w:rsidR="005F2566" w:rsidRPr="007D2E6B" w:rsidRDefault="005F2566" w:rsidP="005F2566">
            <w:pPr>
              <w:pStyle w:val="TableEntry"/>
              <w:rPr>
                <w:noProof w:val="0"/>
              </w:rPr>
            </w:pPr>
            <w:r w:rsidRPr="007D2E6B">
              <w:rPr>
                <w:noProof w:val="0"/>
              </w:rPr>
              <w:t>RT Acquisition Specialization Workitem Code Sequence</w:t>
            </w:r>
          </w:p>
        </w:tc>
        <w:tc>
          <w:tcPr>
            <w:tcW w:w="3144" w:type="dxa"/>
            <w:tcBorders>
              <w:top w:val="single" w:sz="6" w:space="0" w:color="auto"/>
              <w:bottom w:val="single" w:sz="6" w:space="0" w:color="auto"/>
            </w:tcBorders>
          </w:tcPr>
          <w:p w14:paraId="229127F5" w14:textId="77777777" w:rsidR="005F2566" w:rsidRPr="007D2E6B" w:rsidRDefault="005F2566" w:rsidP="005F2566">
            <w:pPr>
              <w:pStyle w:val="TableEntry"/>
              <w:rPr>
                <w:noProof w:val="0"/>
              </w:rPr>
            </w:pPr>
            <w:r w:rsidRPr="007D2E6B">
              <w:rPr>
                <w:noProof w:val="0"/>
              </w:rPr>
              <w:t>RTAcquisitionSpecializationWorkitemCodeSequence</w:t>
            </w:r>
          </w:p>
        </w:tc>
        <w:tc>
          <w:tcPr>
            <w:tcW w:w="500" w:type="dxa"/>
            <w:tcBorders>
              <w:top w:val="single" w:sz="6" w:space="0" w:color="auto"/>
              <w:bottom w:val="single" w:sz="6" w:space="0" w:color="auto"/>
            </w:tcBorders>
          </w:tcPr>
          <w:p w14:paraId="35B6A105" w14:textId="77777777" w:rsidR="005F2566" w:rsidRPr="007D2E6B" w:rsidRDefault="005F2566" w:rsidP="005F2566">
            <w:pPr>
              <w:pStyle w:val="TableEntryCentered"/>
            </w:pPr>
            <w:r w:rsidRPr="007D2E6B">
              <w:t>SQ</w:t>
            </w:r>
          </w:p>
        </w:tc>
        <w:tc>
          <w:tcPr>
            <w:tcW w:w="580" w:type="dxa"/>
            <w:tcBorders>
              <w:top w:val="single" w:sz="6" w:space="0" w:color="auto"/>
              <w:bottom w:val="single" w:sz="6" w:space="0" w:color="auto"/>
            </w:tcBorders>
          </w:tcPr>
          <w:p w14:paraId="3A4C0D71" w14:textId="77777777" w:rsidR="005F2566" w:rsidRPr="007D2E6B" w:rsidRDefault="005F2566" w:rsidP="005F2566">
            <w:pPr>
              <w:pStyle w:val="TableEntryCentered"/>
            </w:pPr>
            <w:r w:rsidRPr="007D2E6B">
              <w:t>1</w:t>
            </w:r>
          </w:p>
        </w:tc>
      </w:tr>
      <w:tr w:rsidR="005F2566" w:rsidRPr="007D2E6B" w14:paraId="4BF01BEC" w14:textId="77777777" w:rsidTr="00E82963">
        <w:trPr>
          <w:cantSplit/>
          <w:jc w:val="center"/>
        </w:trPr>
        <w:tc>
          <w:tcPr>
            <w:tcW w:w="1350" w:type="dxa"/>
            <w:tcBorders>
              <w:top w:val="single" w:sz="6" w:space="0" w:color="auto"/>
              <w:bottom w:val="single" w:sz="6" w:space="0" w:color="auto"/>
            </w:tcBorders>
          </w:tcPr>
          <w:p w14:paraId="7BCF7E3A" w14:textId="77777777" w:rsidR="005F2566" w:rsidRPr="007D2E6B" w:rsidRDefault="005F2566" w:rsidP="005F2566">
            <w:pPr>
              <w:pStyle w:val="TableEntry"/>
              <w:rPr>
                <w:noProof w:val="0"/>
              </w:rPr>
            </w:pPr>
            <w:r w:rsidRPr="007D2E6B">
              <w:rPr>
                <w:noProof w:val="0"/>
              </w:rPr>
              <w:t>(gggg,7468)</w:t>
            </w:r>
          </w:p>
        </w:tc>
        <w:tc>
          <w:tcPr>
            <w:tcW w:w="3112" w:type="dxa"/>
            <w:tcBorders>
              <w:top w:val="single" w:sz="6" w:space="0" w:color="auto"/>
              <w:bottom w:val="single" w:sz="6" w:space="0" w:color="auto"/>
            </w:tcBorders>
          </w:tcPr>
          <w:p w14:paraId="622A63F0" w14:textId="77777777" w:rsidR="005F2566" w:rsidRPr="007D2E6B" w:rsidRDefault="005F2566" w:rsidP="005F2566">
            <w:pPr>
              <w:pStyle w:val="TableEntry"/>
              <w:rPr>
                <w:noProof w:val="0"/>
              </w:rPr>
            </w:pPr>
            <w:r w:rsidRPr="007D2E6B">
              <w:rPr>
                <w:noProof w:val="0"/>
              </w:rPr>
              <w:t>Acquisition Task Index</w:t>
            </w:r>
          </w:p>
        </w:tc>
        <w:tc>
          <w:tcPr>
            <w:tcW w:w="3144" w:type="dxa"/>
            <w:tcBorders>
              <w:top w:val="single" w:sz="6" w:space="0" w:color="auto"/>
              <w:bottom w:val="single" w:sz="6" w:space="0" w:color="auto"/>
            </w:tcBorders>
          </w:tcPr>
          <w:p w14:paraId="0F48EB8C" w14:textId="77777777" w:rsidR="005F2566" w:rsidRPr="007D2E6B" w:rsidRDefault="005F2566" w:rsidP="005F2566">
            <w:pPr>
              <w:pStyle w:val="TableEntry"/>
              <w:rPr>
                <w:noProof w:val="0"/>
              </w:rPr>
            </w:pPr>
            <w:r w:rsidRPr="007D2E6B">
              <w:rPr>
                <w:noProof w:val="0"/>
              </w:rPr>
              <w:t>AcquisitionTaskIndex</w:t>
            </w:r>
          </w:p>
        </w:tc>
        <w:tc>
          <w:tcPr>
            <w:tcW w:w="500" w:type="dxa"/>
            <w:tcBorders>
              <w:top w:val="single" w:sz="6" w:space="0" w:color="auto"/>
              <w:bottom w:val="single" w:sz="6" w:space="0" w:color="auto"/>
            </w:tcBorders>
          </w:tcPr>
          <w:p w14:paraId="7B8108E9" w14:textId="77777777" w:rsidR="005F2566" w:rsidRPr="007D2E6B" w:rsidRDefault="005F2566" w:rsidP="005F2566">
            <w:pPr>
              <w:pStyle w:val="TableEntryCentered"/>
            </w:pPr>
            <w:r w:rsidRPr="007D2E6B">
              <w:t>US</w:t>
            </w:r>
          </w:p>
        </w:tc>
        <w:tc>
          <w:tcPr>
            <w:tcW w:w="580" w:type="dxa"/>
            <w:tcBorders>
              <w:top w:val="single" w:sz="6" w:space="0" w:color="auto"/>
              <w:bottom w:val="single" w:sz="6" w:space="0" w:color="auto"/>
            </w:tcBorders>
          </w:tcPr>
          <w:p w14:paraId="203FD58C" w14:textId="77777777" w:rsidR="005F2566" w:rsidRPr="007D2E6B" w:rsidRDefault="005F2566" w:rsidP="005F2566">
            <w:pPr>
              <w:pStyle w:val="TableEntryCentered"/>
            </w:pPr>
            <w:r w:rsidRPr="007D2E6B">
              <w:t>1</w:t>
            </w:r>
          </w:p>
        </w:tc>
      </w:tr>
      <w:tr w:rsidR="005F2566" w:rsidRPr="007D2E6B" w14:paraId="68068197" w14:textId="77777777" w:rsidTr="00E82963">
        <w:trPr>
          <w:cantSplit/>
          <w:jc w:val="center"/>
        </w:trPr>
        <w:tc>
          <w:tcPr>
            <w:tcW w:w="1350" w:type="dxa"/>
            <w:tcBorders>
              <w:top w:val="single" w:sz="6" w:space="0" w:color="auto"/>
              <w:bottom w:val="single" w:sz="6" w:space="0" w:color="auto"/>
            </w:tcBorders>
          </w:tcPr>
          <w:p w14:paraId="556C1230" w14:textId="77777777" w:rsidR="005F2566" w:rsidRPr="007D2E6B" w:rsidRDefault="005F2566" w:rsidP="005F2566">
            <w:pPr>
              <w:pStyle w:val="TableEntry"/>
              <w:rPr>
                <w:noProof w:val="0"/>
              </w:rPr>
            </w:pPr>
            <w:r w:rsidRPr="007D2E6B">
              <w:rPr>
                <w:noProof w:val="0"/>
              </w:rPr>
              <w:t>(gggg,7469)</w:t>
            </w:r>
          </w:p>
        </w:tc>
        <w:tc>
          <w:tcPr>
            <w:tcW w:w="3112" w:type="dxa"/>
            <w:tcBorders>
              <w:top w:val="single" w:sz="6" w:space="0" w:color="auto"/>
              <w:bottom w:val="single" w:sz="6" w:space="0" w:color="auto"/>
            </w:tcBorders>
          </w:tcPr>
          <w:p w14:paraId="2E029308" w14:textId="77777777" w:rsidR="005F2566" w:rsidRPr="007D2E6B" w:rsidRDefault="005F2566" w:rsidP="005F2566">
            <w:pPr>
              <w:pStyle w:val="TableEntry"/>
              <w:rPr>
                <w:noProof w:val="0"/>
              </w:rPr>
            </w:pPr>
            <w:r w:rsidRPr="007D2E6B">
              <w:rPr>
                <w:noProof w:val="0"/>
              </w:rPr>
              <w:t>Acquisition Subtask Index</w:t>
            </w:r>
          </w:p>
        </w:tc>
        <w:tc>
          <w:tcPr>
            <w:tcW w:w="3144" w:type="dxa"/>
            <w:tcBorders>
              <w:top w:val="single" w:sz="6" w:space="0" w:color="auto"/>
              <w:bottom w:val="single" w:sz="6" w:space="0" w:color="auto"/>
            </w:tcBorders>
          </w:tcPr>
          <w:p w14:paraId="33CF5A58" w14:textId="77777777" w:rsidR="005F2566" w:rsidRPr="007D2E6B" w:rsidRDefault="005F2566" w:rsidP="005F2566">
            <w:pPr>
              <w:pStyle w:val="TableEntry"/>
              <w:rPr>
                <w:noProof w:val="0"/>
              </w:rPr>
            </w:pPr>
            <w:r w:rsidRPr="007D2E6B">
              <w:rPr>
                <w:noProof w:val="0"/>
              </w:rPr>
              <w:t>AcquisitionSubtaskIndex</w:t>
            </w:r>
          </w:p>
        </w:tc>
        <w:tc>
          <w:tcPr>
            <w:tcW w:w="500" w:type="dxa"/>
            <w:tcBorders>
              <w:top w:val="single" w:sz="6" w:space="0" w:color="auto"/>
              <w:bottom w:val="single" w:sz="6" w:space="0" w:color="auto"/>
            </w:tcBorders>
          </w:tcPr>
          <w:p w14:paraId="34C9C3E7" w14:textId="77777777" w:rsidR="005F2566" w:rsidRPr="007D2E6B" w:rsidRDefault="005F2566" w:rsidP="005F2566">
            <w:pPr>
              <w:pStyle w:val="TableEntryCentered"/>
            </w:pPr>
            <w:r w:rsidRPr="007D2E6B">
              <w:t>US</w:t>
            </w:r>
          </w:p>
        </w:tc>
        <w:tc>
          <w:tcPr>
            <w:tcW w:w="580" w:type="dxa"/>
            <w:tcBorders>
              <w:top w:val="single" w:sz="6" w:space="0" w:color="auto"/>
              <w:bottom w:val="single" w:sz="6" w:space="0" w:color="auto"/>
            </w:tcBorders>
          </w:tcPr>
          <w:p w14:paraId="3B6D37E8" w14:textId="77777777" w:rsidR="005F2566" w:rsidRPr="007D2E6B" w:rsidRDefault="005F2566" w:rsidP="005F2566">
            <w:pPr>
              <w:pStyle w:val="TableEntryCentered"/>
            </w:pPr>
            <w:r w:rsidRPr="007D2E6B">
              <w:t>1</w:t>
            </w:r>
          </w:p>
        </w:tc>
      </w:tr>
      <w:tr w:rsidR="005F2566" w:rsidRPr="007D2E6B" w14:paraId="57154F8E" w14:textId="77777777" w:rsidTr="00E82963">
        <w:trPr>
          <w:cantSplit/>
          <w:jc w:val="center"/>
        </w:trPr>
        <w:tc>
          <w:tcPr>
            <w:tcW w:w="1350" w:type="dxa"/>
            <w:tcBorders>
              <w:top w:val="single" w:sz="6" w:space="0" w:color="auto"/>
              <w:bottom w:val="single" w:sz="6" w:space="0" w:color="auto"/>
            </w:tcBorders>
          </w:tcPr>
          <w:p w14:paraId="5CA6748A" w14:textId="77777777" w:rsidR="005F2566" w:rsidRPr="007D2E6B" w:rsidRDefault="005F2566" w:rsidP="005F2566">
            <w:pPr>
              <w:pStyle w:val="TableEntry"/>
              <w:rPr>
                <w:noProof w:val="0"/>
              </w:rPr>
            </w:pPr>
            <w:r w:rsidRPr="007D2E6B">
              <w:rPr>
                <w:noProof w:val="0"/>
              </w:rPr>
              <w:t>(gggg,7470)</w:t>
            </w:r>
          </w:p>
        </w:tc>
        <w:tc>
          <w:tcPr>
            <w:tcW w:w="3112" w:type="dxa"/>
            <w:tcBorders>
              <w:top w:val="single" w:sz="6" w:space="0" w:color="auto"/>
              <w:bottom w:val="single" w:sz="6" w:space="0" w:color="auto"/>
            </w:tcBorders>
          </w:tcPr>
          <w:p w14:paraId="78D1C78B" w14:textId="77777777" w:rsidR="005F2566" w:rsidRPr="007D2E6B" w:rsidRDefault="005F2566" w:rsidP="005F2566">
            <w:pPr>
              <w:pStyle w:val="TableEntry"/>
              <w:rPr>
                <w:noProof w:val="0"/>
              </w:rPr>
            </w:pPr>
            <w:r w:rsidRPr="007D2E6B">
              <w:rPr>
                <w:noProof w:val="0"/>
              </w:rPr>
              <w:t>Baseline Parameters RT Radiation Sequence</w:t>
            </w:r>
          </w:p>
        </w:tc>
        <w:tc>
          <w:tcPr>
            <w:tcW w:w="3144" w:type="dxa"/>
            <w:tcBorders>
              <w:top w:val="single" w:sz="6" w:space="0" w:color="auto"/>
              <w:bottom w:val="single" w:sz="6" w:space="0" w:color="auto"/>
            </w:tcBorders>
          </w:tcPr>
          <w:p w14:paraId="22E1118A" w14:textId="77777777" w:rsidR="005F2566" w:rsidRPr="007D2E6B" w:rsidRDefault="005F2566" w:rsidP="005F2566">
            <w:pPr>
              <w:pStyle w:val="TableEntry"/>
              <w:rPr>
                <w:noProof w:val="0"/>
              </w:rPr>
            </w:pPr>
            <w:r w:rsidRPr="007D2E6B">
              <w:rPr>
                <w:noProof w:val="0"/>
              </w:rPr>
              <w:t>BaselineParametersRTRadiationSequence</w:t>
            </w:r>
          </w:p>
        </w:tc>
        <w:tc>
          <w:tcPr>
            <w:tcW w:w="500" w:type="dxa"/>
            <w:tcBorders>
              <w:top w:val="single" w:sz="6" w:space="0" w:color="auto"/>
              <w:bottom w:val="single" w:sz="6" w:space="0" w:color="auto"/>
            </w:tcBorders>
          </w:tcPr>
          <w:p w14:paraId="2F6AA04B" w14:textId="77777777" w:rsidR="005F2566" w:rsidRPr="007D2E6B" w:rsidRDefault="005F2566" w:rsidP="005F2566">
            <w:pPr>
              <w:pStyle w:val="TableEntryCentered"/>
            </w:pPr>
            <w:r w:rsidRPr="007D2E6B">
              <w:t>SQ</w:t>
            </w:r>
          </w:p>
        </w:tc>
        <w:tc>
          <w:tcPr>
            <w:tcW w:w="580" w:type="dxa"/>
            <w:tcBorders>
              <w:top w:val="single" w:sz="6" w:space="0" w:color="auto"/>
              <w:bottom w:val="single" w:sz="6" w:space="0" w:color="auto"/>
            </w:tcBorders>
          </w:tcPr>
          <w:p w14:paraId="289429D3" w14:textId="77777777" w:rsidR="005F2566" w:rsidRPr="007D2E6B" w:rsidRDefault="005F2566" w:rsidP="005F2566">
            <w:pPr>
              <w:pStyle w:val="TableEntryCentered"/>
            </w:pPr>
            <w:r w:rsidRPr="007D2E6B">
              <w:t>1</w:t>
            </w:r>
          </w:p>
        </w:tc>
      </w:tr>
      <w:tr w:rsidR="005F2566" w:rsidRPr="007D2E6B" w14:paraId="1641ECD3" w14:textId="77777777" w:rsidTr="00E77B34">
        <w:trPr>
          <w:cantSplit/>
          <w:jc w:val="center"/>
        </w:trPr>
        <w:tc>
          <w:tcPr>
            <w:tcW w:w="1350" w:type="dxa"/>
            <w:tcBorders>
              <w:top w:val="single" w:sz="6" w:space="0" w:color="auto"/>
              <w:bottom w:val="single" w:sz="6" w:space="0" w:color="auto"/>
            </w:tcBorders>
          </w:tcPr>
          <w:p w14:paraId="6799D47F" w14:textId="77777777" w:rsidR="005F2566" w:rsidRPr="007D2E6B" w:rsidRDefault="005F2566" w:rsidP="005F2566">
            <w:pPr>
              <w:pStyle w:val="TableEntry"/>
              <w:rPr>
                <w:noProof w:val="0"/>
              </w:rPr>
            </w:pPr>
            <w:r w:rsidRPr="007D2E6B">
              <w:rPr>
                <w:noProof w:val="0"/>
              </w:rPr>
              <w:t>(gggg,7472)</w:t>
            </w:r>
          </w:p>
        </w:tc>
        <w:tc>
          <w:tcPr>
            <w:tcW w:w="3112" w:type="dxa"/>
            <w:tcBorders>
              <w:top w:val="single" w:sz="6" w:space="0" w:color="auto"/>
              <w:bottom w:val="single" w:sz="6" w:space="0" w:color="auto"/>
            </w:tcBorders>
          </w:tcPr>
          <w:p w14:paraId="137A0B25" w14:textId="4F8B7D2C" w:rsidR="005F2566" w:rsidRPr="007D2E6B" w:rsidRDefault="00387574" w:rsidP="005F2566">
            <w:pPr>
              <w:pStyle w:val="TableEntry"/>
              <w:rPr>
                <w:noProof w:val="0"/>
              </w:rPr>
            </w:pPr>
            <w:r w:rsidRPr="00387574">
              <w:rPr>
                <w:noProof w:val="0"/>
              </w:rPr>
              <w:t>Position Acquisition Template Identification Sequence</w:t>
            </w:r>
          </w:p>
        </w:tc>
        <w:tc>
          <w:tcPr>
            <w:tcW w:w="3144" w:type="dxa"/>
            <w:tcBorders>
              <w:top w:val="single" w:sz="6" w:space="0" w:color="auto"/>
              <w:bottom w:val="single" w:sz="6" w:space="0" w:color="auto"/>
            </w:tcBorders>
          </w:tcPr>
          <w:p w14:paraId="4C0A3959" w14:textId="087FCEEE" w:rsidR="005F2566" w:rsidRPr="007D2E6B" w:rsidRDefault="00387574" w:rsidP="005F2566">
            <w:pPr>
              <w:pStyle w:val="TableEntry"/>
              <w:rPr>
                <w:noProof w:val="0"/>
              </w:rPr>
            </w:pPr>
            <w:r w:rsidRPr="00387574">
              <w:rPr>
                <w:noProof w:val="0"/>
              </w:rPr>
              <w:t>PositionAcquisitionTemplateIdentificationSequence</w:t>
            </w:r>
          </w:p>
        </w:tc>
        <w:tc>
          <w:tcPr>
            <w:tcW w:w="500" w:type="dxa"/>
            <w:tcBorders>
              <w:top w:val="single" w:sz="6" w:space="0" w:color="auto"/>
              <w:bottom w:val="single" w:sz="6" w:space="0" w:color="auto"/>
            </w:tcBorders>
          </w:tcPr>
          <w:p w14:paraId="3F46D9EF" w14:textId="77777777" w:rsidR="005F2566" w:rsidRPr="007D2E6B" w:rsidRDefault="005F2566" w:rsidP="005F2566">
            <w:pPr>
              <w:pStyle w:val="TableEntryCentered"/>
            </w:pPr>
            <w:r w:rsidRPr="007D2E6B">
              <w:t>SQ</w:t>
            </w:r>
          </w:p>
        </w:tc>
        <w:tc>
          <w:tcPr>
            <w:tcW w:w="580" w:type="dxa"/>
            <w:tcBorders>
              <w:top w:val="single" w:sz="6" w:space="0" w:color="auto"/>
              <w:bottom w:val="single" w:sz="6" w:space="0" w:color="auto"/>
            </w:tcBorders>
          </w:tcPr>
          <w:p w14:paraId="1C236E0F" w14:textId="77777777" w:rsidR="005F2566" w:rsidRPr="007D2E6B" w:rsidRDefault="005F2566" w:rsidP="005F2566">
            <w:pPr>
              <w:pStyle w:val="TableEntryCentered"/>
            </w:pPr>
            <w:r w:rsidRPr="007D2E6B">
              <w:t>1</w:t>
            </w:r>
          </w:p>
        </w:tc>
      </w:tr>
      <w:tr w:rsidR="005F2566" w:rsidRPr="007D2E6B" w14:paraId="4827AFB3" w14:textId="77777777" w:rsidTr="00E82963">
        <w:trPr>
          <w:cantSplit/>
          <w:jc w:val="center"/>
        </w:trPr>
        <w:tc>
          <w:tcPr>
            <w:tcW w:w="1350" w:type="dxa"/>
            <w:tcBorders>
              <w:top w:val="single" w:sz="6" w:space="0" w:color="auto"/>
              <w:bottom w:val="single" w:sz="6" w:space="0" w:color="auto"/>
            </w:tcBorders>
          </w:tcPr>
          <w:p w14:paraId="7A27170B" w14:textId="77777777" w:rsidR="005F2566" w:rsidRPr="007D2E6B" w:rsidRDefault="005F2566" w:rsidP="005F2566">
            <w:pPr>
              <w:pStyle w:val="TableEntry"/>
              <w:rPr>
                <w:noProof w:val="0"/>
              </w:rPr>
            </w:pPr>
            <w:r w:rsidRPr="007D2E6B">
              <w:rPr>
                <w:noProof w:val="0"/>
              </w:rPr>
              <w:t>(gggg,7474)</w:t>
            </w:r>
          </w:p>
        </w:tc>
        <w:tc>
          <w:tcPr>
            <w:tcW w:w="3112" w:type="dxa"/>
            <w:tcBorders>
              <w:top w:val="single" w:sz="6" w:space="0" w:color="auto"/>
              <w:bottom w:val="single" w:sz="6" w:space="0" w:color="auto"/>
            </w:tcBorders>
          </w:tcPr>
          <w:p w14:paraId="48ABEA45" w14:textId="2A322F25" w:rsidR="005F2566" w:rsidRPr="007D2E6B" w:rsidRDefault="004E5D72" w:rsidP="005F2566">
            <w:pPr>
              <w:pStyle w:val="TableEntry"/>
              <w:rPr>
                <w:noProof w:val="0"/>
              </w:rPr>
            </w:pPr>
            <w:r>
              <w:rPr>
                <w:noProof w:val="0"/>
              </w:rPr>
              <w:t xml:space="preserve">Position </w:t>
            </w:r>
            <w:r w:rsidR="005F2566" w:rsidRPr="007D2E6B">
              <w:rPr>
                <w:noProof w:val="0"/>
              </w:rPr>
              <w:t xml:space="preserve">Acquisition </w:t>
            </w:r>
            <w:r w:rsidR="00387574">
              <w:rPr>
                <w:noProof w:val="0"/>
              </w:rPr>
              <w:t>Template Identification</w:t>
            </w:r>
            <w:r w:rsidR="00387574" w:rsidRPr="007D2E6B">
              <w:rPr>
                <w:noProof w:val="0"/>
              </w:rPr>
              <w:t xml:space="preserve"> </w:t>
            </w:r>
            <w:r w:rsidR="005F2566" w:rsidRPr="007D2E6B">
              <w:rPr>
                <w:noProof w:val="0"/>
              </w:rPr>
              <w:t>ID</w:t>
            </w:r>
          </w:p>
        </w:tc>
        <w:tc>
          <w:tcPr>
            <w:tcW w:w="3144" w:type="dxa"/>
            <w:tcBorders>
              <w:top w:val="single" w:sz="6" w:space="0" w:color="auto"/>
              <w:bottom w:val="single" w:sz="6" w:space="0" w:color="auto"/>
            </w:tcBorders>
          </w:tcPr>
          <w:p w14:paraId="06473ADA" w14:textId="62475822" w:rsidR="005F2566" w:rsidRPr="007D2E6B" w:rsidRDefault="004E5D72" w:rsidP="005F2566">
            <w:pPr>
              <w:pStyle w:val="TableEntry"/>
              <w:rPr>
                <w:noProof w:val="0"/>
              </w:rPr>
            </w:pPr>
            <w:r>
              <w:rPr>
                <w:noProof w:val="0"/>
              </w:rPr>
              <w:t>Position</w:t>
            </w:r>
            <w:r w:rsidR="005F2566" w:rsidRPr="007D2E6B">
              <w:rPr>
                <w:noProof w:val="0"/>
              </w:rPr>
              <w:t>Acquisitio</w:t>
            </w:r>
            <w:r w:rsidR="00387574">
              <w:rPr>
                <w:noProof w:val="0"/>
              </w:rPr>
              <w:t>nTemplateIdentification</w:t>
            </w:r>
            <w:r w:rsidR="005F2566" w:rsidRPr="007D2E6B">
              <w:rPr>
                <w:noProof w:val="0"/>
              </w:rPr>
              <w:t>ID</w:t>
            </w:r>
          </w:p>
        </w:tc>
        <w:tc>
          <w:tcPr>
            <w:tcW w:w="500" w:type="dxa"/>
            <w:tcBorders>
              <w:top w:val="single" w:sz="6" w:space="0" w:color="auto"/>
              <w:bottom w:val="single" w:sz="6" w:space="0" w:color="auto"/>
            </w:tcBorders>
          </w:tcPr>
          <w:p w14:paraId="75A9723E" w14:textId="77777777" w:rsidR="005F2566" w:rsidRPr="007D2E6B" w:rsidRDefault="005F2566" w:rsidP="005F2566">
            <w:pPr>
              <w:pStyle w:val="TableEntryCentered"/>
            </w:pPr>
            <w:r w:rsidRPr="007D2E6B">
              <w:t>ST</w:t>
            </w:r>
          </w:p>
        </w:tc>
        <w:tc>
          <w:tcPr>
            <w:tcW w:w="580" w:type="dxa"/>
            <w:tcBorders>
              <w:top w:val="single" w:sz="6" w:space="0" w:color="auto"/>
              <w:bottom w:val="single" w:sz="6" w:space="0" w:color="auto"/>
            </w:tcBorders>
          </w:tcPr>
          <w:p w14:paraId="0090A572" w14:textId="77777777" w:rsidR="005F2566" w:rsidRPr="007D2E6B" w:rsidRDefault="005F2566" w:rsidP="005F2566">
            <w:pPr>
              <w:pStyle w:val="TableEntryCentered"/>
            </w:pPr>
            <w:r w:rsidRPr="007D2E6B">
              <w:t>1</w:t>
            </w:r>
          </w:p>
        </w:tc>
      </w:tr>
      <w:tr w:rsidR="00CD7B47" w:rsidRPr="007D2E6B" w14:paraId="554C1209" w14:textId="77777777" w:rsidTr="00E82963">
        <w:trPr>
          <w:cantSplit/>
          <w:jc w:val="center"/>
        </w:trPr>
        <w:tc>
          <w:tcPr>
            <w:tcW w:w="1350" w:type="dxa"/>
            <w:tcBorders>
              <w:top w:val="single" w:sz="6" w:space="0" w:color="auto"/>
              <w:bottom w:val="single" w:sz="6" w:space="0" w:color="auto"/>
            </w:tcBorders>
          </w:tcPr>
          <w:p w14:paraId="358C4317" w14:textId="77777777" w:rsidR="00CD7B47" w:rsidRPr="007D2E6B" w:rsidRDefault="00CD7B47" w:rsidP="005F2566">
            <w:pPr>
              <w:pStyle w:val="TableEntry"/>
              <w:rPr>
                <w:noProof w:val="0"/>
              </w:rPr>
            </w:pPr>
            <w:r>
              <w:rPr>
                <w:noProof w:val="0"/>
              </w:rPr>
              <w:t>(gggg,7475)</w:t>
            </w:r>
          </w:p>
        </w:tc>
        <w:tc>
          <w:tcPr>
            <w:tcW w:w="3112" w:type="dxa"/>
            <w:tcBorders>
              <w:top w:val="single" w:sz="6" w:space="0" w:color="auto"/>
              <w:bottom w:val="single" w:sz="6" w:space="0" w:color="auto"/>
            </w:tcBorders>
          </w:tcPr>
          <w:p w14:paraId="60F69F39" w14:textId="77777777" w:rsidR="00CD7B47" w:rsidRPr="007D2E6B" w:rsidRDefault="004E5D72" w:rsidP="005F2566">
            <w:pPr>
              <w:pStyle w:val="TableEntry"/>
              <w:rPr>
                <w:noProof w:val="0"/>
              </w:rPr>
            </w:pPr>
            <w:r>
              <w:rPr>
                <w:noProof w:val="0"/>
              </w:rPr>
              <w:t xml:space="preserve">Position </w:t>
            </w:r>
            <w:r w:rsidR="00CD7B47" w:rsidRPr="00CD7B47">
              <w:rPr>
                <w:noProof w:val="0"/>
              </w:rPr>
              <w:t>Acquisition Template Identification Name</w:t>
            </w:r>
          </w:p>
        </w:tc>
        <w:tc>
          <w:tcPr>
            <w:tcW w:w="3144" w:type="dxa"/>
            <w:tcBorders>
              <w:top w:val="single" w:sz="6" w:space="0" w:color="auto"/>
              <w:bottom w:val="single" w:sz="6" w:space="0" w:color="auto"/>
            </w:tcBorders>
          </w:tcPr>
          <w:p w14:paraId="70472DB0" w14:textId="77777777" w:rsidR="00CD7B47" w:rsidRPr="007D2E6B" w:rsidRDefault="004E5D72" w:rsidP="005F2566">
            <w:pPr>
              <w:pStyle w:val="TableEntry"/>
              <w:rPr>
                <w:noProof w:val="0"/>
              </w:rPr>
            </w:pPr>
            <w:r>
              <w:rPr>
                <w:noProof w:val="0"/>
              </w:rPr>
              <w:t>Position</w:t>
            </w:r>
            <w:r w:rsidR="00CD7B47" w:rsidRPr="00CD7B47">
              <w:rPr>
                <w:noProof w:val="0"/>
              </w:rPr>
              <w:t>AcquisitionTemplateIdentificationName</w:t>
            </w:r>
          </w:p>
        </w:tc>
        <w:tc>
          <w:tcPr>
            <w:tcW w:w="500" w:type="dxa"/>
            <w:tcBorders>
              <w:top w:val="single" w:sz="6" w:space="0" w:color="auto"/>
              <w:bottom w:val="single" w:sz="6" w:space="0" w:color="auto"/>
            </w:tcBorders>
          </w:tcPr>
          <w:p w14:paraId="75B0ACEC" w14:textId="77777777" w:rsidR="00CD7B47" w:rsidRPr="007D2E6B" w:rsidRDefault="00CD7B47" w:rsidP="005F2566">
            <w:pPr>
              <w:pStyle w:val="TableEntryCentered"/>
            </w:pPr>
            <w:r>
              <w:t>LO</w:t>
            </w:r>
          </w:p>
        </w:tc>
        <w:tc>
          <w:tcPr>
            <w:tcW w:w="580" w:type="dxa"/>
            <w:tcBorders>
              <w:top w:val="single" w:sz="6" w:space="0" w:color="auto"/>
              <w:bottom w:val="single" w:sz="6" w:space="0" w:color="auto"/>
            </w:tcBorders>
          </w:tcPr>
          <w:p w14:paraId="15E6E0D5" w14:textId="77777777" w:rsidR="00CD7B47" w:rsidRPr="007D2E6B" w:rsidRDefault="00CD7B47" w:rsidP="005F2566">
            <w:pPr>
              <w:pStyle w:val="TableEntryCentered"/>
            </w:pPr>
            <w:r>
              <w:t>1</w:t>
            </w:r>
          </w:p>
        </w:tc>
      </w:tr>
      <w:tr w:rsidR="005F2566" w:rsidRPr="007D2E6B" w14:paraId="3FDAE30B" w14:textId="77777777" w:rsidTr="00E82963">
        <w:trPr>
          <w:cantSplit/>
          <w:jc w:val="center"/>
        </w:trPr>
        <w:tc>
          <w:tcPr>
            <w:tcW w:w="1350" w:type="dxa"/>
            <w:tcBorders>
              <w:top w:val="single" w:sz="6" w:space="0" w:color="auto"/>
              <w:bottom w:val="single" w:sz="6" w:space="0" w:color="auto"/>
            </w:tcBorders>
          </w:tcPr>
          <w:p w14:paraId="625CC81F" w14:textId="77777777" w:rsidR="005F2566" w:rsidRPr="007D2E6B" w:rsidRDefault="005F2566" w:rsidP="005F2566">
            <w:pPr>
              <w:pStyle w:val="TableEntry"/>
              <w:rPr>
                <w:noProof w:val="0"/>
              </w:rPr>
            </w:pPr>
            <w:r w:rsidRPr="007D2E6B">
              <w:rPr>
                <w:noProof w:val="0"/>
              </w:rPr>
              <w:t>(gggg,7476)</w:t>
            </w:r>
          </w:p>
        </w:tc>
        <w:tc>
          <w:tcPr>
            <w:tcW w:w="3112" w:type="dxa"/>
            <w:tcBorders>
              <w:top w:val="single" w:sz="6" w:space="0" w:color="auto"/>
              <w:bottom w:val="single" w:sz="6" w:space="0" w:color="auto"/>
            </w:tcBorders>
          </w:tcPr>
          <w:p w14:paraId="1C7639D6" w14:textId="1D77B250" w:rsidR="005F2566" w:rsidRPr="007D2E6B" w:rsidRDefault="004E5D72" w:rsidP="005F2566">
            <w:pPr>
              <w:pStyle w:val="TableEntry"/>
              <w:rPr>
                <w:noProof w:val="0"/>
              </w:rPr>
            </w:pPr>
            <w:r>
              <w:rPr>
                <w:noProof w:val="0"/>
              </w:rPr>
              <w:t xml:space="preserve">Position </w:t>
            </w:r>
            <w:r w:rsidR="005F2566" w:rsidRPr="007D2E6B">
              <w:rPr>
                <w:noProof w:val="0"/>
              </w:rPr>
              <w:t xml:space="preserve">Acquisition </w:t>
            </w:r>
            <w:r w:rsidR="00387574" w:rsidRPr="00387574">
              <w:rPr>
                <w:noProof w:val="0"/>
              </w:rPr>
              <w:t xml:space="preserve">Template Identification </w:t>
            </w:r>
            <w:r w:rsidR="005F2566" w:rsidRPr="007D2E6B">
              <w:rPr>
                <w:noProof w:val="0"/>
              </w:rPr>
              <w:t>Code Sequence</w:t>
            </w:r>
          </w:p>
        </w:tc>
        <w:tc>
          <w:tcPr>
            <w:tcW w:w="3144" w:type="dxa"/>
            <w:tcBorders>
              <w:top w:val="single" w:sz="6" w:space="0" w:color="auto"/>
              <w:bottom w:val="single" w:sz="6" w:space="0" w:color="auto"/>
            </w:tcBorders>
          </w:tcPr>
          <w:p w14:paraId="7E9581C8" w14:textId="14006E06" w:rsidR="005F2566" w:rsidRPr="007D2E6B" w:rsidRDefault="004E5D72" w:rsidP="005F2566">
            <w:pPr>
              <w:pStyle w:val="TableEntry"/>
              <w:rPr>
                <w:noProof w:val="0"/>
              </w:rPr>
            </w:pPr>
            <w:r>
              <w:rPr>
                <w:noProof w:val="0"/>
              </w:rPr>
              <w:t>Position</w:t>
            </w:r>
            <w:r w:rsidR="005F2566" w:rsidRPr="007D2E6B">
              <w:rPr>
                <w:noProof w:val="0"/>
              </w:rPr>
              <w:t>Acquisitio</w:t>
            </w:r>
            <w:r w:rsidR="00387574">
              <w:rPr>
                <w:noProof w:val="0"/>
              </w:rPr>
              <w:t>nTemplateIdentification</w:t>
            </w:r>
            <w:r w:rsidR="005F2566" w:rsidRPr="007D2E6B">
              <w:rPr>
                <w:noProof w:val="0"/>
              </w:rPr>
              <w:t>CodeSequence</w:t>
            </w:r>
          </w:p>
        </w:tc>
        <w:tc>
          <w:tcPr>
            <w:tcW w:w="500" w:type="dxa"/>
            <w:tcBorders>
              <w:top w:val="single" w:sz="6" w:space="0" w:color="auto"/>
              <w:bottom w:val="single" w:sz="6" w:space="0" w:color="auto"/>
            </w:tcBorders>
          </w:tcPr>
          <w:p w14:paraId="48A0DAF4" w14:textId="77777777" w:rsidR="005F2566" w:rsidRPr="007D2E6B" w:rsidRDefault="005F2566" w:rsidP="005F2566">
            <w:pPr>
              <w:pStyle w:val="TableEntryCentered"/>
            </w:pPr>
            <w:r w:rsidRPr="007D2E6B">
              <w:t>SQ</w:t>
            </w:r>
          </w:p>
        </w:tc>
        <w:tc>
          <w:tcPr>
            <w:tcW w:w="580" w:type="dxa"/>
            <w:tcBorders>
              <w:top w:val="single" w:sz="6" w:space="0" w:color="auto"/>
              <w:bottom w:val="single" w:sz="6" w:space="0" w:color="auto"/>
            </w:tcBorders>
          </w:tcPr>
          <w:p w14:paraId="5DFCA1DF" w14:textId="77777777" w:rsidR="005F2566" w:rsidRPr="007D2E6B" w:rsidRDefault="005F2566" w:rsidP="005F2566">
            <w:pPr>
              <w:pStyle w:val="TableEntryCentered"/>
            </w:pPr>
            <w:r w:rsidRPr="007D2E6B">
              <w:t>1</w:t>
            </w:r>
          </w:p>
        </w:tc>
      </w:tr>
      <w:tr w:rsidR="00387574" w:rsidRPr="007D2E6B" w14:paraId="10DB9AF6" w14:textId="77777777" w:rsidTr="00E82963">
        <w:trPr>
          <w:cantSplit/>
          <w:jc w:val="center"/>
        </w:trPr>
        <w:tc>
          <w:tcPr>
            <w:tcW w:w="1350" w:type="dxa"/>
            <w:tcBorders>
              <w:top w:val="single" w:sz="6" w:space="0" w:color="auto"/>
              <w:bottom w:val="single" w:sz="6" w:space="0" w:color="auto"/>
            </w:tcBorders>
          </w:tcPr>
          <w:p w14:paraId="4B450093" w14:textId="77777777" w:rsidR="00387574" w:rsidRPr="007D2E6B" w:rsidRDefault="00387574" w:rsidP="005F2566">
            <w:pPr>
              <w:pStyle w:val="TableEntry"/>
              <w:rPr>
                <w:noProof w:val="0"/>
              </w:rPr>
            </w:pPr>
            <w:r w:rsidRPr="007D2E6B">
              <w:rPr>
                <w:noProof w:val="0"/>
              </w:rPr>
              <w:t>(gggg,747</w:t>
            </w:r>
            <w:r>
              <w:rPr>
                <w:noProof w:val="0"/>
              </w:rPr>
              <w:t>7</w:t>
            </w:r>
            <w:r w:rsidRPr="007D2E6B">
              <w:rPr>
                <w:noProof w:val="0"/>
              </w:rPr>
              <w:t>)</w:t>
            </w:r>
          </w:p>
        </w:tc>
        <w:tc>
          <w:tcPr>
            <w:tcW w:w="3112" w:type="dxa"/>
            <w:tcBorders>
              <w:top w:val="single" w:sz="6" w:space="0" w:color="auto"/>
              <w:bottom w:val="single" w:sz="6" w:space="0" w:color="auto"/>
            </w:tcBorders>
          </w:tcPr>
          <w:p w14:paraId="3133F09A" w14:textId="77777777" w:rsidR="00387574" w:rsidRPr="007D2E6B" w:rsidRDefault="004E5D72" w:rsidP="005F2566">
            <w:pPr>
              <w:pStyle w:val="TableEntry"/>
              <w:rPr>
                <w:noProof w:val="0"/>
              </w:rPr>
            </w:pPr>
            <w:r>
              <w:rPr>
                <w:noProof w:val="0"/>
              </w:rPr>
              <w:t xml:space="preserve">Position </w:t>
            </w:r>
            <w:r w:rsidR="00387574" w:rsidRPr="00387574">
              <w:rPr>
                <w:noProof w:val="0"/>
              </w:rPr>
              <w:t>Acquisition Template Identification Description</w:t>
            </w:r>
          </w:p>
        </w:tc>
        <w:tc>
          <w:tcPr>
            <w:tcW w:w="3144" w:type="dxa"/>
            <w:tcBorders>
              <w:top w:val="single" w:sz="6" w:space="0" w:color="auto"/>
              <w:bottom w:val="single" w:sz="6" w:space="0" w:color="auto"/>
            </w:tcBorders>
          </w:tcPr>
          <w:p w14:paraId="30A21EAF" w14:textId="77777777" w:rsidR="00387574" w:rsidRPr="007D2E6B" w:rsidRDefault="004E5D72" w:rsidP="005F2566">
            <w:pPr>
              <w:pStyle w:val="TableEntry"/>
              <w:rPr>
                <w:noProof w:val="0"/>
              </w:rPr>
            </w:pPr>
            <w:r>
              <w:rPr>
                <w:noProof w:val="0"/>
              </w:rPr>
              <w:t>Position</w:t>
            </w:r>
            <w:r w:rsidR="00387574" w:rsidRPr="00387574">
              <w:rPr>
                <w:noProof w:val="0"/>
              </w:rPr>
              <w:t>AcquisitionTemplateIdentificationDescription</w:t>
            </w:r>
          </w:p>
        </w:tc>
        <w:tc>
          <w:tcPr>
            <w:tcW w:w="500" w:type="dxa"/>
            <w:tcBorders>
              <w:top w:val="single" w:sz="6" w:space="0" w:color="auto"/>
              <w:bottom w:val="single" w:sz="6" w:space="0" w:color="auto"/>
            </w:tcBorders>
          </w:tcPr>
          <w:p w14:paraId="567FF823" w14:textId="77777777" w:rsidR="00387574" w:rsidRPr="007D2E6B" w:rsidRDefault="00175BE1" w:rsidP="005F2566">
            <w:pPr>
              <w:pStyle w:val="TableEntryCentered"/>
            </w:pPr>
            <w:r>
              <w:t>L</w:t>
            </w:r>
            <w:r w:rsidR="00387574">
              <w:t>T</w:t>
            </w:r>
          </w:p>
        </w:tc>
        <w:tc>
          <w:tcPr>
            <w:tcW w:w="580" w:type="dxa"/>
            <w:tcBorders>
              <w:top w:val="single" w:sz="6" w:space="0" w:color="auto"/>
              <w:bottom w:val="single" w:sz="6" w:space="0" w:color="auto"/>
            </w:tcBorders>
          </w:tcPr>
          <w:p w14:paraId="065F4B62" w14:textId="77777777" w:rsidR="00387574" w:rsidRPr="007D2E6B" w:rsidRDefault="00387574" w:rsidP="005F2566">
            <w:pPr>
              <w:pStyle w:val="TableEntryCentered"/>
            </w:pPr>
            <w:r>
              <w:t>1</w:t>
            </w:r>
          </w:p>
        </w:tc>
      </w:tr>
      <w:tr w:rsidR="005F2566" w:rsidRPr="007D2E6B" w14:paraId="3CA6CD9A" w14:textId="77777777" w:rsidTr="00E82963">
        <w:trPr>
          <w:cantSplit/>
          <w:jc w:val="center"/>
        </w:trPr>
        <w:tc>
          <w:tcPr>
            <w:tcW w:w="1350" w:type="dxa"/>
            <w:tcBorders>
              <w:top w:val="single" w:sz="6" w:space="0" w:color="auto"/>
              <w:bottom w:val="single" w:sz="6" w:space="0" w:color="auto"/>
            </w:tcBorders>
          </w:tcPr>
          <w:p w14:paraId="53D49739" w14:textId="77777777" w:rsidR="005F2566" w:rsidRPr="007D2E6B" w:rsidRDefault="005F2566" w:rsidP="005F2566">
            <w:pPr>
              <w:pStyle w:val="TableEntry"/>
              <w:rPr>
                <w:noProof w:val="0"/>
              </w:rPr>
            </w:pPr>
            <w:r w:rsidRPr="007D2E6B">
              <w:rPr>
                <w:noProof w:val="0"/>
              </w:rPr>
              <w:t>(gggg,7478)</w:t>
            </w:r>
          </w:p>
        </w:tc>
        <w:tc>
          <w:tcPr>
            <w:tcW w:w="3112" w:type="dxa"/>
            <w:tcBorders>
              <w:top w:val="single" w:sz="6" w:space="0" w:color="auto"/>
              <w:bottom w:val="single" w:sz="6" w:space="0" w:color="auto"/>
            </w:tcBorders>
          </w:tcPr>
          <w:p w14:paraId="1DBA46F7" w14:textId="6F89902D" w:rsidR="005F2566" w:rsidRPr="007D2E6B" w:rsidRDefault="005F2566" w:rsidP="005F2566">
            <w:pPr>
              <w:pStyle w:val="TableEntry"/>
              <w:rPr>
                <w:noProof w:val="0"/>
              </w:rPr>
            </w:pPr>
            <w:r w:rsidRPr="007D2E6B">
              <w:rPr>
                <w:noProof w:val="0"/>
              </w:rPr>
              <w:t>Acquisition Task Applicability Sequence</w:t>
            </w:r>
          </w:p>
        </w:tc>
        <w:tc>
          <w:tcPr>
            <w:tcW w:w="3144" w:type="dxa"/>
            <w:tcBorders>
              <w:top w:val="single" w:sz="6" w:space="0" w:color="auto"/>
              <w:bottom w:val="single" w:sz="6" w:space="0" w:color="auto"/>
            </w:tcBorders>
          </w:tcPr>
          <w:p w14:paraId="0E4142BB" w14:textId="0B6D10CD" w:rsidR="005F2566" w:rsidRPr="007D2E6B" w:rsidRDefault="005F2566" w:rsidP="005F2566">
            <w:pPr>
              <w:pStyle w:val="TableEntry"/>
              <w:rPr>
                <w:noProof w:val="0"/>
              </w:rPr>
            </w:pPr>
            <w:r w:rsidRPr="007D2E6B">
              <w:rPr>
                <w:noProof w:val="0"/>
              </w:rPr>
              <w:t>AcquisitionTaskApplicabilitySequence</w:t>
            </w:r>
          </w:p>
        </w:tc>
        <w:tc>
          <w:tcPr>
            <w:tcW w:w="500" w:type="dxa"/>
            <w:tcBorders>
              <w:top w:val="single" w:sz="6" w:space="0" w:color="auto"/>
              <w:bottom w:val="single" w:sz="6" w:space="0" w:color="auto"/>
            </w:tcBorders>
          </w:tcPr>
          <w:p w14:paraId="78A9C0F8" w14:textId="77777777" w:rsidR="005F2566" w:rsidRPr="007D2E6B" w:rsidRDefault="005F2566" w:rsidP="005F2566">
            <w:pPr>
              <w:pStyle w:val="TableEntryCentered"/>
            </w:pPr>
            <w:r w:rsidRPr="007D2E6B">
              <w:t>SQ</w:t>
            </w:r>
          </w:p>
        </w:tc>
        <w:tc>
          <w:tcPr>
            <w:tcW w:w="580" w:type="dxa"/>
            <w:tcBorders>
              <w:top w:val="single" w:sz="6" w:space="0" w:color="auto"/>
              <w:bottom w:val="single" w:sz="6" w:space="0" w:color="auto"/>
            </w:tcBorders>
          </w:tcPr>
          <w:p w14:paraId="235CDD69" w14:textId="77777777" w:rsidR="005F2566" w:rsidRPr="007D2E6B" w:rsidRDefault="005F2566" w:rsidP="005F2566">
            <w:pPr>
              <w:pStyle w:val="TableEntryCentered"/>
            </w:pPr>
            <w:r w:rsidRPr="007D2E6B">
              <w:t>1</w:t>
            </w:r>
          </w:p>
        </w:tc>
      </w:tr>
      <w:tr w:rsidR="005F2566" w:rsidRPr="007D2E6B" w14:paraId="4EDBACB2" w14:textId="77777777" w:rsidTr="00E82963">
        <w:trPr>
          <w:cantSplit/>
          <w:jc w:val="center"/>
        </w:trPr>
        <w:tc>
          <w:tcPr>
            <w:tcW w:w="1350" w:type="dxa"/>
            <w:tcBorders>
              <w:top w:val="single" w:sz="6" w:space="0" w:color="auto"/>
              <w:bottom w:val="single" w:sz="6" w:space="0" w:color="auto"/>
            </w:tcBorders>
          </w:tcPr>
          <w:p w14:paraId="662A5938" w14:textId="77777777" w:rsidR="005F2566" w:rsidRPr="007D2E6B" w:rsidRDefault="005F2566" w:rsidP="005F2566">
            <w:pPr>
              <w:pStyle w:val="TableEntry"/>
              <w:rPr>
                <w:noProof w:val="0"/>
              </w:rPr>
            </w:pPr>
            <w:r w:rsidRPr="007D2E6B">
              <w:rPr>
                <w:noProof w:val="0"/>
              </w:rPr>
              <w:t>(gggg,7480)</w:t>
            </w:r>
          </w:p>
        </w:tc>
        <w:tc>
          <w:tcPr>
            <w:tcW w:w="3112" w:type="dxa"/>
            <w:tcBorders>
              <w:top w:val="single" w:sz="6" w:space="0" w:color="auto"/>
              <w:bottom w:val="single" w:sz="6" w:space="0" w:color="auto"/>
            </w:tcBorders>
          </w:tcPr>
          <w:p w14:paraId="01ADB61A" w14:textId="77777777" w:rsidR="005F2566" w:rsidRPr="007D2E6B" w:rsidRDefault="005F2566" w:rsidP="005F2566">
            <w:pPr>
              <w:pStyle w:val="TableEntry"/>
              <w:rPr>
                <w:noProof w:val="0"/>
              </w:rPr>
            </w:pPr>
            <w:r w:rsidRPr="007D2E6B">
              <w:rPr>
                <w:noProof w:val="0"/>
              </w:rPr>
              <w:t>Projection Imaging Acquisition Parameter Sequence</w:t>
            </w:r>
          </w:p>
        </w:tc>
        <w:tc>
          <w:tcPr>
            <w:tcW w:w="3144" w:type="dxa"/>
            <w:tcBorders>
              <w:top w:val="single" w:sz="6" w:space="0" w:color="auto"/>
              <w:bottom w:val="single" w:sz="6" w:space="0" w:color="auto"/>
            </w:tcBorders>
          </w:tcPr>
          <w:p w14:paraId="002FC77C" w14:textId="77777777" w:rsidR="005F2566" w:rsidRPr="007D2E6B" w:rsidRDefault="005F2566" w:rsidP="005F2566">
            <w:pPr>
              <w:pStyle w:val="TableEntry"/>
              <w:rPr>
                <w:noProof w:val="0"/>
              </w:rPr>
            </w:pPr>
            <w:r w:rsidRPr="007D2E6B">
              <w:rPr>
                <w:noProof w:val="0"/>
              </w:rPr>
              <w:t>ProjectionImagingAcquisitionParameterSequence</w:t>
            </w:r>
          </w:p>
        </w:tc>
        <w:tc>
          <w:tcPr>
            <w:tcW w:w="500" w:type="dxa"/>
            <w:tcBorders>
              <w:top w:val="single" w:sz="6" w:space="0" w:color="auto"/>
              <w:bottom w:val="single" w:sz="6" w:space="0" w:color="auto"/>
            </w:tcBorders>
          </w:tcPr>
          <w:p w14:paraId="440490D4" w14:textId="77777777" w:rsidR="005F2566" w:rsidRPr="007D2E6B" w:rsidRDefault="005F2566" w:rsidP="005F2566">
            <w:pPr>
              <w:pStyle w:val="TableEntryCentered"/>
            </w:pPr>
            <w:r w:rsidRPr="007D2E6B">
              <w:t>SQ</w:t>
            </w:r>
          </w:p>
        </w:tc>
        <w:tc>
          <w:tcPr>
            <w:tcW w:w="580" w:type="dxa"/>
            <w:tcBorders>
              <w:top w:val="single" w:sz="6" w:space="0" w:color="auto"/>
              <w:bottom w:val="single" w:sz="6" w:space="0" w:color="auto"/>
            </w:tcBorders>
          </w:tcPr>
          <w:p w14:paraId="7E34E900" w14:textId="77777777" w:rsidR="005F2566" w:rsidRPr="007D2E6B" w:rsidRDefault="005F2566" w:rsidP="005F2566">
            <w:pPr>
              <w:pStyle w:val="TableEntryCentered"/>
            </w:pPr>
            <w:r w:rsidRPr="007D2E6B">
              <w:t>1</w:t>
            </w:r>
          </w:p>
        </w:tc>
      </w:tr>
      <w:tr w:rsidR="005F2566" w:rsidRPr="007D2E6B" w14:paraId="7605BCAC" w14:textId="77777777" w:rsidTr="00E82963">
        <w:trPr>
          <w:cantSplit/>
          <w:jc w:val="center"/>
        </w:trPr>
        <w:tc>
          <w:tcPr>
            <w:tcW w:w="1350" w:type="dxa"/>
            <w:tcBorders>
              <w:top w:val="single" w:sz="6" w:space="0" w:color="auto"/>
              <w:bottom w:val="single" w:sz="6" w:space="0" w:color="auto"/>
            </w:tcBorders>
          </w:tcPr>
          <w:p w14:paraId="5C7D00B4" w14:textId="77777777" w:rsidR="005F2566" w:rsidRPr="007D2E6B" w:rsidRDefault="005F2566" w:rsidP="005F2566">
            <w:pPr>
              <w:pStyle w:val="TableEntry"/>
              <w:rPr>
                <w:noProof w:val="0"/>
              </w:rPr>
            </w:pPr>
            <w:r w:rsidRPr="007D2E6B">
              <w:rPr>
                <w:noProof w:val="0"/>
              </w:rPr>
              <w:t>(gggg,7481)</w:t>
            </w:r>
          </w:p>
        </w:tc>
        <w:tc>
          <w:tcPr>
            <w:tcW w:w="3112" w:type="dxa"/>
            <w:tcBorders>
              <w:top w:val="single" w:sz="6" w:space="0" w:color="auto"/>
              <w:bottom w:val="single" w:sz="6" w:space="0" w:color="auto"/>
            </w:tcBorders>
          </w:tcPr>
          <w:p w14:paraId="4290E3A4" w14:textId="5AA95B2C" w:rsidR="005F2566" w:rsidRPr="007D2E6B" w:rsidRDefault="00C94E93" w:rsidP="005F2566">
            <w:pPr>
              <w:pStyle w:val="TableEntry"/>
              <w:rPr>
                <w:noProof w:val="0"/>
              </w:rPr>
            </w:pPr>
            <w:r w:rsidRPr="00C94E93">
              <w:rPr>
                <w:noProof w:val="0"/>
              </w:rPr>
              <w:t>CT Imaging Acquisition Parameter Sequence</w:t>
            </w:r>
          </w:p>
        </w:tc>
        <w:tc>
          <w:tcPr>
            <w:tcW w:w="3144" w:type="dxa"/>
            <w:tcBorders>
              <w:top w:val="single" w:sz="6" w:space="0" w:color="auto"/>
              <w:bottom w:val="single" w:sz="6" w:space="0" w:color="auto"/>
            </w:tcBorders>
          </w:tcPr>
          <w:p w14:paraId="4B79D3C8" w14:textId="2E1B7C54" w:rsidR="005F2566" w:rsidRPr="007D2E6B" w:rsidRDefault="00C94E93" w:rsidP="005F2566">
            <w:pPr>
              <w:pStyle w:val="TableEntry"/>
              <w:rPr>
                <w:noProof w:val="0"/>
              </w:rPr>
            </w:pPr>
            <w:r w:rsidRPr="00C94E93">
              <w:rPr>
                <w:noProof w:val="0"/>
              </w:rPr>
              <w:t>CTImagingAcquisitionParameterSequence</w:t>
            </w:r>
          </w:p>
        </w:tc>
        <w:tc>
          <w:tcPr>
            <w:tcW w:w="500" w:type="dxa"/>
            <w:tcBorders>
              <w:top w:val="single" w:sz="6" w:space="0" w:color="auto"/>
              <w:bottom w:val="single" w:sz="6" w:space="0" w:color="auto"/>
            </w:tcBorders>
          </w:tcPr>
          <w:p w14:paraId="1BBE8B41" w14:textId="77777777" w:rsidR="005F2566" w:rsidRPr="007D2E6B" w:rsidRDefault="005F2566" w:rsidP="005F2566">
            <w:pPr>
              <w:pStyle w:val="TableEntryCentered"/>
            </w:pPr>
            <w:r w:rsidRPr="007D2E6B">
              <w:t>SQ</w:t>
            </w:r>
          </w:p>
        </w:tc>
        <w:tc>
          <w:tcPr>
            <w:tcW w:w="580" w:type="dxa"/>
            <w:tcBorders>
              <w:top w:val="single" w:sz="6" w:space="0" w:color="auto"/>
              <w:bottom w:val="single" w:sz="6" w:space="0" w:color="auto"/>
            </w:tcBorders>
          </w:tcPr>
          <w:p w14:paraId="77F11028" w14:textId="77777777" w:rsidR="005F2566" w:rsidRPr="007D2E6B" w:rsidRDefault="005F2566" w:rsidP="005F2566">
            <w:pPr>
              <w:pStyle w:val="TableEntryCentered"/>
            </w:pPr>
            <w:r w:rsidRPr="007D2E6B">
              <w:t>1</w:t>
            </w:r>
          </w:p>
        </w:tc>
      </w:tr>
      <w:tr w:rsidR="005F2566" w:rsidRPr="007D2E6B" w14:paraId="66697A55" w14:textId="77777777" w:rsidTr="00E82963">
        <w:trPr>
          <w:cantSplit/>
          <w:jc w:val="center"/>
        </w:trPr>
        <w:tc>
          <w:tcPr>
            <w:tcW w:w="1350" w:type="dxa"/>
            <w:tcBorders>
              <w:top w:val="single" w:sz="6" w:space="0" w:color="auto"/>
              <w:bottom w:val="single" w:sz="6" w:space="0" w:color="auto"/>
            </w:tcBorders>
          </w:tcPr>
          <w:p w14:paraId="62041F93" w14:textId="77777777" w:rsidR="005F2566" w:rsidRPr="007D2E6B" w:rsidRDefault="005F2566" w:rsidP="005F2566">
            <w:pPr>
              <w:pStyle w:val="TableEntry"/>
              <w:rPr>
                <w:noProof w:val="0"/>
              </w:rPr>
            </w:pPr>
            <w:r w:rsidRPr="007D2E6B">
              <w:rPr>
                <w:noProof w:val="0"/>
              </w:rPr>
              <w:t>(gggg,7490)</w:t>
            </w:r>
          </w:p>
        </w:tc>
        <w:tc>
          <w:tcPr>
            <w:tcW w:w="3112" w:type="dxa"/>
            <w:tcBorders>
              <w:top w:val="single" w:sz="6" w:space="0" w:color="auto"/>
              <w:bottom w:val="single" w:sz="6" w:space="0" w:color="auto"/>
            </w:tcBorders>
          </w:tcPr>
          <w:p w14:paraId="533C2D62" w14:textId="77777777" w:rsidR="005F2566" w:rsidRPr="007D2E6B" w:rsidRDefault="005F2566" w:rsidP="005F2566">
            <w:pPr>
              <w:pStyle w:val="TableEntry"/>
              <w:rPr>
                <w:noProof w:val="0"/>
              </w:rPr>
            </w:pPr>
            <w:r w:rsidRPr="007D2E6B">
              <w:rPr>
                <w:noProof w:val="0"/>
              </w:rPr>
              <w:t>kV Generation Imaging Parameter Sequence</w:t>
            </w:r>
          </w:p>
        </w:tc>
        <w:tc>
          <w:tcPr>
            <w:tcW w:w="3144" w:type="dxa"/>
            <w:tcBorders>
              <w:top w:val="single" w:sz="6" w:space="0" w:color="auto"/>
              <w:bottom w:val="single" w:sz="6" w:space="0" w:color="auto"/>
            </w:tcBorders>
          </w:tcPr>
          <w:p w14:paraId="46A5E06B" w14:textId="77777777" w:rsidR="005F2566" w:rsidRPr="007D2E6B" w:rsidRDefault="005F2566" w:rsidP="005F2566">
            <w:pPr>
              <w:pStyle w:val="TableEntry"/>
              <w:rPr>
                <w:noProof w:val="0"/>
              </w:rPr>
            </w:pPr>
            <w:r w:rsidRPr="007D2E6B">
              <w:rPr>
                <w:noProof w:val="0"/>
              </w:rPr>
              <w:t>kVGenerationImagingParameterSequence</w:t>
            </w:r>
          </w:p>
        </w:tc>
        <w:tc>
          <w:tcPr>
            <w:tcW w:w="500" w:type="dxa"/>
            <w:tcBorders>
              <w:top w:val="single" w:sz="6" w:space="0" w:color="auto"/>
              <w:bottom w:val="single" w:sz="6" w:space="0" w:color="auto"/>
            </w:tcBorders>
          </w:tcPr>
          <w:p w14:paraId="649F3E36" w14:textId="77777777" w:rsidR="005F2566" w:rsidRPr="007D2E6B" w:rsidRDefault="005F2566" w:rsidP="005F2566">
            <w:pPr>
              <w:pStyle w:val="TableEntryCentered"/>
            </w:pPr>
            <w:r w:rsidRPr="007D2E6B">
              <w:t>SQ</w:t>
            </w:r>
          </w:p>
        </w:tc>
        <w:tc>
          <w:tcPr>
            <w:tcW w:w="580" w:type="dxa"/>
            <w:tcBorders>
              <w:top w:val="single" w:sz="6" w:space="0" w:color="auto"/>
              <w:bottom w:val="single" w:sz="6" w:space="0" w:color="auto"/>
            </w:tcBorders>
          </w:tcPr>
          <w:p w14:paraId="4C22998C" w14:textId="77777777" w:rsidR="005F2566" w:rsidRPr="007D2E6B" w:rsidRDefault="005F2566" w:rsidP="005F2566">
            <w:pPr>
              <w:pStyle w:val="TableEntryCentered"/>
            </w:pPr>
            <w:r w:rsidRPr="007D2E6B">
              <w:t>1</w:t>
            </w:r>
          </w:p>
        </w:tc>
      </w:tr>
      <w:tr w:rsidR="005F2566" w:rsidRPr="007D2E6B" w14:paraId="1F49BD38" w14:textId="77777777" w:rsidTr="00E82963">
        <w:trPr>
          <w:cantSplit/>
          <w:jc w:val="center"/>
        </w:trPr>
        <w:tc>
          <w:tcPr>
            <w:tcW w:w="1350" w:type="dxa"/>
            <w:tcBorders>
              <w:top w:val="single" w:sz="6" w:space="0" w:color="auto"/>
              <w:bottom w:val="single" w:sz="6" w:space="0" w:color="auto"/>
            </w:tcBorders>
          </w:tcPr>
          <w:p w14:paraId="7786ECFC" w14:textId="77777777" w:rsidR="005F2566" w:rsidRPr="007D2E6B" w:rsidRDefault="005F2566" w:rsidP="005F2566">
            <w:pPr>
              <w:pStyle w:val="TableEntry"/>
              <w:rPr>
                <w:noProof w:val="0"/>
              </w:rPr>
            </w:pPr>
            <w:r w:rsidRPr="007D2E6B">
              <w:rPr>
                <w:noProof w:val="0"/>
              </w:rPr>
              <w:t>(gggg,7491)</w:t>
            </w:r>
          </w:p>
        </w:tc>
        <w:tc>
          <w:tcPr>
            <w:tcW w:w="3112" w:type="dxa"/>
            <w:tcBorders>
              <w:top w:val="single" w:sz="6" w:space="0" w:color="auto"/>
              <w:bottom w:val="single" w:sz="6" w:space="0" w:color="auto"/>
            </w:tcBorders>
          </w:tcPr>
          <w:p w14:paraId="0E3E8526" w14:textId="77777777" w:rsidR="005F2566" w:rsidRPr="007D2E6B" w:rsidRDefault="005F2566" w:rsidP="005F2566">
            <w:pPr>
              <w:pStyle w:val="TableEntry"/>
              <w:rPr>
                <w:noProof w:val="0"/>
              </w:rPr>
            </w:pPr>
            <w:r w:rsidRPr="007D2E6B">
              <w:rPr>
                <w:noProof w:val="0"/>
              </w:rPr>
              <w:t>MV Generation Imaging Parameter Sequence</w:t>
            </w:r>
          </w:p>
        </w:tc>
        <w:tc>
          <w:tcPr>
            <w:tcW w:w="3144" w:type="dxa"/>
            <w:tcBorders>
              <w:top w:val="single" w:sz="6" w:space="0" w:color="auto"/>
              <w:bottom w:val="single" w:sz="6" w:space="0" w:color="auto"/>
            </w:tcBorders>
          </w:tcPr>
          <w:p w14:paraId="0F86B130" w14:textId="77777777" w:rsidR="005F2566" w:rsidRPr="007D2E6B" w:rsidRDefault="005F2566" w:rsidP="005F2566">
            <w:pPr>
              <w:pStyle w:val="TableEntry"/>
              <w:rPr>
                <w:noProof w:val="0"/>
              </w:rPr>
            </w:pPr>
            <w:r w:rsidRPr="007D2E6B">
              <w:rPr>
                <w:noProof w:val="0"/>
              </w:rPr>
              <w:t>MVGenerationImagingParameterSequence</w:t>
            </w:r>
          </w:p>
        </w:tc>
        <w:tc>
          <w:tcPr>
            <w:tcW w:w="500" w:type="dxa"/>
            <w:tcBorders>
              <w:top w:val="single" w:sz="6" w:space="0" w:color="auto"/>
              <w:bottom w:val="single" w:sz="6" w:space="0" w:color="auto"/>
            </w:tcBorders>
          </w:tcPr>
          <w:p w14:paraId="3D48429F" w14:textId="77777777" w:rsidR="005F2566" w:rsidRPr="007D2E6B" w:rsidRDefault="005F2566" w:rsidP="005F2566">
            <w:pPr>
              <w:pStyle w:val="TableEntryCentered"/>
            </w:pPr>
            <w:r w:rsidRPr="007D2E6B">
              <w:t>SQ</w:t>
            </w:r>
          </w:p>
        </w:tc>
        <w:tc>
          <w:tcPr>
            <w:tcW w:w="580" w:type="dxa"/>
            <w:tcBorders>
              <w:top w:val="single" w:sz="6" w:space="0" w:color="auto"/>
              <w:bottom w:val="single" w:sz="6" w:space="0" w:color="auto"/>
            </w:tcBorders>
          </w:tcPr>
          <w:p w14:paraId="1830B2D8" w14:textId="77777777" w:rsidR="005F2566" w:rsidRPr="007D2E6B" w:rsidRDefault="005F2566" w:rsidP="005F2566">
            <w:pPr>
              <w:pStyle w:val="TableEntryCentered"/>
            </w:pPr>
            <w:r w:rsidRPr="007D2E6B">
              <w:t>1</w:t>
            </w:r>
          </w:p>
        </w:tc>
      </w:tr>
      <w:tr w:rsidR="005F2566" w:rsidRPr="007D2E6B" w14:paraId="526E65FC" w14:textId="77777777" w:rsidTr="00E82963">
        <w:trPr>
          <w:cantSplit/>
          <w:jc w:val="center"/>
        </w:trPr>
        <w:tc>
          <w:tcPr>
            <w:tcW w:w="1350" w:type="dxa"/>
            <w:tcBorders>
              <w:top w:val="single" w:sz="6" w:space="0" w:color="auto"/>
              <w:bottom w:val="single" w:sz="6" w:space="0" w:color="auto"/>
            </w:tcBorders>
          </w:tcPr>
          <w:p w14:paraId="6AECE263" w14:textId="77777777" w:rsidR="005F2566" w:rsidRPr="007D2E6B" w:rsidRDefault="005F2566" w:rsidP="005F2566">
            <w:pPr>
              <w:pStyle w:val="TableEntry"/>
              <w:rPr>
                <w:noProof w:val="0"/>
              </w:rPr>
            </w:pPr>
            <w:r w:rsidRPr="007D2E6B">
              <w:rPr>
                <w:noProof w:val="0"/>
              </w:rPr>
              <w:t>(gggg,74C2)</w:t>
            </w:r>
          </w:p>
        </w:tc>
        <w:tc>
          <w:tcPr>
            <w:tcW w:w="3112" w:type="dxa"/>
            <w:tcBorders>
              <w:top w:val="single" w:sz="6" w:space="0" w:color="auto"/>
              <w:bottom w:val="single" w:sz="6" w:space="0" w:color="auto"/>
            </w:tcBorders>
          </w:tcPr>
          <w:p w14:paraId="1CB5D007" w14:textId="6F7D7815" w:rsidR="005F2566" w:rsidRPr="007D2E6B" w:rsidRDefault="002C01E7" w:rsidP="005F2566">
            <w:pPr>
              <w:pStyle w:val="TableEntry"/>
              <w:rPr>
                <w:noProof w:val="0"/>
              </w:rPr>
            </w:pPr>
            <w:r w:rsidRPr="002C01E7">
              <w:rPr>
                <w:noProof w:val="0"/>
              </w:rPr>
              <w:t>Scan Start Position Sequence</w:t>
            </w:r>
          </w:p>
        </w:tc>
        <w:tc>
          <w:tcPr>
            <w:tcW w:w="3144" w:type="dxa"/>
            <w:tcBorders>
              <w:top w:val="single" w:sz="6" w:space="0" w:color="auto"/>
              <w:bottom w:val="single" w:sz="6" w:space="0" w:color="auto"/>
            </w:tcBorders>
          </w:tcPr>
          <w:p w14:paraId="05FA4AED" w14:textId="0561CBA2" w:rsidR="005F2566" w:rsidRPr="007D2E6B" w:rsidRDefault="002C01E7" w:rsidP="005F2566">
            <w:pPr>
              <w:pStyle w:val="TableEntry"/>
              <w:rPr>
                <w:noProof w:val="0"/>
              </w:rPr>
            </w:pPr>
            <w:r w:rsidRPr="002C01E7">
              <w:rPr>
                <w:noProof w:val="0"/>
              </w:rPr>
              <w:t>ScanStartPositionSequence</w:t>
            </w:r>
          </w:p>
        </w:tc>
        <w:tc>
          <w:tcPr>
            <w:tcW w:w="500" w:type="dxa"/>
            <w:tcBorders>
              <w:top w:val="single" w:sz="6" w:space="0" w:color="auto"/>
              <w:bottom w:val="single" w:sz="6" w:space="0" w:color="auto"/>
            </w:tcBorders>
          </w:tcPr>
          <w:p w14:paraId="6E192A48" w14:textId="0B75A818" w:rsidR="005F2566" w:rsidRPr="007D2E6B" w:rsidRDefault="00493B63" w:rsidP="005F2566">
            <w:pPr>
              <w:pStyle w:val="TableEntryCentered"/>
            </w:pPr>
            <w:r>
              <w:t>SQ</w:t>
            </w:r>
          </w:p>
        </w:tc>
        <w:tc>
          <w:tcPr>
            <w:tcW w:w="580" w:type="dxa"/>
            <w:tcBorders>
              <w:top w:val="single" w:sz="6" w:space="0" w:color="auto"/>
              <w:bottom w:val="single" w:sz="6" w:space="0" w:color="auto"/>
            </w:tcBorders>
          </w:tcPr>
          <w:p w14:paraId="5677F13C" w14:textId="77777777" w:rsidR="005F2566" w:rsidRPr="007D2E6B" w:rsidRDefault="005F2566" w:rsidP="005F2566">
            <w:pPr>
              <w:pStyle w:val="TableEntryCentered"/>
            </w:pPr>
            <w:r w:rsidRPr="007D2E6B">
              <w:t>1</w:t>
            </w:r>
          </w:p>
        </w:tc>
      </w:tr>
      <w:tr w:rsidR="005F2566" w:rsidRPr="007D2E6B" w14:paraId="41D03626" w14:textId="77777777" w:rsidTr="00E82963">
        <w:trPr>
          <w:cantSplit/>
          <w:jc w:val="center"/>
        </w:trPr>
        <w:tc>
          <w:tcPr>
            <w:tcW w:w="1350" w:type="dxa"/>
            <w:tcBorders>
              <w:top w:val="single" w:sz="6" w:space="0" w:color="auto"/>
              <w:bottom w:val="single" w:sz="6" w:space="0" w:color="auto"/>
            </w:tcBorders>
          </w:tcPr>
          <w:p w14:paraId="704B508E" w14:textId="77777777" w:rsidR="005F2566" w:rsidRPr="007D2E6B" w:rsidRDefault="005F2566" w:rsidP="005F2566">
            <w:pPr>
              <w:pStyle w:val="TableEntry"/>
              <w:rPr>
                <w:noProof w:val="0"/>
              </w:rPr>
            </w:pPr>
            <w:r w:rsidRPr="007D2E6B">
              <w:rPr>
                <w:noProof w:val="0"/>
              </w:rPr>
              <w:t>(gggg,74C3)</w:t>
            </w:r>
          </w:p>
        </w:tc>
        <w:tc>
          <w:tcPr>
            <w:tcW w:w="3112" w:type="dxa"/>
            <w:tcBorders>
              <w:top w:val="single" w:sz="6" w:space="0" w:color="auto"/>
              <w:bottom w:val="single" w:sz="6" w:space="0" w:color="auto"/>
            </w:tcBorders>
          </w:tcPr>
          <w:p w14:paraId="145E59E4" w14:textId="5825E7D9" w:rsidR="005F2566" w:rsidRPr="007D2E6B" w:rsidRDefault="002C01E7" w:rsidP="005F2566">
            <w:pPr>
              <w:pStyle w:val="TableEntry"/>
              <w:rPr>
                <w:noProof w:val="0"/>
              </w:rPr>
            </w:pPr>
            <w:r w:rsidRPr="002C01E7">
              <w:rPr>
                <w:noProof w:val="0"/>
              </w:rPr>
              <w:t>Scan Stop Position Sequence</w:t>
            </w:r>
          </w:p>
        </w:tc>
        <w:tc>
          <w:tcPr>
            <w:tcW w:w="3144" w:type="dxa"/>
            <w:tcBorders>
              <w:top w:val="single" w:sz="6" w:space="0" w:color="auto"/>
              <w:bottom w:val="single" w:sz="6" w:space="0" w:color="auto"/>
            </w:tcBorders>
          </w:tcPr>
          <w:p w14:paraId="02AB2E83" w14:textId="42672BB3" w:rsidR="005F2566" w:rsidRPr="007D2E6B" w:rsidRDefault="002C01E7" w:rsidP="005F2566">
            <w:pPr>
              <w:pStyle w:val="TableEntry"/>
              <w:rPr>
                <w:noProof w:val="0"/>
              </w:rPr>
            </w:pPr>
            <w:r w:rsidRPr="002C01E7">
              <w:rPr>
                <w:noProof w:val="0"/>
              </w:rPr>
              <w:t>ScanStopPositionSequence</w:t>
            </w:r>
          </w:p>
        </w:tc>
        <w:tc>
          <w:tcPr>
            <w:tcW w:w="500" w:type="dxa"/>
            <w:tcBorders>
              <w:top w:val="single" w:sz="6" w:space="0" w:color="auto"/>
              <w:bottom w:val="single" w:sz="6" w:space="0" w:color="auto"/>
            </w:tcBorders>
          </w:tcPr>
          <w:p w14:paraId="7C241148" w14:textId="77777777" w:rsidR="005F2566" w:rsidRPr="007D2E6B" w:rsidRDefault="005F2566" w:rsidP="005F2566">
            <w:pPr>
              <w:pStyle w:val="TableEntryCentered"/>
            </w:pPr>
            <w:r w:rsidRPr="007D2E6B">
              <w:t>SQ</w:t>
            </w:r>
          </w:p>
        </w:tc>
        <w:tc>
          <w:tcPr>
            <w:tcW w:w="580" w:type="dxa"/>
            <w:tcBorders>
              <w:top w:val="single" w:sz="6" w:space="0" w:color="auto"/>
              <w:bottom w:val="single" w:sz="6" w:space="0" w:color="auto"/>
            </w:tcBorders>
          </w:tcPr>
          <w:p w14:paraId="0EB7F21F" w14:textId="77777777" w:rsidR="005F2566" w:rsidRPr="007D2E6B" w:rsidRDefault="005F2566" w:rsidP="005F2566">
            <w:pPr>
              <w:pStyle w:val="TableEntryCentered"/>
            </w:pPr>
            <w:r w:rsidRPr="007D2E6B">
              <w:t>1</w:t>
            </w:r>
          </w:p>
        </w:tc>
      </w:tr>
      <w:tr w:rsidR="002C01E7" w:rsidRPr="007D2E6B" w14:paraId="554252F5" w14:textId="77777777" w:rsidTr="007840DB">
        <w:trPr>
          <w:cantSplit/>
          <w:jc w:val="center"/>
        </w:trPr>
        <w:tc>
          <w:tcPr>
            <w:tcW w:w="1350" w:type="dxa"/>
            <w:tcBorders>
              <w:top w:val="single" w:sz="6" w:space="0" w:color="auto"/>
              <w:bottom w:val="single" w:sz="6" w:space="0" w:color="auto"/>
            </w:tcBorders>
          </w:tcPr>
          <w:p w14:paraId="6BBA340E" w14:textId="77777777" w:rsidR="002C01E7" w:rsidRPr="007D2E6B" w:rsidRDefault="002C01E7" w:rsidP="007840DB">
            <w:pPr>
              <w:pStyle w:val="TableEntry"/>
              <w:rPr>
                <w:noProof w:val="0"/>
              </w:rPr>
            </w:pPr>
            <w:r w:rsidRPr="007D2E6B">
              <w:rPr>
                <w:noProof w:val="0"/>
              </w:rPr>
              <w:t>(gggg,74C</w:t>
            </w:r>
            <w:r>
              <w:rPr>
                <w:noProof w:val="0"/>
              </w:rPr>
              <w:t>4</w:t>
            </w:r>
            <w:r w:rsidRPr="007D2E6B">
              <w:rPr>
                <w:noProof w:val="0"/>
              </w:rPr>
              <w:t>)</w:t>
            </w:r>
          </w:p>
        </w:tc>
        <w:tc>
          <w:tcPr>
            <w:tcW w:w="3112" w:type="dxa"/>
            <w:tcBorders>
              <w:top w:val="single" w:sz="6" w:space="0" w:color="auto"/>
              <w:bottom w:val="single" w:sz="6" w:space="0" w:color="auto"/>
            </w:tcBorders>
          </w:tcPr>
          <w:p w14:paraId="616BFEA3" w14:textId="77777777" w:rsidR="002C01E7" w:rsidRPr="007D2E6B" w:rsidRDefault="002C01E7" w:rsidP="007840DB">
            <w:pPr>
              <w:pStyle w:val="TableEntry"/>
              <w:rPr>
                <w:noProof w:val="0"/>
              </w:rPr>
            </w:pPr>
            <w:r>
              <w:rPr>
                <w:noProof w:val="0"/>
              </w:rPr>
              <w:t>Scan Rotation Direction</w:t>
            </w:r>
          </w:p>
        </w:tc>
        <w:tc>
          <w:tcPr>
            <w:tcW w:w="3144" w:type="dxa"/>
            <w:tcBorders>
              <w:top w:val="single" w:sz="6" w:space="0" w:color="auto"/>
              <w:bottom w:val="single" w:sz="6" w:space="0" w:color="auto"/>
            </w:tcBorders>
          </w:tcPr>
          <w:p w14:paraId="07148F4E" w14:textId="77777777" w:rsidR="002C01E7" w:rsidRPr="007D2E6B" w:rsidRDefault="002C01E7" w:rsidP="007840DB">
            <w:pPr>
              <w:pStyle w:val="TableEntry"/>
              <w:rPr>
                <w:noProof w:val="0"/>
              </w:rPr>
            </w:pPr>
            <w:r>
              <w:rPr>
                <w:noProof w:val="0"/>
              </w:rPr>
              <w:t>ScanRotationDirection</w:t>
            </w:r>
          </w:p>
        </w:tc>
        <w:tc>
          <w:tcPr>
            <w:tcW w:w="500" w:type="dxa"/>
            <w:tcBorders>
              <w:top w:val="single" w:sz="6" w:space="0" w:color="auto"/>
              <w:bottom w:val="single" w:sz="6" w:space="0" w:color="auto"/>
            </w:tcBorders>
          </w:tcPr>
          <w:p w14:paraId="3ACA5FE1" w14:textId="77777777" w:rsidR="002C01E7" w:rsidRPr="007D2E6B" w:rsidRDefault="002C01E7" w:rsidP="007840DB">
            <w:pPr>
              <w:pStyle w:val="TableEntryCentered"/>
            </w:pPr>
            <w:r>
              <w:t>FD</w:t>
            </w:r>
          </w:p>
        </w:tc>
        <w:tc>
          <w:tcPr>
            <w:tcW w:w="580" w:type="dxa"/>
            <w:tcBorders>
              <w:top w:val="single" w:sz="6" w:space="0" w:color="auto"/>
              <w:bottom w:val="single" w:sz="6" w:space="0" w:color="auto"/>
            </w:tcBorders>
          </w:tcPr>
          <w:p w14:paraId="00CD0B97" w14:textId="77777777" w:rsidR="002C01E7" w:rsidRPr="007D2E6B" w:rsidRDefault="002C01E7" w:rsidP="007840DB">
            <w:pPr>
              <w:pStyle w:val="TableEntryCentered"/>
            </w:pPr>
            <w:r>
              <w:t>1</w:t>
            </w:r>
          </w:p>
        </w:tc>
      </w:tr>
      <w:tr w:rsidR="005F2566" w:rsidRPr="007D2E6B" w14:paraId="6A79CC31" w14:textId="77777777" w:rsidTr="00E82963">
        <w:trPr>
          <w:cantSplit/>
          <w:jc w:val="center"/>
        </w:trPr>
        <w:tc>
          <w:tcPr>
            <w:tcW w:w="1350" w:type="dxa"/>
            <w:tcBorders>
              <w:top w:val="single" w:sz="6" w:space="0" w:color="auto"/>
              <w:bottom w:val="single" w:sz="6" w:space="0" w:color="auto"/>
            </w:tcBorders>
          </w:tcPr>
          <w:p w14:paraId="6C755632" w14:textId="0B04382A" w:rsidR="005F2566" w:rsidRPr="007D2E6B" w:rsidRDefault="005F2566" w:rsidP="005F2566">
            <w:pPr>
              <w:pStyle w:val="TableEntry"/>
              <w:rPr>
                <w:noProof w:val="0"/>
              </w:rPr>
            </w:pPr>
            <w:r w:rsidRPr="007D2E6B">
              <w:rPr>
                <w:noProof w:val="0"/>
              </w:rPr>
              <w:t>(gggg,74C</w:t>
            </w:r>
            <w:r w:rsidR="002C01E7">
              <w:rPr>
                <w:noProof w:val="0"/>
              </w:rPr>
              <w:t>5</w:t>
            </w:r>
            <w:r w:rsidRPr="007D2E6B">
              <w:rPr>
                <w:noProof w:val="0"/>
              </w:rPr>
              <w:t>)</w:t>
            </w:r>
          </w:p>
        </w:tc>
        <w:tc>
          <w:tcPr>
            <w:tcW w:w="3112" w:type="dxa"/>
            <w:tcBorders>
              <w:top w:val="single" w:sz="6" w:space="0" w:color="auto"/>
              <w:bottom w:val="single" w:sz="6" w:space="0" w:color="auto"/>
            </w:tcBorders>
          </w:tcPr>
          <w:p w14:paraId="6C78B59F" w14:textId="77777777" w:rsidR="005F2566" w:rsidRPr="007D2E6B" w:rsidRDefault="005F2566" w:rsidP="005F2566">
            <w:pPr>
              <w:pStyle w:val="TableEntry"/>
              <w:rPr>
                <w:noProof w:val="0"/>
              </w:rPr>
            </w:pPr>
            <w:r w:rsidRPr="007D2E6B">
              <w:rPr>
                <w:noProof w:val="0"/>
              </w:rPr>
              <w:t>Imaging Source to Beam Modifier Definition Plane Distance</w:t>
            </w:r>
          </w:p>
        </w:tc>
        <w:tc>
          <w:tcPr>
            <w:tcW w:w="3144" w:type="dxa"/>
            <w:tcBorders>
              <w:top w:val="single" w:sz="6" w:space="0" w:color="auto"/>
              <w:bottom w:val="single" w:sz="6" w:space="0" w:color="auto"/>
            </w:tcBorders>
          </w:tcPr>
          <w:p w14:paraId="6DDC7F88" w14:textId="77777777" w:rsidR="005F2566" w:rsidRPr="007D2E6B" w:rsidRDefault="005F2566" w:rsidP="005F2566">
            <w:pPr>
              <w:pStyle w:val="TableEntry"/>
              <w:rPr>
                <w:noProof w:val="0"/>
              </w:rPr>
            </w:pPr>
            <w:r w:rsidRPr="007D2E6B">
              <w:rPr>
                <w:noProof w:val="0"/>
              </w:rPr>
              <w:t>ImagingSourceToBeamModifierDefinitionPlaneDistance</w:t>
            </w:r>
          </w:p>
        </w:tc>
        <w:tc>
          <w:tcPr>
            <w:tcW w:w="500" w:type="dxa"/>
            <w:tcBorders>
              <w:top w:val="single" w:sz="6" w:space="0" w:color="auto"/>
              <w:bottom w:val="single" w:sz="6" w:space="0" w:color="auto"/>
            </w:tcBorders>
          </w:tcPr>
          <w:p w14:paraId="3F157E77" w14:textId="77777777" w:rsidR="005F2566" w:rsidRPr="007D2E6B" w:rsidRDefault="005F2566" w:rsidP="005F2566">
            <w:pPr>
              <w:pStyle w:val="TableEntryCentered"/>
            </w:pPr>
            <w:r w:rsidRPr="007D2E6B">
              <w:t>FD</w:t>
            </w:r>
          </w:p>
        </w:tc>
        <w:tc>
          <w:tcPr>
            <w:tcW w:w="580" w:type="dxa"/>
            <w:tcBorders>
              <w:top w:val="single" w:sz="6" w:space="0" w:color="auto"/>
              <w:bottom w:val="single" w:sz="6" w:space="0" w:color="auto"/>
            </w:tcBorders>
          </w:tcPr>
          <w:p w14:paraId="36A17106" w14:textId="77777777" w:rsidR="005F2566" w:rsidRPr="007D2E6B" w:rsidRDefault="005F2566" w:rsidP="005F2566">
            <w:pPr>
              <w:pStyle w:val="TableEntryCentered"/>
            </w:pPr>
            <w:r w:rsidRPr="007D2E6B">
              <w:t>1</w:t>
            </w:r>
          </w:p>
        </w:tc>
      </w:tr>
      <w:tr w:rsidR="005F2566" w:rsidRPr="007D2E6B" w14:paraId="3E00DC09" w14:textId="77777777" w:rsidTr="00E82963">
        <w:trPr>
          <w:cantSplit/>
          <w:jc w:val="center"/>
        </w:trPr>
        <w:tc>
          <w:tcPr>
            <w:tcW w:w="1350" w:type="dxa"/>
            <w:tcBorders>
              <w:top w:val="single" w:sz="6" w:space="0" w:color="auto"/>
              <w:bottom w:val="single" w:sz="6" w:space="0" w:color="auto"/>
            </w:tcBorders>
          </w:tcPr>
          <w:p w14:paraId="5D9B6BE9" w14:textId="77777777" w:rsidR="005F2566" w:rsidRPr="007D2E6B" w:rsidRDefault="005F2566" w:rsidP="005F2566">
            <w:pPr>
              <w:pStyle w:val="TableEntry"/>
              <w:rPr>
                <w:noProof w:val="0"/>
              </w:rPr>
            </w:pPr>
            <w:r w:rsidRPr="007D2E6B">
              <w:rPr>
                <w:noProof w:val="0"/>
              </w:rPr>
              <w:t>(gggg,74D1)</w:t>
            </w:r>
          </w:p>
        </w:tc>
        <w:tc>
          <w:tcPr>
            <w:tcW w:w="3112" w:type="dxa"/>
            <w:tcBorders>
              <w:top w:val="single" w:sz="6" w:space="0" w:color="auto"/>
              <w:bottom w:val="single" w:sz="6" w:space="0" w:color="auto"/>
            </w:tcBorders>
          </w:tcPr>
          <w:p w14:paraId="2E87AA01" w14:textId="3BEB5755" w:rsidR="005F2566" w:rsidRPr="007D2E6B" w:rsidRDefault="00F04CDE" w:rsidP="005F2566">
            <w:pPr>
              <w:pStyle w:val="TableEntry"/>
              <w:rPr>
                <w:noProof w:val="0"/>
              </w:rPr>
            </w:pPr>
            <w:r w:rsidRPr="00F04CDE">
              <w:rPr>
                <w:noProof w:val="0"/>
              </w:rPr>
              <w:t>Scan Arc Type</w:t>
            </w:r>
          </w:p>
        </w:tc>
        <w:tc>
          <w:tcPr>
            <w:tcW w:w="3144" w:type="dxa"/>
            <w:tcBorders>
              <w:top w:val="single" w:sz="6" w:space="0" w:color="auto"/>
              <w:bottom w:val="single" w:sz="6" w:space="0" w:color="auto"/>
            </w:tcBorders>
          </w:tcPr>
          <w:p w14:paraId="2591B278" w14:textId="4E823AEF" w:rsidR="005F2566" w:rsidRPr="007D2E6B" w:rsidRDefault="00F04CDE" w:rsidP="005F2566">
            <w:pPr>
              <w:pStyle w:val="TableEntry"/>
              <w:rPr>
                <w:noProof w:val="0"/>
              </w:rPr>
            </w:pPr>
            <w:r w:rsidRPr="00F04CDE">
              <w:rPr>
                <w:noProof w:val="0"/>
              </w:rPr>
              <w:t>ScanArcType</w:t>
            </w:r>
          </w:p>
        </w:tc>
        <w:tc>
          <w:tcPr>
            <w:tcW w:w="500" w:type="dxa"/>
            <w:tcBorders>
              <w:top w:val="single" w:sz="6" w:space="0" w:color="auto"/>
              <w:bottom w:val="single" w:sz="6" w:space="0" w:color="auto"/>
            </w:tcBorders>
          </w:tcPr>
          <w:p w14:paraId="617871B8" w14:textId="77777777" w:rsidR="005F2566" w:rsidRPr="007D2E6B" w:rsidRDefault="005F2566" w:rsidP="005F2566">
            <w:pPr>
              <w:pStyle w:val="TableEntryCentered"/>
            </w:pPr>
            <w:r w:rsidRPr="007D2E6B">
              <w:t>CS</w:t>
            </w:r>
          </w:p>
        </w:tc>
        <w:tc>
          <w:tcPr>
            <w:tcW w:w="580" w:type="dxa"/>
            <w:tcBorders>
              <w:top w:val="single" w:sz="6" w:space="0" w:color="auto"/>
              <w:bottom w:val="single" w:sz="6" w:space="0" w:color="auto"/>
            </w:tcBorders>
          </w:tcPr>
          <w:p w14:paraId="64AF8EA9" w14:textId="77777777" w:rsidR="005F2566" w:rsidRPr="007D2E6B" w:rsidRDefault="005F2566" w:rsidP="005F2566">
            <w:pPr>
              <w:pStyle w:val="TableEntryCentered"/>
            </w:pPr>
            <w:r w:rsidRPr="007D2E6B">
              <w:t>1</w:t>
            </w:r>
          </w:p>
        </w:tc>
      </w:tr>
      <w:tr w:rsidR="005F2566" w:rsidRPr="007D2E6B" w14:paraId="28CDB61F" w14:textId="77777777" w:rsidTr="00E82963">
        <w:trPr>
          <w:cantSplit/>
          <w:jc w:val="center"/>
        </w:trPr>
        <w:tc>
          <w:tcPr>
            <w:tcW w:w="1350" w:type="dxa"/>
            <w:tcBorders>
              <w:top w:val="single" w:sz="6" w:space="0" w:color="auto"/>
              <w:bottom w:val="single" w:sz="6" w:space="0" w:color="auto"/>
            </w:tcBorders>
          </w:tcPr>
          <w:p w14:paraId="42061BA9" w14:textId="77777777" w:rsidR="005F2566" w:rsidRPr="007D2E6B" w:rsidRDefault="005F2566" w:rsidP="005F2566">
            <w:pPr>
              <w:pStyle w:val="TableEntry"/>
              <w:rPr>
                <w:noProof w:val="0"/>
              </w:rPr>
            </w:pPr>
            <w:r w:rsidRPr="007D2E6B">
              <w:rPr>
                <w:noProof w:val="0"/>
              </w:rPr>
              <w:t>(gggg,74D2)</w:t>
            </w:r>
          </w:p>
        </w:tc>
        <w:tc>
          <w:tcPr>
            <w:tcW w:w="3112" w:type="dxa"/>
            <w:tcBorders>
              <w:top w:val="single" w:sz="6" w:space="0" w:color="auto"/>
              <w:bottom w:val="single" w:sz="6" w:space="0" w:color="auto"/>
            </w:tcBorders>
          </w:tcPr>
          <w:p w14:paraId="7F600CCA" w14:textId="751BC19B" w:rsidR="005F2566" w:rsidRPr="007D2E6B" w:rsidRDefault="005643B3" w:rsidP="005F2566">
            <w:pPr>
              <w:pStyle w:val="TableEntry"/>
              <w:rPr>
                <w:noProof w:val="0"/>
              </w:rPr>
            </w:pPr>
            <w:r w:rsidRPr="005643B3">
              <w:rPr>
                <w:noProof w:val="0"/>
              </w:rPr>
              <w:t>Detector Positioning Type</w:t>
            </w:r>
          </w:p>
        </w:tc>
        <w:tc>
          <w:tcPr>
            <w:tcW w:w="3144" w:type="dxa"/>
            <w:tcBorders>
              <w:top w:val="single" w:sz="6" w:space="0" w:color="auto"/>
              <w:bottom w:val="single" w:sz="6" w:space="0" w:color="auto"/>
            </w:tcBorders>
          </w:tcPr>
          <w:p w14:paraId="22D79EE4" w14:textId="44DF4EE5" w:rsidR="005F2566" w:rsidRPr="007D2E6B" w:rsidRDefault="005643B3" w:rsidP="005F2566">
            <w:pPr>
              <w:pStyle w:val="TableEntry"/>
              <w:rPr>
                <w:noProof w:val="0"/>
              </w:rPr>
            </w:pPr>
            <w:r w:rsidRPr="005643B3">
              <w:rPr>
                <w:noProof w:val="0"/>
              </w:rPr>
              <w:t>DetectorPositioningType</w:t>
            </w:r>
          </w:p>
        </w:tc>
        <w:tc>
          <w:tcPr>
            <w:tcW w:w="500" w:type="dxa"/>
            <w:tcBorders>
              <w:top w:val="single" w:sz="6" w:space="0" w:color="auto"/>
              <w:bottom w:val="single" w:sz="6" w:space="0" w:color="auto"/>
            </w:tcBorders>
          </w:tcPr>
          <w:p w14:paraId="44F74DE5" w14:textId="77777777" w:rsidR="005F2566" w:rsidRPr="007D2E6B" w:rsidRDefault="005F2566" w:rsidP="005F2566">
            <w:pPr>
              <w:pStyle w:val="TableEntryCentered"/>
            </w:pPr>
            <w:r w:rsidRPr="007D2E6B">
              <w:t>CS</w:t>
            </w:r>
          </w:p>
        </w:tc>
        <w:tc>
          <w:tcPr>
            <w:tcW w:w="580" w:type="dxa"/>
            <w:tcBorders>
              <w:top w:val="single" w:sz="6" w:space="0" w:color="auto"/>
              <w:bottom w:val="single" w:sz="6" w:space="0" w:color="auto"/>
            </w:tcBorders>
          </w:tcPr>
          <w:p w14:paraId="5E742574" w14:textId="77777777" w:rsidR="005F2566" w:rsidRPr="007D2E6B" w:rsidRDefault="005F2566" w:rsidP="005F2566">
            <w:pPr>
              <w:pStyle w:val="TableEntryCentered"/>
            </w:pPr>
            <w:r w:rsidRPr="007D2E6B">
              <w:t>1</w:t>
            </w:r>
          </w:p>
        </w:tc>
      </w:tr>
      <w:tr w:rsidR="005F2566" w:rsidRPr="007D2E6B" w14:paraId="520BBFE1" w14:textId="77777777" w:rsidTr="00E82963">
        <w:trPr>
          <w:cantSplit/>
          <w:jc w:val="center"/>
        </w:trPr>
        <w:tc>
          <w:tcPr>
            <w:tcW w:w="1350" w:type="dxa"/>
            <w:tcBorders>
              <w:top w:val="single" w:sz="6" w:space="0" w:color="auto"/>
              <w:bottom w:val="single" w:sz="6" w:space="0" w:color="auto"/>
            </w:tcBorders>
          </w:tcPr>
          <w:p w14:paraId="76D09B13" w14:textId="77777777" w:rsidR="005F2566" w:rsidRPr="007D2E6B" w:rsidRDefault="005F2566" w:rsidP="005F2566">
            <w:pPr>
              <w:pStyle w:val="TableEntry"/>
              <w:rPr>
                <w:noProof w:val="0"/>
              </w:rPr>
            </w:pPr>
            <w:r w:rsidRPr="007D2E6B">
              <w:rPr>
                <w:noProof w:val="0"/>
              </w:rPr>
              <w:t>(gggg,74E1)</w:t>
            </w:r>
          </w:p>
        </w:tc>
        <w:tc>
          <w:tcPr>
            <w:tcW w:w="3112" w:type="dxa"/>
            <w:tcBorders>
              <w:top w:val="single" w:sz="6" w:space="0" w:color="auto"/>
              <w:bottom w:val="single" w:sz="6" w:space="0" w:color="auto"/>
            </w:tcBorders>
          </w:tcPr>
          <w:p w14:paraId="3BDA239C" w14:textId="77777777" w:rsidR="005F2566" w:rsidRPr="007D2E6B" w:rsidRDefault="005F2566" w:rsidP="005F2566">
            <w:pPr>
              <w:pStyle w:val="TableEntry"/>
              <w:rPr>
                <w:noProof w:val="0"/>
              </w:rPr>
            </w:pPr>
            <w:r w:rsidRPr="007D2E6B">
              <w:rPr>
                <w:noProof w:val="0"/>
              </w:rPr>
              <w:t>Additional RT Accessory Device Sequence</w:t>
            </w:r>
          </w:p>
        </w:tc>
        <w:tc>
          <w:tcPr>
            <w:tcW w:w="3144" w:type="dxa"/>
            <w:tcBorders>
              <w:top w:val="single" w:sz="6" w:space="0" w:color="auto"/>
              <w:bottom w:val="single" w:sz="6" w:space="0" w:color="auto"/>
            </w:tcBorders>
          </w:tcPr>
          <w:p w14:paraId="3A94ED51" w14:textId="77777777" w:rsidR="005F2566" w:rsidRPr="007D2E6B" w:rsidRDefault="005F2566" w:rsidP="005F2566">
            <w:pPr>
              <w:pStyle w:val="TableEntry"/>
              <w:rPr>
                <w:noProof w:val="0"/>
              </w:rPr>
            </w:pPr>
            <w:r w:rsidRPr="007D2E6B">
              <w:rPr>
                <w:noProof w:val="0"/>
              </w:rPr>
              <w:t>AdditionalRTAccessoryDeviceSequence</w:t>
            </w:r>
          </w:p>
        </w:tc>
        <w:tc>
          <w:tcPr>
            <w:tcW w:w="500" w:type="dxa"/>
            <w:tcBorders>
              <w:top w:val="single" w:sz="6" w:space="0" w:color="auto"/>
              <w:bottom w:val="single" w:sz="6" w:space="0" w:color="auto"/>
            </w:tcBorders>
          </w:tcPr>
          <w:p w14:paraId="7E610780" w14:textId="77777777" w:rsidR="005F2566" w:rsidRPr="007D2E6B" w:rsidRDefault="005F2566" w:rsidP="005F2566">
            <w:pPr>
              <w:pStyle w:val="TableEntryCentered"/>
            </w:pPr>
            <w:r w:rsidRPr="007D2E6B">
              <w:t>SQ</w:t>
            </w:r>
          </w:p>
        </w:tc>
        <w:tc>
          <w:tcPr>
            <w:tcW w:w="580" w:type="dxa"/>
            <w:tcBorders>
              <w:top w:val="single" w:sz="6" w:space="0" w:color="auto"/>
              <w:bottom w:val="single" w:sz="6" w:space="0" w:color="auto"/>
            </w:tcBorders>
          </w:tcPr>
          <w:p w14:paraId="6B69B9DA" w14:textId="77777777" w:rsidR="005F2566" w:rsidRPr="007D2E6B" w:rsidRDefault="005F2566" w:rsidP="005F2566">
            <w:pPr>
              <w:pStyle w:val="TableEntryCentered"/>
            </w:pPr>
            <w:r w:rsidRPr="007D2E6B">
              <w:t>1</w:t>
            </w:r>
          </w:p>
        </w:tc>
      </w:tr>
      <w:tr w:rsidR="005F2566" w:rsidRPr="007D2E6B" w14:paraId="3FCBBC1F" w14:textId="77777777" w:rsidTr="00E82963">
        <w:trPr>
          <w:cantSplit/>
          <w:jc w:val="center"/>
        </w:trPr>
        <w:tc>
          <w:tcPr>
            <w:tcW w:w="1350" w:type="dxa"/>
            <w:tcBorders>
              <w:top w:val="single" w:sz="6" w:space="0" w:color="auto"/>
              <w:bottom w:val="single" w:sz="6" w:space="0" w:color="auto"/>
            </w:tcBorders>
          </w:tcPr>
          <w:p w14:paraId="27CCF2EE" w14:textId="77777777" w:rsidR="005F2566" w:rsidRPr="007D2E6B" w:rsidRDefault="005F2566" w:rsidP="005F2566">
            <w:pPr>
              <w:pStyle w:val="TableEntry"/>
              <w:rPr>
                <w:noProof w:val="0"/>
              </w:rPr>
            </w:pPr>
            <w:r w:rsidRPr="007D2E6B">
              <w:rPr>
                <w:noProof w:val="0"/>
              </w:rPr>
              <w:t>(gggg,74E2)</w:t>
            </w:r>
          </w:p>
        </w:tc>
        <w:tc>
          <w:tcPr>
            <w:tcW w:w="3112" w:type="dxa"/>
            <w:tcBorders>
              <w:top w:val="single" w:sz="6" w:space="0" w:color="auto"/>
              <w:bottom w:val="single" w:sz="6" w:space="0" w:color="auto"/>
            </w:tcBorders>
          </w:tcPr>
          <w:p w14:paraId="7C906647" w14:textId="77777777" w:rsidR="005F2566" w:rsidRPr="007D2E6B" w:rsidRDefault="005F2566" w:rsidP="005F2566">
            <w:pPr>
              <w:pStyle w:val="TableEntry"/>
              <w:rPr>
                <w:noProof w:val="0"/>
              </w:rPr>
            </w:pPr>
            <w:r w:rsidRPr="007D2E6B">
              <w:rPr>
                <w:noProof w:val="0"/>
              </w:rPr>
              <w:t>Device-Specific Acquisition Parameter Sequence</w:t>
            </w:r>
          </w:p>
        </w:tc>
        <w:tc>
          <w:tcPr>
            <w:tcW w:w="3144" w:type="dxa"/>
            <w:tcBorders>
              <w:top w:val="single" w:sz="6" w:space="0" w:color="auto"/>
              <w:bottom w:val="single" w:sz="6" w:space="0" w:color="auto"/>
            </w:tcBorders>
          </w:tcPr>
          <w:p w14:paraId="4AB0BF7B" w14:textId="77777777" w:rsidR="005F2566" w:rsidRPr="007D2E6B" w:rsidRDefault="005F2566" w:rsidP="005F2566">
            <w:pPr>
              <w:pStyle w:val="TableEntry"/>
              <w:rPr>
                <w:noProof w:val="0"/>
              </w:rPr>
            </w:pPr>
            <w:r w:rsidRPr="007D2E6B">
              <w:rPr>
                <w:noProof w:val="0"/>
              </w:rPr>
              <w:t>DeviceSpecificAcquisitionParameterSequence</w:t>
            </w:r>
          </w:p>
        </w:tc>
        <w:tc>
          <w:tcPr>
            <w:tcW w:w="500" w:type="dxa"/>
            <w:tcBorders>
              <w:top w:val="single" w:sz="6" w:space="0" w:color="auto"/>
              <w:bottom w:val="single" w:sz="6" w:space="0" w:color="auto"/>
            </w:tcBorders>
          </w:tcPr>
          <w:p w14:paraId="79AEBE1A" w14:textId="77777777" w:rsidR="005F2566" w:rsidRPr="007D2E6B" w:rsidRDefault="005F2566" w:rsidP="005F2566">
            <w:pPr>
              <w:pStyle w:val="TableEntryCentered"/>
            </w:pPr>
            <w:r w:rsidRPr="007D2E6B">
              <w:t>SQ</w:t>
            </w:r>
          </w:p>
        </w:tc>
        <w:tc>
          <w:tcPr>
            <w:tcW w:w="580" w:type="dxa"/>
            <w:tcBorders>
              <w:top w:val="single" w:sz="6" w:space="0" w:color="auto"/>
              <w:bottom w:val="single" w:sz="6" w:space="0" w:color="auto"/>
            </w:tcBorders>
          </w:tcPr>
          <w:p w14:paraId="3FBFE547" w14:textId="77777777" w:rsidR="005F2566" w:rsidRPr="007D2E6B" w:rsidRDefault="005F2566" w:rsidP="005F2566">
            <w:pPr>
              <w:pStyle w:val="TableEntryCentered"/>
            </w:pPr>
            <w:r w:rsidRPr="007D2E6B">
              <w:t>1</w:t>
            </w:r>
          </w:p>
        </w:tc>
      </w:tr>
      <w:tr w:rsidR="005F2566" w:rsidRPr="007D2E6B" w14:paraId="415BD1DE" w14:textId="77777777" w:rsidTr="00E82963">
        <w:trPr>
          <w:cantSplit/>
          <w:jc w:val="center"/>
        </w:trPr>
        <w:tc>
          <w:tcPr>
            <w:tcW w:w="1350" w:type="dxa"/>
            <w:tcBorders>
              <w:top w:val="single" w:sz="6" w:space="0" w:color="auto"/>
              <w:bottom w:val="single" w:sz="6" w:space="0" w:color="auto"/>
            </w:tcBorders>
          </w:tcPr>
          <w:p w14:paraId="05FCB740" w14:textId="77777777" w:rsidR="005F2566" w:rsidRPr="007D2E6B" w:rsidRDefault="005F2566" w:rsidP="005F2566">
            <w:pPr>
              <w:pStyle w:val="TableEntry"/>
              <w:rPr>
                <w:noProof w:val="0"/>
              </w:rPr>
            </w:pPr>
            <w:r w:rsidRPr="007D2E6B">
              <w:rPr>
                <w:noProof w:val="0"/>
              </w:rPr>
              <w:lastRenderedPageBreak/>
              <w:t>(gggg,74E3)</w:t>
            </w:r>
          </w:p>
        </w:tc>
        <w:tc>
          <w:tcPr>
            <w:tcW w:w="3112" w:type="dxa"/>
            <w:tcBorders>
              <w:top w:val="single" w:sz="6" w:space="0" w:color="auto"/>
              <w:bottom w:val="single" w:sz="6" w:space="0" w:color="auto"/>
            </w:tcBorders>
          </w:tcPr>
          <w:p w14:paraId="4B0EB863" w14:textId="77777777" w:rsidR="005F2566" w:rsidRPr="007D2E6B" w:rsidRDefault="005F2566" w:rsidP="005F2566">
            <w:pPr>
              <w:pStyle w:val="TableEntry"/>
              <w:rPr>
                <w:noProof w:val="0"/>
              </w:rPr>
            </w:pPr>
            <w:r w:rsidRPr="007D2E6B">
              <w:rPr>
                <w:noProof w:val="0"/>
              </w:rPr>
              <w:t>Referenced Position Reference Instance Sequence</w:t>
            </w:r>
          </w:p>
        </w:tc>
        <w:tc>
          <w:tcPr>
            <w:tcW w:w="3144" w:type="dxa"/>
            <w:tcBorders>
              <w:top w:val="single" w:sz="6" w:space="0" w:color="auto"/>
              <w:bottom w:val="single" w:sz="6" w:space="0" w:color="auto"/>
            </w:tcBorders>
          </w:tcPr>
          <w:p w14:paraId="0EC49944" w14:textId="77777777" w:rsidR="005F2566" w:rsidRPr="007D2E6B" w:rsidRDefault="005F2566" w:rsidP="005F2566">
            <w:pPr>
              <w:pStyle w:val="TableEntry"/>
              <w:rPr>
                <w:noProof w:val="0"/>
              </w:rPr>
            </w:pPr>
            <w:r w:rsidRPr="007D2E6B">
              <w:rPr>
                <w:noProof w:val="0"/>
              </w:rPr>
              <w:t>ReferencedPositionReferenceInstanceSequence</w:t>
            </w:r>
          </w:p>
        </w:tc>
        <w:tc>
          <w:tcPr>
            <w:tcW w:w="500" w:type="dxa"/>
            <w:tcBorders>
              <w:top w:val="single" w:sz="6" w:space="0" w:color="auto"/>
              <w:bottom w:val="single" w:sz="6" w:space="0" w:color="auto"/>
            </w:tcBorders>
          </w:tcPr>
          <w:p w14:paraId="27387D60" w14:textId="77777777" w:rsidR="005F2566" w:rsidRPr="007D2E6B" w:rsidRDefault="005F2566" w:rsidP="005F2566">
            <w:pPr>
              <w:pStyle w:val="TableEntryCentered"/>
            </w:pPr>
            <w:r w:rsidRPr="007D2E6B">
              <w:t>SQ</w:t>
            </w:r>
          </w:p>
        </w:tc>
        <w:tc>
          <w:tcPr>
            <w:tcW w:w="580" w:type="dxa"/>
            <w:tcBorders>
              <w:top w:val="single" w:sz="6" w:space="0" w:color="auto"/>
              <w:bottom w:val="single" w:sz="6" w:space="0" w:color="auto"/>
            </w:tcBorders>
          </w:tcPr>
          <w:p w14:paraId="3D2EA424" w14:textId="77777777" w:rsidR="005F2566" w:rsidRPr="007D2E6B" w:rsidRDefault="005F2566" w:rsidP="005F2566">
            <w:pPr>
              <w:pStyle w:val="TableEntryCentered"/>
            </w:pPr>
            <w:r w:rsidRPr="007D2E6B">
              <w:t>1</w:t>
            </w:r>
          </w:p>
        </w:tc>
      </w:tr>
      <w:tr w:rsidR="005F2566" w:rsidRPr="007D2E6B" w14:paraId="496A5F4F" w14:textId="77777777" w:rsidTr="00E82963">
        <w:trPr>
          <w:cantSplit/>
          <w:jc w:val="center"/>
        </w:trPr>
        <w:tc>
          <w:tcPr>
            <w:tcW w:w="1350" w:type="dxa"/>
            <w:tcBorders>
              <w:top w:val="single" w:sz="6" w:space="0" w:color="auto"/>
              <w:bottom w:val="single" w:sz="6" w:space="0" w:color="auto"/>
            </w:tcBorders>
          </w:tcPr>
          <w:p w14:paraId="7A8F14DA" w14:textId="77777777" w:rsidR="005F2566" w:rsidRPr="007D2E6B" w:rsidRDefault="005F2566" w:rsidP="005F2566">
            <w:pPr>
              <w:pStyle w:val="TableEntry"/>
              <w:rPr>
                <w:noProof w:val="0"/>
              </w:rPr>
            </w:pPr>
            <w:r w:rsidRPr="007D2E6B">
              <w:rPr>
                <w:noProof w:val="0"/>
              </w:rPr>
              <w:t>(gggg,74F0)</w:t>
            </w:r>
          </w:p>
        </w:tc>
        <w:tc>
          <w:tcPr>
            <w:tcW w:w="3112" w:type="dxa"/>
            <w:tcBorders>
              <w:top w:val="single" w:sz="6" w:space="0" w:color="auto"/>
              <w:bottom w:val="single" w:sz="6" w:space="0" w:color="auto"/>
            </w:tcBorders>
          </w:tcPr>
          <w:p w14:paraId="5E1FDBEA" w14:textId="45E27D22" w:rsidR="005F2566" w:rsidRPr="007D2E6B" w:rsidRDefault="004452C4" w:rsidP="005F2566">
            <w:pPr>
              <w:pStyle w:val="TableEntry"/>
              <w:rPr>
                <w:noProof w:val="0"/>
              </w:rPr>
            </w:pPr>
            <w:r w:rsidRPr="004452C4">
              <w:rPr>
                <w:noProof w:val="0"/>
              </w:rPr>
              <w:t>Imaging Energy Category Code Sequence</w:t>
            </w:r>
          </w:p>
        </w:tc>
        <w:tc>
          <w:tcPr>
            <w:tcW w:w="3144" w:type="dxa"/>
            <w:tcBorders>
              <w:top w:val="single" w:sz="6" w:space="0" w:color="auto"/>
              <w:bottom w:val="single" w:sz="6" w:space="0" w:color="auto"/>
            </w:tcBorders>
          </w:tcPr>
          <w:p w14:paraId="07448F6E" w14:textId="749941D6" w:rsidR="005F2566" w:rsidRPr="007D2E6B" w:rsidRDefault="004452C4" w:rsidP="005F2566">
            <w:pPr>
              <w:pStyle w:val="TableEntry"/>
              <w:rPr>
                <w:noProof w:val="0"/>
              </w:rPr>
            </w:pPr>
            <w:r w:rsidRPr="004452C4">
              <w:rPr>
                <w:noProof w:val="0"/>
              </w:rPr>
              <w:t>ImagingEnergyCategoryCodeSequence</w:t>
            </w:r>
          </w:p>
        </w:tc>
        <w:tc>
          <w:tcPr>
            <w:tcW w:w="500" w:type="dxa"/>
            <w:tcBorders>
              <w:top w:val="single" w:sz="6" w:space="0" w:color="auto"/>
              <w:bottom w:val="single" w:sz="6" w:space="0" w:color="auto"/>
            </w:tcBorders>
          </w:tcPr>
          <w:p w14:paraId="6C3F2641" w14:textId="77777777" w:rsidR="005F2566" w:rsidRPr="007D2E6B" w:rsidRDefault="005F2566" w:rsidP="005F2566">
            <w:pPr>
              <w:pStyle w:val="TableEntryCentered"/>
            </w:pPr>
            <w:r w:rsidRPr="007D2E6B">
              <w:t>SQ</w:t>
            </w:r>
          </w:p>
        </w:tc>
        <w:tc>
          <w:tcPr>
            <w:tcW w:w="580" w:type="dxa"/>
            <w:tcBorders>
              <w:top w:val="single" w:sz="6" w:space="0" w:color="auto"/>
              <w:bottom w:val="single" w:sz="6" w:space="0" w:color="auto"/>
            </w:tcBorders>
          </w:tcPr>
          <w:p w14:paraId="4DAB8DC3" w14:textId="77777777" w:rsidR="005F2566" w:rsidRPr="007D2E6B" w:rsidRDefault="005F2566" w:rsidP="005F2566">
            <w:pPr>
              <w:pStyle w:val="TableEntryCentered"/>
            </w:pPr>
            <w:r w:rsidRPr="007D2E6B">
              <w:t>1</w:t>
            </w:r>
          </w:p>
        </w:tc>
      </w:tr>
      <w:tr w:rsidR="005F2566" w:rsidRPr="007D2E6B" w14:paraId="492E7287" w14:textId="77777777" w:rsidTr="00E82963">
        <w:trPr>
          <w:cantSplit/>
          <w:jc w:val="center"/>
        </w:trPr>
        <w:tc>
          <w:tcPr>
            <w:tcW w:w="1350" w:type="dxa"/>
            <w:tcBorders>
              <w:top w:val="single" w:sz="6" w:space="0" w:color="auto"/>
              <w:bottom w:val="single" w:sz="6" w:space="0" w:color="auto"/>
            </w:tcBorders>
          </w:tcPr>
          <w:p w14:paraId="340E0E89" w14:textId="77777777" w:rsidR="005F2566" w:rsidRPr="007D2E6B" w:rsidRDefault="005F2566" w:rsidP="005F2566">
            <w:pPr>
              <w:pStyle w:val="TableEntry"/>
              <w:rPr>
                <w:noProof w:val="0"/>
              </w:rPr>
            </w:pPr>
            <w:r w:rsidRPr="007D2E6B">
              <w:rPr>
                <w:noProof w:val="0"/>
              </w:rPr>
              <w:t>(gggg,74F2)</w:t>
            </w:r>
          </w:p>
        </w:tc>
        <w:tc>
          <w:tcPr>
            <w:tcW w:w="3112" w:type="dxa"/>
            <w:tcBorders>
              <w:top w:val="single" w:sz="6" w:space="0" w:color="auto"/>
              <w:bottom w:val="single" w:sz="6" w:space="0" w:color="auto"/>
            </w:tcBorders>
          </w:tcPr>
          <w:p w14:paraId="1A505BE3" w14:textId="5C7E1F0A" w:rsidR="005F2566" w:rsidRPr="007D2E6B" w:rsidRDefault="00F04CDE" w:rsidP="005F2566">
            <w:pPr>
              <w:pStyle w:val="TableEntry"/>
              <w:rPr>
                <w:noProof w:val="0"/>
              </w:rPr>
            </w:pPr>
            <w:r w:rsidRPr="00F04CDE">
              <w:rPr>
                <w:noProof w:val="0"/>
              </w:rPr>
              <w:t>Maximum Cumulative Meterset Range</w:t>
            </w:r>
          </w:p>
        </w:tc>
        <w:tc>
          <w:tcPr>
            <w:tcW w:w="3144" w:type="dxa"/>
            <w:tcBorders>
              <w:top w:val="single" w:sz="6" w:space="0" w:color="auto"/>
              <w:bottom w:val="single" w:sz="6" w:space="0" w:color="auto"/>
            </w:tcBorders>
          </w:tcPr>
          <w:p w14:paraId="17E1DD32" w14:textId="6D79B246" w:rsidR="005F2566" w:rsidRPr="007D2E6B" w:rsidRDefault="00F04CDE" w:rsidP="005F2566">
            <w:pPr>
              <w:pStyle w:val="TableEntry"/>
              <w:rPr>
                <w:noProof w:val="0"/>
              </w:rPr>
            </w:pPr>
            <w:r w:rsidRPr="00F04CDE">
              <w:rPr>
                <w:noProof w:val="0"/>
              </w:rPr>
              <w:t>MaximumCumulativeMetersetRange</w:t>
            </w:r>
          </w:p>
        </w:tc>
        <w:tc>
          <w:tcPr>
            <w:tcW w:w="500" w:type="dxa"/>
            <w:tcBorders>
              <w:top w:val="single" w:sz="6" w:space="0" w:color="auto"/>
              <w:bottom w:val="single" w:sz="6" w:space="0" w:color="auto"/>
            </w:tcBorders>
          </w:tcPr>
          <w:p w14:paraId="4EEF96D0" w14:textId="77777777" w:rsidR="005F2566" w:rsidRPr="007D2E6B" w:rsidRDefault="005F2566" w:rsidP="005F2566">
            <w:pPr>
              <w:pStyle w:val="TableEntryCentered"/>
            </w:pPr>
            <w:r w:rsidRPr="007D2E6B">
              <w:t>FD</w:t>
            </w:r>
          </w:p>
        </w:tc>
        <w:tc>
          <w:tcPr>
            <w:tcW w:w="580" w:type="dxa"/>
            <w:tcBorders>
              <w:top w:val="single" w:sz="6" w:space="0" w:color="auto"/>
              <w:bottom w:val="single" w:sz="6" w:space="0" w:color="auto"/>
            </w:tcBorders>
          </w:tcPr>
          <w:p w14:paraId="5879869F" w14:textId="77777777" w:rsidR="005F2566" w:rsidRPr="007D2E6B" w:rsidRDefault="005F2566" w:rsidP="005F2566">
            <w:pPr>
              <w:pStyle w:val="TableEntryCentered"/>
            </w:pPr>
            <w:r w:rsidRPr="007D2E6B">
              <w:t>1</w:t>
            </w:r>
          </w:p>
        </w:tc>
      </w:tr>
      <w:tr w:rsidR="005F2566" w:rsidRPr="007D2E6B" w14:paraId="6996C98C" w14:textId="77777777" w:rsidTr="00E82963">
        <w:trPr>
          <w:cantSplit/>
          <w:jc w:val="center"/>
        </w:trPr>
        <w:tc>
          <w:tcPr>
            <w:tcW w:w="1350" w:type="dxa"/>
            <w:tcBorders>
              <w:top w:val="single" w:sz="6" w:space="0" w:color="auto"/>
              <w:bottom w:val="single" w:sz="6" w:space="0" w:color="auto"/>
            </w:tcBorders>
          </w:tcPr>
          <w:p w14:paraId="15EC8D0C" w14:textId="77777777" w:rsidR="005F2566" w:rsidRPr="007D2E6B" w:rsidRDefault="005F2566" w:rsidP="005F2566">
            <w:pPr>
              <w:pStyle w:val="TableEntry"/>
              <w:rPr>
                <w:noProof w:val="0"/>
              </w:rPr>
            </w:pPr>
            <w:r w:rsidRPr="007D2E6B">
              <w:rPr>
                <w:noProof w:val="0"/>
              </w:rPr>
              <w:t>(gggg,74F5)</w:t>
            </w:r>
          </w:p>
        </w:tc>
        <w:tc>
          <w:tcPr>
            <w:tcW w:w="3112" w:type="dxa"/>
            <w:tcBorders>
              <w:top w:val="single" w:sz="6" w:space="0" w:color="auto"/>
              <w:bottom w:val="single" w:sz="6" w:space="0" w:color="auto"/>
            </w:tcBorders>
          </w:tcPr>
          <w:p w14:paraId="2EEBBD55" w14:textId="77777777" w:rsidR="005F2566" w:rsidRPr="007D2E6B" w:rsidRDefault="005F2566" w:rsidP="005F2566">
            <w:pPr>
              <w:pStyle w:val="TableEntry"/>
              <w:rPr>
                <w:noProof w:val="0"/>
              </w:rPr>
            </w:pPr>
            <w:r w:rsidRPr="007D2E6B">
              <w:rPr>
                <w:noProof w:val="0"/>
              </w:rPr>
              <w:t>Acquisition Initiation</w:t>
            </w:r>
            <w:r w:rsidRPr="007D2E6B" w:rsidDel="006B23B6">
              <w:rPr>
                <w:noProof w:val="0"/>
              </w:rPr>
              <w:t xml:space="preserve"> </w:t>
            </w:r>
            <w:r w:rsidRPr="007D2E6B">
              <w:rPr>
                <w:noProof w:val="0"/>
              </w:rPr>
              <w:t>Sequence</w:t>
            </w:r>
          </w:p>
        </w:tc>
        <w:tc>
          <w:tcPr>
            <w:tcW w:w="3144" w:type="dxa"/>
            <w:tcBorders>
              <w:top w:val="single" w:sz="6" w:space="0" w:color="auto"/>
              <w:bottom w:val="single" w:sz="6" w:space="0" w:color="auto"/>
            </w:tcBorders>
          </w:tcPr>
          <w:p w14:paraId="24CB33A8" w14:textId="77777777" w:rsidR="005F2566" w:rsidRPr="007D2E6B" w:rsidRDefault="005F2566" w:rsidP="005F2566">
            <w:pPr>
              <w:pStyle w:val="TableEntry"/>
              <w:rPr>
                <w:noProof w:val="0"/>
              </w:rPr>
            </w:pPr>
            <w:r w:rsidRPr="007D2E6B">
              <w:rPr>
                <w:noProof w:val="0"/>
              </w:rPr>
              <w:t>AcquisitionInitiationSequence</w:t>
            </w:r>
          </w:p>
        </w:tc>
        <w:tc>
          <w:tcPr>
            <w:tcW w:w="500" w:type="dxa"/>
            <w:tcBorders>
              <w:top w:val="single" w:sz="6" w:space="0" w:color="auto"/>
              <w:bottom w:val="single" w:sz="6" w:space="0" w:color="auto"/>
            </w:tcBorders>
          </w:tcPr>
          <w:p w14:paraId="22897C57" w14:textId="77777777" w:rsidR="005F2566" w:rsidRPr="007D2E6B" w:rsidRDefault="005F2566" w:rsidP="005F2566">
            <w:pPr>
              <w:pStyle w:val="TableEntryCentered"/>
            </w:pPr>
            <w:r w:rsidRPr="007D2E6B">
              <w:t>SQ</w:t>
            </w:r>
          </w:p>
        </w:tc>
        <w:tc>
          <w:tcPr>
            <w:tcW w:w="580" w:type="dxa"/>
            <w:tcBorders>
              <w:top w:val="single" w:sz="6" w:space="0" w:color="auto"/>
              <w:bottom w:val="single" w:sz="6" w:space="0" w:color="auto"/>
            </w:tcBorders>
          </w:tcPr>
          <w:p w14:paraId="0F73D3F3" w14:textId="77777777" w:rsidR="005F2566" w:rsidRPr="007D2E6B" w:rsidRDefault="005F2566" w:rsidP="005F2566">
            <w:pPr>
              <w:pStyle w:val="TableEntryCentered"/>
            </w:pPr>
            <w:r w:rsidRPr="007D2E6B">
              <w:t>1</w:t>
            </w:r>
          </w:p>
        </w:tc>
      </w:tr>
    </w:tbl>
    <w:p w14:paraId="58BEE982" w14:textId="77777777" w:rsidR="00E07AA5" w:rsidRPr="007D2E6B" w:rsidRDefault="00E07AA5" w:rsidP="00D94DFA">
      <w:pPr>
        <w:rPr>
          <w:noProof w:val="0"/>
          <w:highlight w:val="yellow"/>
        </w:rPr>
      </w:pPr>
    </w:p>
    <w:p w14:paraId="2F10FE6A" w14:textId="77777777" w:rsidR="007D02B5" w:rsidRPr="007D2E6B" w:rsidRDefault="007D02B5" w:rsidP="00D94DFA">
      <w:pPr>
        <w:pStyle w:val="Instruction"/>
      </w:pPr>
      <w:r w:rsidRPr="007D2E6B">
        <w:t xml:space="preserve">Add the following to PS3.6 Annex A: </w:t>
      </w:r>
    </w:p>
    <w:p w14:paraId="39FCE859" w14:textId="77777777" w:rsidR="007D02B5" w:rsidRPr="007D2E6B" w:rsidRDefault="007D02B5" w:rsidP="00D94DFA">
      <w:pPr>
        <w:rPr>
          <w:noProof w:val="0"/>
          <w:highlight w:val="yellow"/>
        </w:rPr>
      </w:pPr>
    </w:p>
    <w:p w14:paraId="366A6EE1" w14:textId="77777777" w:rsidR="007D02B5" w:rsidRPr="007D2E6B" w:rsidRDefault="007D02B5" w:rsidP="00D94DFA">
      <w:pPr>
        <w:pStyle w:val="Heading2"/>
        <w:rPr>
          <w:noProof w:val="0"/>
          <w:lang w:val="en-US"/>
        </w:rPr>
      </w:pPr>
      <w:bookmarkStart w:id="278" w:name="_Toc163366759"/>
      <w:bookmarkStart w:id="279" w:name="_Toc68024355"/>
      <w:r w:rsidRPr="007D2E6B">
        <w:rPr>
          <w:noProof w:val="0"/>
          <w:lang w:val="en-US"/>
        </w:rPr>
        <w:t>Annex A</w:t>
      </w:r>
      <w:r w:rsidRPr="007D2E6B">
        <w:rPr>
          <w:noProof w:val="0"/>
          <w:lang w:val="en-US"/>
        </w:rPr>
        <w:tab/>
        <w:t>Registry of DICOM unique identifiers (UID</w:t>
      </w:r>
      <w:r w:rsidR="002831BE" w:rsidRPr="007D2E6B">
        <w:rPr>
          <w:noProof w:val="0"/>
          <w:lang w:val="en-US"/>
        </w:rPr>
        <w:t>s</w:t>
      </w:r>
      <w:r w:rsidRPr="007D2E6B">
        <w:rPr>
          <w:noProof w:val="0"/>
          <w:lang w:val="en-US"/>
        </w:rPr>
        <w:t>) (Normative)</w:t>
      </w:r>
      <w:bookmarkEnd w:id="278"/>
      <w:bookmarkEnd w:id="279"/>
    </w:p>
    <w:p w14:paraId="2C2C91B2" w14:textId="77777777" w:rsidR="007D02B5" w:rsidRPr="007D2E6B" w:rsidRDefault="007D02B5" w:rsidP="00D94DFA">
      <w:pPr>
        <w:pStyle w:val="TableLabel"/>
        <w:rPr>
          <w:noProof w:val="0"/>
        </w:rPr>
      </w:pPr>
      <w:r w:rsidRPr="007D2E6B">
        <w:rPr>
          <w:noProof w:val="0"/>
        </w:rPr>
        <w:t>Table A-1</w:t>
      </w:r>
      <w:r w:rsidR="00F67C61" w:rsidRPr="007D2E6B">
        <w:rPr>
          <w:noProof w:val="0"/>
        </w:rPr>
        <w:t xml:space="preserve"> </w:t>
      </w:r>
      <w:r w:rsidRPr="007D2E6B">
        <w:rPr>
          <w:noProof w:val="0"/>
        </w:rPr>
        <w:t xml:space="preserve">UID </w:t>
      </w:r>
      <w:r w:rsidR="00F67C61" w:rsidRPr="007D2E6B">
        <w:rPr>
          <w:noProof w:val="0"/>
        </w:rPr>
        <w:t>Values</w:t>
      </w:r>
    </w:p>
    <w:p w14:paraId="44DE18FA" w14:textId="77777777" w:rsidR="007D02B5" w:rsidRPr="007D2E6B" w:rsidRDefault="007D02B5" w:rsidP="00D94DFA">
      <w:pPr>
        <w:rPr>
          <w:noProof w:val="0"/>
        </w:rPr>
      </w:pPr>
    </w:p>
    <w:tbl>
      <w:tblPr>
        <w:tblW w:w="8981"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2"/>
        <w:gridCol w:w="2956"/>
        <w:gridCol w:w="1351"/>
        <w:gridCol w:w="872"/>
      </w:tblGrid>
      <w:tr w:rsidR="007D02B5" w:rsidRPr="007D2E6B" w14:paraId="7229DA8C" w14:textId="77777777" w:rsidTr="004A7D3E">
        <w:tc>
          <w:tcPr>
            <w:tcW w:w="3802" w:type="dxa"/>
          </w:tcPr>
          <w:p w14:paraId="17711B52" w14:textId="77777777" w:rsidR="007D02B5" w:rsidRPr="007D2E6B" w:rsidRDefault="007D02B5" w:rsidP="00D94DFA">
            <w:pPr>
              <w:pStyle w:val="TableLabel"/>
              <w:rPr>
                <w:noProof w:val="0"/>
              </w:rPr>
            </w:pPr>
            <w:r w:rsidRPr="007D2E6B">
              <w:rPr>
                <w:noProof w:val="0"/>
              </w:rPr>
              <w:t>UID Value</w:t>
            </w:r>
          </w:p>
        </w:tc>
        <w:tc>
          <w:tcPr>
            <w:tcW w:w="2956" w:type="dxa"/>
          </w:tcPr>
          <w:p w14:paraId="6931CCDD" w14:textId="77777777" w:rsidR="007D02B5" w:rsidRPr="007D2E6B" w:rsidRDefault="007D02B5" w:rsidP="00D94DFA">
            <w:pPr>
              <w:pStyle w:val="TableLabel"/>
              <w:rPr>
                <w:noProof w:val="0"/>
              </w:rPr>
            </w:pPr>
            <w:r w:rsidRPr="007D2E6B">
              <w:rPr>
                <w:noProof w:val="0"/>
              </w:rPr>
              <w:t>UID N</w:t>
            </w:r>
            <w:r w:rsidR="00464E2A" w:rsidRPr="007D2E6B">
              <w:rPr>
                <w:noProof w:val="0"/>
              </w:rPr>
              <w:t>ame</w:t>
            </w:r>
          </w:p>
        </w:tc>
        <w:tc>
          <w:tcPr>
            <w:tcW w:w="1351" w:type="dxa"/>
          </w:tcPr>
          <w:p w14:paraId="368D1D57" w14:textId="77777777" w:rsidR="007D02B5" w:rsidRPr="007D2E6B" w:rsidRDefault="007D02B5" w:rsidP="00D94DFA">
            <w:pPr>
              <w:pStyle w:val="TableLabel"/>
              <w:rPr>
                <w:noProof w:val="0"/>
              </w:rPr>
            </w:pPr>
            <w:r w:rsidRPr="007D2E6B">
              <w:rPr>
                <w:noProof w:val="0"/>
              </w:rPr>
              <w:t>UID T</w:t>
            </w:r>
            <w:r w:rsidR="00464E2A" w:rsidRPr="007D2E6B">
              <w:rPr>
                <w:noProof w:val="0"/>
              </w:rPr>
              <w:t>ype</w:t>
            </w:r>
          </w:p>
        </w:tc>
        <w:tc>
          <w:tcPr>
            <w:tcW w:w="872" w:type="dxa"/>
          </w:tcPr>
          <w:p w14:paraId="5EAB7163" w14:textId="77777777" w:rsidR="007D02B5" w:rsidRPr="007D2E6B" w:rsidRDefault="007D02B5" w:rsidP="00D94DFA">
            <w:pPr>
              <w:pStyle w:val="TableLabel"/>
              <w:rPr>
                <w:noProof w:val="0"/>
              </w:rPr>
            </w:pPr>
            <w:r w:rsidRPr="007D2E6B">
              <w:rPr>
                <w:noProof w:val="0"/>
              </w:rPr>
              <w:t>Part</w:t>
            </w:r>
          </w:p>
        </w:tc>
      </w:tr>
      <w:tr w:rsidR="004C5B50" w:rsidRPr="007D2E6B" w14:paraId="208D19C7" w14:textId="77777777" w:rsidTr="004A7D3E">
        <w:tc>
          <w:tcPr>
            <w:tcW w:w="3802" w:type="dxa"/>
          </w:tcPr>
          <w:p w14:paraId="4AB2292A" w14:textId="77777777" w:rsidR="004C5B50" w:rsidRPr="007D2E6B" w:rsidRDefault="004349BC" w:rsidP="00694827">
            <w:pPr>
              <w:pStyle w:val="TableEntryCenteredBold"/>
              <w:rPr>
                <w:noProof w:val="0"/>
              </w:rPr>
            </w:pPr>
            <w:r w:rsidRPr="007D2E6B">
              <w:rPr>
                <w:noProof w:val="0"/>
              </w:rPr>
              <w:t>1.2.840.10008.5.1.4.1.1.</w:t>
            </w:r>
            <w:r w:rsidR="00C154D0" w:rsidRPr="007D2E6B">
              <w:rPr>
                <w:noProof w:val="0"/>
              </w:rPr>
              <w:t>481.S213</w:t>
            </w:r>
            <w:r w:rsidR="00B714D4" w:rsidRPr="007D2E6B">
              <w:rPr>
                <w:noProof w:val="0"/>
              </w:rPr>
              <w:t>.1</w:t>
            </w:r>
          </w:p>
        </w:tc>
        <w:tc>
          <w:tcPr>
            <w:tcW w:w="2956" w:type="dxa"/>
          </w:tcPr>
          <w:p w14:paraId="2FE21749" w14:textId="77777777" w:rsidR="004C5B50" w:rsidRPr="007D2E6B" w:rsidRDefault="00B714D4" w:rsidP="00694827">
            <w:pPr>
              <w:pStyle w:val="TableEntryCenteredBold"/>
              <w:rPr>
                <w:noProof w:val="0"/>
              </w:rPr>
            </w:pPr>
            <w:r w:rsidRPr="007D2E6B">
              <w:rPr>
                <w:noProof w:val="0"/>
              </w:rPr>
              <w:t xml:space="preserve">Enhanced </w:t>
            </w:r>
            <w:r w:rsidR="004C5B50" w:rsidRPr="007D2E6B">
              <w:rPr>
                <w:noProof w:val="0"/>
              </w:rPr>
              <w:t xml:space="preserve">RT </w:t>
            </w:r>
            <w:r w:rsidRPr="007D2E6B">
              <w:rPr>
                <w:noProof w:val="0"/>
              </w:rPr>
              <w:t xml:space="preserve">Image </w:t>
            </w:r>
            <w:r w:rsidR="004C5B50" w:rsidRPr="007D2E6B">
              <w:rPr>
                <w:noProof w:val="0"/>
              </w:rPr>
              <w:t>Storage</w:t>
            </w:r>
          </w:p>
        </w:tc>
        <w:tc>
          <w:tcPr>
            <w:tcW w:w="1351" w:type="dxa"/>
          </w:tcPr>
          <w:p w14:paraId="0FA41BFF" w14:textId="77777777" w:rsidR="004C5B50" w:rsidRPr="007D2E6B" w:rsidRDefault="004C5B50" w:rsidP="00694827">
            <w:pPr>
              <w:pStyle w:val="TableEntryCenteredBold"/>
              <w:rPr>
                <w:noProof w:val="0"/>
              </w:rPr>
            </w:pPr>
            <w:r w:rsidRPr="007D2E6B">
              <w:rPr>
                <w:noProof w:val="0"/>
              </w:rPr>
              <w:t>SOP Class</w:t>
            </w:r>
          </w:p>
        </w:tc>
        <w:tc>
          <w:tcPr>
            <w:tcW w:w="872" w:type="dxa"/>
          </w:tcPr>
          <w:p w14:paraId="25D2BC43" w14:textId="77777777" w:rsidR="004C5B50" w:rsidRPr="007D2E6B" w:rsidRDefault="004C5B50" w:rsidP="00694827">
            <w:pPr>
              <w:pStyle w:val="TableEntryCenteredBold"/>
              <w:rPr>
                <w:noProof w:val="0"/>
              </w:rPr>
            </w:pPr>
            <w:r w:rsidRPr="007D2E6B">
              <w:rPr>
                <w:noProof w:val="0"/>
              </w:rPr>
              <w:t>PS3.4</w:t>
            </w:r>
          </w:p>
        </w:tc>
      </w:tr>
      <w:tr w:rsidR="00621DF3" w:rsidRPr="007D2E6B" w14:paraId="0D473291" w14:textId="77777777" w:rsidTr="004A7D3E">
        <w:tc>
          <w:tcPr>
            <w:tcW w:w="3802" w:type="dxa"/>
          </w:tcPr>
          <w:p w14:paraId="6022AD0D" w14:textId="77777777" w:rsidR="00621DF3" w:rsidRPr="007D2E6B" w:rsidRDefault="00621DF3" w:rsidP="00621DF3">
            <w:pPr>
              <w:pStyle w:val="TableEntryCenteredBold"/>
              <w:rPr>
                <w:noProof w:val="0"/>
              </w:rPr>
            </w:pPr>
            <w:r w:rsidRPr="007D2E6B">
              <w:rPr>
                <w:noProof w:val="0"/>
              </w:rPr>
              <w:t>1.2.840.10008.5.1.4.1.1.</w:t>
            </w:r>
            <w:r w:rsidR="00C154D0" w:rsidRPr="007D2E6B">
              <w:rPr>
                <w:noProof w:val="0"/>
              </w:rPr>
              <w:t>481.S213</w:t>
            </w:r>
            <w:r w:rsidRPr="007D2E6B">
              <w:rPr>
                <w:noProof w:val="0"/>
              </w:rPr>
              <w:t>.2</w:t>
            </w:r>
          </w:p>
        </w:tc>
        <w:tc>
          <w:tcPr>
            <w:tcW w:w="2956" w:type="dxa"/>
          </w:tcPr>
          <w:p w14:paraId="2D55A9AF" w14:textId="77777777" w:rsidR="00621DF3" w:rsidRPr="007D2E6B" w:rsidRDefault="00621DF3" w:rsidP="00621DF3">
            <w:pPr>
              <w:pStyle w:val="TableEntryCenteredBold"/>
              <w:rPr>
                <w:noProof w:val="0"/>
              </w:rPr>
            </w:pPr>
            <w:r w:rsidRPr="007D2E6B">
              <w:rPr>
                <w:noProof w:val="0"/>
              </w:rPr>
              <w:t>Enhanced Continuous RT Image Storage</w:t>
            </w:r>
          </w:p>
        </w:tc>
        <w:tc>
          <w:tcPr>
            <w:tcW w:w="1351" w:type="dxa"/>
          </w:tcPr>
          <w:p w14:paraId="4A5B6FDF" w14:textId="77777777" w:rsidR="00621DF3" w:rsidRPr="007D2E6B" w:rsidRDefault="00621DF3" w:rsidP="00621DF3">
            <w:pPr>
              <w:pStyle w:val="TableEntryCenteredBold"/>
              <w:rPr>
                <w:noProof w:val="0"/>
              </w:rPr>
            </w:pPr>
            <w:r w:rsidRPr="007D2E6B">
              <w:rPr>
                <w:noProof w:val="0"/>
              </w:rPr>
              <w:t>SOP Class</w:t>
            </w:r>
          </w:p>
        </w:tc>
        <w:tc>
          <w:tcPr>
            <w:tcW w:w="872" w:type="dxa"/>
          </w:tcPr>
          <w:p w14:paraId="30DF9AED" w14:textId="77777777" w:rsidR="00621DF3" w:rsidRPr="007D2E6B" w:rsidRDefault="00621DF3" w:rsidP="00621DF3">
            <w:pPr>
              <w:pStyle w:val="TableEntryCenteredBold"/>
              <w:rPr>
                <w:noProof w:val="0"/>
              </w:rPr>
            </w:pPr>
            <w:r w:rsidRPr="007D2E6B">
              <w:rPr>
                <w:noProof w:val="0"/>
              </w:rPr>
              <w:t>PS3.4</w:t>
            </w:r>
          </w:p>
        </w:tc>
      </w:tr>
      <w:tr w:rsidR="00422F87" w:rsidRPr="007D2E6B" w14:paraId="5DE52CC2" w14:textId="77777777" w:rsidTr="004A7D3E">
        <w:tc>
          <w:tcPr>
            <w:tcW w:w="3802" w:type="dxa"/>
          </w:tcPr>
          <w:p w14:paraId="7F6BAE8D" w14:textId="77777777" w:rsidR="00422F87" w:rsidRPr="007D2E6B" w:rsidRDefault="00422F87" w:rsidP="00422F87">
            <w:pPr>
              <w:pStyle w:val="TableEntryCenteredBold"/>
              <w:rPr>
                <w:noProof w:val="0"/>
              </w:rPr>
            </w:pPr>
            <w:r w:rsidRPr="007D2E6B">
              <w:rPr>
                <w:noProof w:val="0"/>
              </w:rPr>
              <w:t>1.2.840.10008.5.1.4.1.1</w:t>
            </w:r>
            <w:r w:rsidR="00DE38D1" w:rsidRPr="007D2E6B">
              <w:rPr>
                <w:noProof w:val="0"/>
              </w:rPr>
              <w:t>.481.S213</w:t>
            </w:r>
            <w:r w:rsidRPr="007D2E6B">
              <w:rPr>
                <w:noProof w:val="0"/>
              </w:rPr>
              <w:t>.3</w:t>
            </w:r>
          </w:p>
        </w:tc>
        <w:tc>
          <w:tcPr>
            <w:tcW w:w="2956" w:type="dxa"/>
          </w:tcPr>
          <w:p w14:paraId="61145B2B" w14:textId="77777777" w:rsidR="00422F87" w:rsidRPr="007D2E6B" w:rsidRDefault="00422F87" w:rsidP="00422F87">
            <w:pPr>
              <w:pStyle w:val="TableEntryCenteredBold"/>
              <w:rPr>
                <w:noProof w:val="0"/>
              </w:rPr>
            </w:pPr>
            <w:r w:rsidRPr="007D2E6B">
              <w:rPr>
                <w:noProof w:val="0"/>
              </w:rPr>
              <w:t>RT Patient Treatment Setup Reference Acquisition Storage</w:t>
            </w:r>
          </w:p>
        </w:tc>
        <w:tc>
          <w:tcPr>
            <w:tcW w:w="1351" w:type="dxa"/>
          </w:tcPr>
          <w:p w14:paraId="64FA7BE0" w14:textId="77777777" w:rsidR="00422F87" w:rsidRPr="007D2E6B" w:rsidRDefault="00422F87" w:rsidP="00422F87">
            <w:pPr>
              <w:pStyle w:val="TableEntryCenteredBold"/>
              <w:rPr>
                <w:noProof w:val="0"/>
              </w:rPr>
            </w:pPr>
            <w:r w:rsidRPr="007D2E6B">
              <w:rPr>
                <w:noProof w:val="0"/>
              </w:rPr>
              <w:t>SOP Class</w:t>
            </w:r>
          </w:p>
        </w:tc>
        <w:tc>
          <w:tcPr>
            <w:tcW w:w="872" w:type="dxa"/>
          </w:tcPr>
          <w:p w14:paraId="786F38DB" w14:textId="77777777" w:rsidR="00422F87" w:rsidRPr="007D2E6B" w:rsidRDefault="00422F87" w:rsidP="00422F87">
            <w:pPr>
              <w:pStyle w:val="TableEntryCenteredBold"/>
              <w:rPr>
                <w:noProof w:val="0"/>
              </w:rPr>
            </w:pPr>
            <w:r w:rsidRPr="007D2E6B">
              <w:rPr>
                <w:noProof w:val="0"/>
              </w:rPr>
              <w:t>PS 3.4</w:t>
            </w:r>
          </w:p>
        </w:tc>
      </w:tr>
    </w:tbl>
    <w:p w14:paraId="3BF2EA6A" w14:textId="77777777" w:rsidR="00285481" w:rsidRPr="007D2E6B" w:rsidRDefault="00285481" w:rsidP="00D94DFA">
      <w:pPr>
        <w:rPr>
          <w:noProof w:val="0"/>
        </w:rPr>
      </w:pPr>
    </w:p>
    <w:p w14:paraId="7117B979" w14:textId="77777777" w:rsidR="00326E8B" w:rsidRPr="007D2E6B" w:rsidRDefault="00326E8B" w:rsidP="00D94DFA">
      <w:pPr>
        <w:pStyle w:val="TableLabel"/>
        <w:rPr>
          <w:noProof w:val="0"/>
        </w:rPr>
      </w:pPr>
      <w:r w:rsidRPr="007D2E6B">
        <w:rPr>
          <w:noProof w:val="0"/>
        </w:rPr>
        <w:t>Table A-3</w:t>
      </w:r>
      <w:r w:rsidR="00F67C61" w:rsidRPr="007D2E6B">
        <w:rPr>
          <w:noProof w:val="0"/>
        </w:rPr>
        <w:t xml:space="preserve"> Context Group UID Values</w:t>
      </w:r>
    </w:p>
    <w:p w14:paraId="36335669" w14:textId="77777777" w:rsidR="00805A36" w:rsidRPr="007D2E6B" w:rsidRDefault="00805A36" w:rsidP="00805A36">
      <w:pPr>
        <w:rPr>
          <w:noProof w:val="0"/>
        </w:rPr>
      </w:pPr>
    </w:p>
    <w:tbl>
      <w:tblPr>
        <w:tblW w:w="0" w:type="auto"/>
        <w:jc w:val="center"/>
        <w:tblBorders>
          <w:top w:val="doub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3237"/>
        <w:gridCol w:w="1498"/>
        <w:gridCol w:w="4518"/>
      </w:tblGrid>
      <w:tr w:rsidR="00326E8B" w:rsidRPr="007D2E6B" w14:paraId="1AF3DCB0" w14:textId="77777777" w:rsidTr="004A7D3E">
        <w:trPr>
          <w:jc w:val="center"/>
        </w:trPr>
        <w:tc>
          <w:tcPr>
            <w:tcW w:w="3237" w:type="dxa"/>
          </w:tcPr>
          <w:p w14:paraId="6A86D2EF" w14:textId="77777777" w:rsidR="00326E8B" w:rsidRPr="007D2E6B" w:rsidRDefault="00326E8B" w:rsidP="00D94DFA">
            <w:pPr>
              <w:pStyle w:val="TableLabel"/>
              <w:rPr>
                <w:noProof w:val="0"/>
              </w:rPr>
            </w:pPr>
            <w:r w:rsidRPr="007D2E6B">
              <w:rPr>
                <w:noProof w:val="0"/>
              </w:rPr>
              <w:t xml:space="preserve">Context UID </w:t>
            </w:r>
          </w:p>
        </w:tc>
        <w:tc>
          <w:tcPr>
            <w:tcW w:w="1498" w:type="dxa"/>
          </w:tcPr>
          <w:p w14:paraId="5156FE07" w14:textId="77777777" w:rsidR="00326E8B" w:rsidRPr="007D2E6B" w:rsidRDefault="00326E8B" w:rsidP="00D94DFA">
            <w:pPr>
              <w:pStyle w:val="TableLabel"/>
              <w:rPr>
                <w:noProof w:val="0"/>
              </w:rPr>
            </w:pPr>
            <w:r w:rsidRPr="007D2E6B">
              <w:rPr>
                <w:noProof w:val="0"/>
              </w:rPr>
              <w:t>Context Identifier</w:t>
            </w:r>
          </w:p>
        </w:tc>
        <w:tc>
          <w:tcPr>
            <w:tcW w:w="4518" w:type="dxa"/>
          </w:tcPr>
          <w:p w14:paraId="115C3F44" w14:textId="77777777" w:rsidR="00326E8B" w:rsidRPr="007D2E6B" w:rsidRDefault="00326E8B" w:rsidP="00D94DFA">
            <w:pPr>
              <w:pStyle w:val="TableLabel"/>
              <w:rPr>
                <w:noProof w:val="0"/>
              </w:rPr>
            </w:pPr>
            <w:r w:rsidRPr="007D2E6B">
              <w:rPr>
                <w:noProof w:val="0"/>
              </w:rPr>
              <w:t>Context Group Name</w:t>
            </w:r>
          </w:p>
        </w:tc>
      </w:tr>
      <w:tr w:rsidR="00D9536E" w:rsidRPr="007D2E6B" w14:paraId="718EE027" w14:textId="77777777" w:rsidTr="004A7D3E">
        <w:trPr>
          <w:jc w:val="center"/>
        </w:trPr>
        <w:tc>
          <w:tcPr>
            <w:tcW w:w="3237" w:type="dxa"/>
          </w:tcPr>
          <w:p w14:paraId="1865FC45" w14:textId="77777777" w:rsidR="00D9536E" w:rsidRPr="007D2E6B" w:rsidRDefault="00D9536E" w:rsidP="00D9536E">
            <w:pPr>
              <w:pStyle w:val="TableEntryCenteredBold"/>
              <w:rPr>
                <w:noProof w:val="0"/>
              </w:rPr>
            </w:pPr>
            <w:r w:rsidRPr="007D2E6B">
              <w:rPr>
                <w:noProof w:val="0"/>
              </w:rPr>
              <w:t>1.2.840.10008.6.1.S213.</w:t>
            </w:r>
            <w:r>
              <w:rPr>
                <w:noProof w:val="0"/>
              </w:rPr>
              <w:t>5</w:t>
            </w:r>
          </w:p>
        </w:tc>
        <w:tc>
          <w:tcPr>
            <w:tcW w:w="1498" w:type="dxa"/>
          </w:tcPr>
          <w:p w14:paraId="1B8B9C9D" w14:textId="77777777" w:rsidR="00D9536E" w:rsidRPr="007D2E6B" w:rsidRDefault="00D9536E" w:rsidP="00D9536E">
            <w:pPr>
              <w:pStyle w:val="TableEntryCenteredBold"/>
              <w:rPr>
                <w:noProof w:val="0"/>
              </w:rPr>
            </w:pPr>
            <w:r w:rsidRPr="007D2E6B">
              <w:rPr>
                <w:noProof w:val="0"/>
              </w:rPr>
              <w:t>SUP21300</w:t>
            </w:r>
            <w:r>
              <w:rPr>
                <w:noProof w:val="0"/>
              </w:rPr>
              <w:t>5</w:t>
            </w:r>
          </w:p>
        </w:tc>
        <w:tc>
          <w:tcPr>
            <w:tcW w:w="4518" w:type="dxa"/>
          </w:tcPr>
          <w:p w14:paraId="5603F9B1" w14:textId="094FD6A0" w:rsidR="00D9536E" w:rsidRPr="007D2E6B" w:rsidRDefault="0001727B" w:rsidP="00D9536E">
            <w:pPr>
              <w:pStyle w:val="TableEntryBold"/>
              <w:rPr>
                <w:noProof w:val="0"/>
              </w:rPr>
            </w:pPr>
            <w:r w:rsidRPr="0001727B">
              <w:rPr>
                <w:noProof w:val="0"/>
              </w:rPr>
              <w:t>Radiotherapy Acquisition WorkItem Subtask Codes</w:t>
            </w:r>
          </w:p>
        </w:tc>
      </w:tr>
      <w:tr w:rsidR="00D9536E" w:rsidRPr="007D2E6B" w14:paraId="20D3E239" w14:textId="77777777" w:rsidTr="004A7D3E">
        <w:trPr>
          <w:jc w:val="center"/>
        </w:trPr>
        <w:tc>
          <w:tcPr>
            <w:tcW w:w="3237" w:type="dxa"/>
          </w:tcPr>
          <w:p w14:paraId="113A24BE" w14:textId="77777777" w:rsidR="00D9536E" w:rsidRPr="007D2E6B" w:rsidRDefault="00D9536E" w:rsidP="00D9536E">
            <w:pPr>
              <w:pStyle w:val="TableEntryCenteredBold"/>
              <w:rPr>
                <w:noProof w:val="0"/>
              </w:rPr>
            </w:pPr>
            <w:r w:rsidRPr="007D2E6B">
              <w:rPr>
                <w:noProof w:val="0"/>
              </w:rPr>
              <w:t>1.2.840.10008.6.1.S213.6</w:t>
            </w:r>
          </w:p>
        </w:tc>
        <w:tc>
          <w:tcPr>
            <w:tcW w:w="1498" w:type="dxa"/>
          </w:tcPr>
          <w:p w14:paraId="7EA04823" w14:textId="77777777" w:rsidR="00D9536E" w:rsidRPr="007D2E6B" w:rsidRDefault="00D9536E" w:rsidP="00D9536E">
            <w:pPr>
              <w:pStyle w:val="TableEntryCenteredBold"/>
              <w:rPr>
                <w:noProof w:val="0"/>
              </w:rPr>
            </w:pPr>
            <w:r w:rsidRPr="007D2E6B">
              <w:rPr>
                <w:noProof w:val="0"/>
              </w:rPr>
              <w:t>SUP213006</w:t>
            </w:r>
          </w:p>
        </w:tc>
        <w:tc>
          <w:tcPr>
            <w:tcW w:w="4518" w:type="dxa"/>
          </w:tcPr>
          <w:p w14:paraId="65FC72FB" w14:textId="77777777" w:rsidR="00D9536E" w:rsidRPr="007D2E6B" w:rsidRDefault="00D9536E" w:rsidP="00D9536E">
            <w:pPr>
              <w:pStyle w:val="TableEntryBold"/>
              <w:rPr>
                <w:noProof w:val="0"/>
              </w:rPr>
            </w:pPr>
            <w:r w:rsidRPr="007D2E6B">
              <w:rPr>
                <w:noProof w:val="0"/>
              </w:rPr>
              <w:t>Patient Position Acquisition Radiation Source Locations</w:t>
            </w:r>
          </w:p>
        </w:tc>
      </w:tr>
      <w:tr w:rsidR="00D9536E" w:rsidRPr="007D2E6B" w14:paraId="4AA8C472" w14:textId="77777777" w:rsidTr="004A7D3E">
        <w:trPr>
          <w:jc w:val="center"/>
        </w:trPr>
        <w:tc>
          <w:tcPr>
            <w:tcW w:w="3237" w:type="dxa"/>
          </w:tcPr>
          <w:p w14:paraId="7B9A72C7" w14:textId="77777777" w:rsidR="00D9536E" w:rsidRPr="007D2E6B" w:rsidRDefault="00D9536E" w:rsidP="00D9536E">
            <w:pPr>
              <w:pStyle w:val="TableEntryCenteredBold"/>
              <w:rPr>
                <w:noProof w:val="0"/>
              </w:rPr>
            </w:pPr>
            <w:r w:rsidRPr="007D2E6B">
              <w:rPr>
                <w:noProof w:val="0"/>
              </w:rPr>
              <w:t>1.2.840.10008.6.1.S213.7</w:t>
            </w:r>
          </w:p>
        </w:tc>
        <w:tc>
          <w:tcPr>
            <w:tcW w:w="1498" w:type="dxa"/>
          </w:tcPr>
          <w:p w14:paraId="6F3246D5" w14:textId="77777777" w:rsidR="00D9536E" w:rsidRPr="007D2E6B" w:rsidRDefault="00D9536E" w:rsidP="00D9536E">
            <w:pPr>
              <w:pStyle w:val="TableEntryCenteredBold"/>
              <w:rPr>
                <w:noProof w:val="0"/>
              </w:rPr>
            </w:pPr>
            <w:r w:rsidRPr="007D2E6B">
              <w:rPr>
                <w:noProof w:val="0"/>
              </w:rPr>
              <w:t>SUP213007</w:t>
            </w:r>
          </w:p>
        </w:tc>
        <w:tc>
          <w:tcPr>
            <w:tcW w:w="4518" w:type="dxa"/>
          </w:tcPr>
          <w:p w14:paraId="76D45409" w14:textId="56E974E4" w:rsidR="00D9536E" w:rsidRPr="007D2E6B" w:rsidRDefault="00D9536E" w:rsidP="00D9536E">
            <w:pPr>
              <w:pStyle w:val="TableEntryBold"/>
              <w:rPr>
                <w:noProof w:val="0"/>
              </w:rPr>
            </w:pPr>
            <w:r w:rsidRPr="00234B1F">
              <w:rPr>
                <w:noProof w:val="0"/>
              </w:rPr>
              <w:t>Imaging Energy Categories</w:t>
            </w:r>
          </w:p>
        </w:tc>
      </w:tr>
      <w:tr w:rsidR="00D9536E" w:rsidRPr="007D2E6B" w14:paraId="26602071" w14:textId="77777777" w:rsidTr="004A7D3E">
        <w:trPr>
          <w:jc w:val="center"/>
        </w:trPr>
        <w:tc>
          <w:tcPr>
            <w:tcW w:w="3237" w:type="dxa"/>
          </w:tcPr>
          <w:p w14:paraId="478527E6" w14:textId="77777777" w:rsidR="00D9536E" w:rsidRPr="007D2E6B" w:rsidRDefault="00D9536E" w:rsidP="00D9536E">
            <w:pPr>
              <w:pStyle w:val="TableEntryCenteredBold"/>
              <w:rPr>
                <w:noProof w:val="0"/>
              </w:rPr>
            </w:pPr>
            <w:r w:rsidRPr="007D2E6B">
              <w:rPr>
                <w:noProof w:val="0"/>
              </w:rPr>
              <w:t>1.2.840.10008.6.1.S213.8</w:t>
            </w:r>
          </w:p>
        </w:tc>
        <w:tc>
          <w:tcPr>
            <w:tcW w:w="1498" w:type="dxa"/>
          </w:tcPr>
          <w:p w14:paraId="5A587E44" w14:textId="77777777" w:rsidR="00D9536E" w:rsidRPr="007D2E6B" w:rsidRDefault="00D9536E" w:rsidP="00D9536E">
            <w:pPr>
              <w:pStyle w:val="TableEntryCenteredBold"/>
              <w:rPr>
                <w:noProof w:val="0"/>
              </w:rPr>
            </w:pPr>
            <w:r w:rsidRPr="007D2E6B">
              <w:rPr>
                <w:noProof w:val="0"/>
              </w:rPr>
              <w:t>SUP213008</w:t>
            </w:r>
          </w:p>
        </w:tc>
        <w:tc>
          <w:tcPr>
            <w:tcW w:w="4518" w:type="dxa"/>
          </w:tcPr>
          <w:p w14:paraId="0FF0DD22" w14:textId="77777777" w:rsidR="00D9536E" w:rsidRPr="007D2E6B" w:rsidRDefault="00D9536E" w:rsidP="00D9536E">
            <w:pPr>
              <w:pStyle w:val="TableEntryBold"/>
              <w:rPr>
                <w:noProof w:val="0"/>
              </w:rPr>
            </w:pPr>
            <w:r w:rsidRPr="007D2E6B">
              <w:rPr>
                <w:noProof w:val="0"/>
              </w:rPr>
              <w:t>kV Imaging Acquisition Techniques</w:t>
            </w:r>
          </w:p>
        </w:tc>
      </w:tr>
      <w:tr w:rsidR="00D9536E" w:rsidRPr="007D2E6B" w14:paraId="050901F9" w14:textId="77777777" w:rsidTr="004A7D3E">
        <w:trPr>
          <w:jc w:val="center"/>
        </w:trPr>
        <w:tc>
          <w:tcPr>
            <w:tcW w:w="3237" w:type="dxa"/>
          </w:tcPr>
          <w:p w14:paraId="50C966A4" w14:textId="77777777" w:rsidR="00D9536E" w:rsidRPr="007D2E6B" w:rsidRDefault="00D9536E" w:rsidP="00D9536E">
            <w:pPr>
              <w:pStyle w:val="TableEntryCenteredBold"/>
              <w:rPr>
                <w:noProof w:val="0"/>
              </w:rPr>
            </w:pPr>
            <w:r w:rsidRPr="007D2E6B">
              <w:rPr>
                <w:noProof w:val="0"/>
              </w:rPr>
              <w:t>1.2.840.10008.6.1.S213.9</w:t>
            </w:r>
          </w:p>
        </w:tc>
        <w:tc>
          <w:tcPr>
            <w:tcW w:w="1498" w:type="dxa"/>
          </w:tcPr>
          <w:p w14:paraId="59738861" w14:textId="77777777" w:rsidR="00D9536E" w:rsidRPr="007D2E6B" w:rsidRDefault="00D9536E" w:rsidP="00D9536E">
            <w:pPr>
              <w:pStyle w:val="TableEntryCenteredBold"/>
              <w:rPr>
                <w:noProof w:val="0"/>
              </w:rPr>
            </w:pPr>
            <w:r w:rsidRPr="007D2E6B">
              <w:rPr>
                <w:noProof w:val="0"/>
              </w:rPr>
              <w:t>SUP213009</w:t>
            </w:r>
          </w:p>
        </w:tc>
        <w:tc>
          <w:tcPr>
            <w:tcW w:w="4518" w:type="dxa"/>
          </w:tcPr>
          <w:p w14:paraId="4043D32B" w14:textId="77777777" w:rsidR="00D9536E" w:rsidRPr="007D2E6B" w:rsidRDefault="00D9536E" w:rsidP="00D9536E">
            <w:pPr>
              <w:pStyle w:val="TableEntryBold"/>
              <w:rPr>
                <w:noProof w:val="0"/>
              </w:rPr>
            </w:pPr>
            <w:r w:rsidRPr="007D2E6B">
              <w:rPr>
                <w:noProof w:val="0"/>
              </w:rPr>
              <w:t>MV Imaging Acquisition Techniques</w:t>
            </w:r>
          </w:p>
        </w:tc>
      </w:tr>
      <w:tr w:rsidR="00D9536E" w:rsidRPr="007D2E6B" w14:paraId="4BFDE06A" w14:textId="77777777" w:rsidTr="004A7D3E">
        <w:trPr>
          <w:jc w:val="center"/>
        </w:trPr>
        <w:tc>
          <w:tcPr>
            <w:tcW w:w="3237" w:type="dxa"/>
          </w:tcPr>
          <w:p w14:paraId="459D6FC5" w14:textId="77777777" w:rsidR="00D9536E" w:rsidRPr="007D2E6B" w:rsidRDefault="00D9536E" w:rsidP="00D9536E">
            <w:pPr>
              <w:pStyle w:val="TableEntryCenteredBold"/>
              <w:rPr>
                <w:noProof w:val="0"/>
              </w:rPr>
            </w:pPr>
            <w:r w:rsidRPr="007D2E6B">
              <w:rPr>
                <w:noProof w:val="0"/>
              </w:rPr>
              <w:t>1.2.840.10008.6.1.S213.10</w:t>
            </w:r>
          </w:p>
        </w:tc>
        <w:tc>
          <w:tcPr>
            <w:tcW w:w="1498" w:type="dxa"/>
          </w:tcPr>
          <w:p w14:paraId="43D5A8E4" w14:textId="77777777" w:rsidR="00D9536E" w:rsidRPr="007D2E6B" w:rsidRDefault="00D9536E" w:rsidP="00D9536E">
            <w:pPr>
              <w:pStyle w:val="TableEntryCenteredBold"/>
              <w:rPr>
                <w:noProof w:val="0"/>
              </w:rPr>
            </w:pPr>
            <w:r w:rsidRPr="007D2E6B">
              <w:rPr>
                <w:noProof w:val="0"/>
              </w:rPr>
              <w:t>SUP213010</w:t>
            </w:r>
          </w:p>
        </w:tc>
        <w:tc>
          <w:tcPr>
            <w:tcW w:w="4518" w:type="dxa"/>
          </w:tcPr>
          <w:p w14:paraId="76BD01E0" w14:textId="77777777" w:rsidR="00D9536E" w:rsidRPr="007D2E6B" w:rsidRDefault="00D9536E" w:rsidP="00D9536E">
            <w:pPr>
              <w:pStyle w:val="TableEntryBold"/>
              <w:rPr>
                <w:noProof w:val="0"/>
              </w:rPr>
            </w:pPr>
            <w:r w:rsidRPr="007D2E6B">
              <w:rPr>
                <w:noProof w:val="0"/>
              </w:rPr>
              <w:t xml:space="preserve">Patient Position Acquisition </w:t>
            </w:r>
            <w:r>
              <w:rPr>
                <w:noProof w:val="0"/>
              </w:rPr>
              <w:t xml:space="preserve">- </w:t>
            </w:r>
            <w:r w:rsidRPr="007D2E6B">
              <w:rPr>
                <w:noProof w:val="0"/>
              </w:rPr>
              <w:t>Projection Techniques</w:t>
            </w:r>
          </w:p>
        </w:tc>
      </w:tr>
      <w:tr w:rsidR="00D9536E" w:rsidRPr="007D2E6B" w14:paraId="73FB4143" w14:textId="77777777" w:rsidTr="004A7D3E">
        <w:trPr>
          <w:jc w:val="center"/>
        </w:trPr>
        <w:tc>
          <w:tcPr>
            <w:tcW w:w="3237" w:type="dxa"/>
          </w:tcPr>
          <w:p w14:paraId="65972E07" w14:textId="77777777" w:rsidR="00D9536E" w:rsidRPr="007D2E6B" w:rsidRDefault="00D9536E" w:rsidP="00D9536E">
            <w:pPr>
              <w:pStyle w:val="TableEntryCenteredBold"/>
              <w:rPr>
                <w:noProof w:val="0"/>
              </w:rPr>
            </w:pPr>
            <w:r w:rsidRPr="007D2E6B">
              <w:rPr>
                <w:noProof w:val="0"/>
              </w:rPr>
              <w:t>1.2.840.10008.6.1.S213.11</w:t>
            </w:r>
          </w:p>
        </w:tc>
        <w:tc>
          <w:tcPr>
            <w:tcW w:w="1498" w:type="dxa"/>
          </w:tcPr>
          <w:p w14:paraId="73CDB57B" w14:textId="77777777" w:rsidR="00D9536E" w:rsidRPr="007D2E6B" w:rsidRDefault="00D9536E" w:rsidP="00D9536E">
            <w:pPr>
              <w:pStyle w:val="TableEntryCenteredBold"/>
              <w:rPr>
                <w:noProof w:val="0"/>
              </w:rPr>
            </w:pPr>
            <w:r w:rsidRPr="007D2E6B">
              <w:rPr>
                <w:noProof w:val="0"/>
              </w:rPr>
              <w:t>SUP213011</w:t>
            </w:r>
          </w:p>
        </w:tc>
        <w:tc>
          <w:tcPr>
            <w:tcW w:w="4518" w:type="dxa"/>
          </w:tcPr>
          <w:p w14:paraId="35B821F3" w14:textId="55363494" w:rsidR="00D9536E" w:rsidRPr="007D2E6B" w:rsidRDefault="00D9536E" w:rsidP="00D9536E">
            <w:pPr>
              <w:pStyle w:val="TableEntryBold"/>
              <w:rPr>
                <w:noProof w:val="0"/>
              </w:rPr>
            </w:pPr>
            <w:r w:rsidRPr="007D2E6B">
              <w:rPr>
                <w:noProof w:val="0"/>
              </w:rPr>
              <w:t xml:space="preserve">Patient Position Acquisition </w:t>
            </w:r>
            <w:r>
              <w:rPr>
                <w:noProof w:val="0"/>
              </w:rPr>
              <w:t xml:space="preserve">- </w:t>
            </w:r>
            <w:r w:rsidR="001138DD">
              <w:rPr>
                <w:noProof w:val="0"/>
              </w:rPr>
              <w:t>CT</w:t>
            </w:r>
            <w:r w:rsidR="001138DD" w:rsidRPr="007D2E6B">
              <w:rPr>
                <w:noProof w:val="0"/>
              </w:rPr>
              <w:t xml:space="preserve"> </w:t>
            </w:r>
            <w:r w:rsidRPr="007D2E6B">
              <w:rPr>
                <w:noProof w:val="0"/>
              </w:rPr>
              <w:t>Techniques</w:t>
            </w:r>
          </w:p>
        </w:tc>
      </w:tr>
      <w:tr w:rsidR="002E06A1" w:rsidRPr="007D2E6B" w14:paraId="77A93913" w14:textId="77777777" w:rsidTr="004A7D3E">
        <w:trPr>
          <w:jc w:val="center"/>
        </w:trPr>
        <w:tc>
          <w:tcPr>
            <w:tcW w:w="3237" w:type="dxa"/>
          </w:tcPr>
          <w:p w14:paraId="0903AD51" w14:textId="77777777" w:rsidR="002E06A1" w:rsidRPr="007D2E6B" w:rsidRDefault="002E06A1" w:rsidP="002E06A1">
            <w:pPr>
              <w:pStyle w:val="TableEntryCenteredBold"/>
              <w:rPr>
                <w:noProof w:val="0"/>
              </w:rPr>
            </w:pPr>
            <w:r w:rsidRPr="007D2E6B">
              <w:rPr>
                <w:noProof w:val="0"/>
              </w:rPr>
              <w:t>1.2.840.10008.6.1.S213.1</w:t>
            </w:r>
            <w:r>
              <w:rPr>
                <w:noProof w:val="0"/>
              </w:rPr>
              <w:t>2</w:t>
            </w:r>
          </w:p>
        </w:tc>
        <w:tc>
          <w:tcPr>
            <w:tcW w:w="1498" w:type="dxa"/>
          </w:tcPr>
          <w:p w14:paraId="6D1CA735" w14:textId="77777777" w:rsidR="002E06A1" w:rsidRPr="007D2E6B" w:rsidRDefault="002E06A1" w:rsidP="002E06A1">
            <w:pPr>
              <w:pStyle w:val="TableEntryCenteredBold"/>
              <w:rPr>
                <w:noProof w:val="0"/>
              </w:rPr>
            </w:pPr>
            <w:r w:rsidRPr="007D2E6B">
              <w:rPr>
                <w:noProof w:val="0"/>
              </w:rPr>
              <w:t>SUP21301</w:t>
            </w:r>
            <w:r>
              <w:rPr>
                <w:noProof w:val="0"/>
              </w:rPr>
              <w:t>2</w:t>
            </w:r>
          </w:p>
        </w:tc>
        <w:tc>
          <w:tcPr>
            <w:tcW w:w="4518" w:type="dxa"/>
          </w:tcPr>
          <w:p w14:paraId="7F479197" w14:textId="77777777" w:rsidR="002E06A1" w:rsidRPr="007D2E6B" w:rsidRDefault="002E06A1" w:rsidP="002E06A1">
            <w:pPr>
              <w:pStyle w:val="TableEntryBold"/>
              <w:rPr>
                <w:noProof w:val="0"/>
              </w:rPr>
            </w:pPr>
            <w:r w:rsidRPr="002E06A1">
              <w:rPr>
                <w:noProof w:val="0"/>
              </w:rPr>
              <w:t>Patient Positioning Related Object Purposes</w:t>
            </w:r>
          </w:p>
        </w:tc>
      </w:tr>
      <w:tr w:rsidR="002E06A1" w:rsidRPr="007D2E6B" w14:paraId="52FC3CB8" w14:textId="77777777" w:rsidTr="004A7D3E">
        <w:trPr>
          <w:jc w:val="center"/>
        </w:trPr>
        <w:tc>
          <w:tcPr>
            <w:tcW w:w="3237" w:type="dxa"/>
          </w:tcPr>
          <w:p w14:paraId="31FF8B69" w14:textId="77777777" w:rsidR="002E06A1" w:rsidRPr="007D2E6B" w:rsidRDefault="002E06A1" w:rsidP="002E06A1">
            <w:pPr>
              <w:pStyle w:val="TableEntryCenteredBold"/>
              <w:rPr>
                <w:noProof w:val="0"/>
              </w:rPr>
            </w:pPr>
            <w:r w:rsidRPr="007D2E6B">
              <w:rPr>
                <w:noProof w:val="0"/>
              </w:rPr>
              <w:t>1.2.840.10008.6.1.S213.30</w:t>
            </w:r>
          </w:p>
        </w:tc>
        <w:tc>
          <w:tcPr>
            <w:tcW w:w="1498" w:type="dxa"/>
          </w:tcPr>
          <w:p w14:paraId="3393F836" w14:textId="77777777" w:rsidR="002E06A1" w:rsidRPr="007D2E6B" w:rsidRDefault="002E06A1" w:rsidP="002E06A1">
            <w:pPr>
              <w:pStyle w:val="TableEntryCenteredBold"/>
              <w:rPr>
                <w:noProof w:val="0"/>
              </w:rPr>
            </w:pPr>
            <w:r w:rsidRPr="007D2E6B">
              <w:rPr>
                <w:noProof w:val="0"/>
              </w:rPr>
              <w:t>SUP213030</w:t>
            </w:r>
          </w:p>
        </w:tc>
        <w:tc>
          <w:tcPr>
            <w:tcW w:w="4518" w:type="dxa"/>
          </w:tcPr>
          <w:p w14:paraId="4EA60AE1" w14:textId="77777777" w:rsidR="002E06A1" w:rsidRPr="007D2E6B" w:rsidRDefault="002E06A1" w:rsidP="002E06A1">
            <w:pPr>
              <w:pStyle w:val="TableEntryBold"/>
              <w:rPr>
                <w:noProof w:val="0"/>
              </w:rPr>
            </w:pPr>
            <w:r w:rsidRPr="007D2E6B">
              <w:rPr>
                <w:noProof w:val="0"/>
              </w:rPr>
              <w:t>Patient Position Acquisition Devices</w:t>
            </w:r>
          </w:p>
        </w:tc>
      </w:tr>
      <w:tr w:rsidR="002E06A1" w:rsidRPr="007D2E6B" w14:paraId="1E21998C" w14:textId="77777777" w:rsidTr="004A7D3E">
        <w:trPr>
          <w:jc w:val="center"/>
        </w:trPr>
        <w:tc>
          <w:tcPr>
            <w:tcW w:w="3237" w:type="dxa"/>
          </w:tcPr>
          <w:p w14:paraId="31B236A9" w14:textId="77777777" w:rsidR="002E06A1" w:rsidRPr="007D2E6B" w:rsidRDefault="002E06A1" w:rsidP="002E06A1">
            <w:pPr>
              <w:pStyle w:val="TableEntryCenteredBold"/>
              <w:rPr>
                <w:noProof w:val="0"/>
              </w:rPr>
            </w:pPr>
            <w:r w:rsidRPr="007D2E6B">
              <w:rPr>
                <w:noProof w:val="0"/>
              </w:rPr>
              <w:t>1.2.840.10008.6.1.S213.31</w:t>
            </w:r>
          </w:p>
        </w:tc>
        <w:tc>
          <w:tcPr>
            <w:tcW w:w="1498" w:type="dxa"/>
          </w:tcPr>
          <w:p w14:paraId="1CE7C6BE" w14:textId="77777777" w:rsidR="002E06A1" w:rsidRPr="007D2E6B" w:rsidRDefault="002E06A1" w:rsidP="002E06A1">
            <w:pPr>
              <w:pStyle w:val="TableEntryCenteredBold"/>
              <w:rPr>
                <w:noProof w:val="0"/>
              </w:rPr>
            </w:pPr>
            <w:r w:rsidRPr="007D2E6B">
              <w:rPr>
                <w:noProof w:val="0"/>
              </w:rPr>
              <w:t>SUP213031</w:t>
            </w:r>
          </w:p>
        </w:tc>
        <w:tc>
          <w:tcPr>
            <w:tcW w:w="4518" w:type="dxa"/>
          </w:tcPr>
          <w:p w14:paraId="02C0163B" w14:textId="77777777" w:rsidR="002E06A1" w:rsidRPr="007D2E6B" w:rsidRDefault="002E06A1" w:rsidP="002E06A1">
            <w:pPr>
              <w:pStyle w:val="TableEntryBold"/>
              <w:rPr>
                <w:noProof w:val="0"/>
              </w:rPr>
            </w:pPr>
            <w:r w:rsidRPr="007D2E6B">
              <w:rPr>
                <w:noProof w:val="0"/>
              </w:rPr>
              <w:t>RT Radiation Meterset Units</w:t>
            </w:r>
          </w:p>
        </w:tc>
      </w:tr>
      <w:tr w:rsidR="002E06A1" w:rsidRPr="007D2E6B" w14:paraId="1F569446" w14:textId="77777777" w:rsidTr="004A7D3E">
        <w:trPr>
          <w:jc w:val="center"/>
        </w:trPr>
        <w:tc>
          <w:tcPr>
            <w:tcW w:w="3237" w:type="dxa"/>
          </w:tcPr>
          <w:p w14:paraId="0A0C479D" w14:textId="77777777" w:rsidR="002E06A1" w:rsidRPr="007D2E6B" w:rsidRDefault="002E06A1" w:rsidP="002E06A1">
            <w:pPr>
              <w:pStyle w:val="TableEntryCenteredBold"/>
              <w:rPr>
                <w:noProof w:val="0"/>
              </w:rPr>
            </w:pPr>
            <w:r w:rsidRPr="007D2E6B">
              <w:rPr>
                <w:noProof w:val="0"/>
              </w:rPr>
              <w:t>1.2.840.10008.6.1.S213.32</w:t>
            </w:r>
          </w:p>
        </w:tc>
        <w:tc>
          <w:tcPr>
            <w:tcW w:w="1498" w:type="dxa"/>
          </w:tcPr>
          <w:p w14:paraId="1423FB8C" w14:textId="77777777" w:rsidR="002E06A1" w:rsidRPr="007D2E6B" w:rsidRDefault="002E06A1" w:rsidP="002E06A1">
            <w:pPr>
              <w:pStyle w:val="TableEntryCenteredBold"/>
              <w:rPr>
                <w:noProof w:val="0"/>
              </w:rPr>
            </w:pPr>
            <w:r w:rsidRPr="007D2E6B">
              <w:rPr>
                <w:noProof w:val="0"/>
              </w:rPr>
              <w:t>SUP213032</w:t>
            </w:r>
          </w:p>
        </w:tc>
        <w:tc>
          <w:tcPr>
            <w:tcW w:w="4518" w:type="dxa"/>
          </w:tcPr>
          <w:p w14:paraId="4375F576" w14:textId="77777777" w:rsidR="002E06A1" w:rsidRPr="007D2E6B" w:rsidRDefault="002E06A1" w:rsidP="002E06A1">
            <w:pPr>
              <w:pStyle w:val="TableEntryBold"/>
              <w:rPr>
                <w:noProof w:val="0"/>
              </w:rPr>
            </w:pPr>
            <w:r w:rsidRPr="007D2E6B">
              <w:rPr>
                <w:noProof w:val="0"/>
              </w:rPr>
              <w:t>Acquisition Initiation Types</w:t>
            </w:r>
          </w:p>
        </w:tc>
      </w:tr>
      <w:tr w:rsidR="002E06A1" w:rsidRPr="007D2E6B" w14:paraId="37192D7F" w14:textId="77777777" w:rsidTr="004A7D3E">
        <w:trPr>
          <w:jc w:val="center"/>
        </w:trPr>
        <w:tc>
          <w:tcPr>
            <w:tcW w:w="3237" w:type="dxa"/>
          </w:tcPr>
          <w:p w14:paraId="57830431" w14:textId="77777777" w:rsidR="002E06A1" w:rsidRPr="007D2E6B" w:rsidRDefault="002E06A1" w:rsidP="002E06A1">
            <w:pPr>
              <w:pStyle w:val="TableEntryCenteredBold"/>
              <w:rPr>
                <w:noProof w:val="0"/>
              </w:rPr>
            </w:pPr>
            <w:r w:rsidRPr="007D2E6B">
              <w:rPr>
                <w:noProof w:val="0"/>
              </w:rPr>
              <w:t>1.2.840.10008.6.1.S213.3</w:t>
            </w:r>
            <w:r>
              <w:rPr>
                <w:noProof w:val="0"/>
              </w:rPr>
              <w:t>3</w:t>
            </w:r>
          </w:p>
        </w:tc>
        <w:tc>
          <w:tcPr>
            <w:tcW w:w="1498" w:type="dxa"/>
          </w:tcPr>
          <w:p w14:paraId="58449F92" w14:textId="77777777" w:rsidR="002E06A1" w:rsidRPr="007D2E6B" w:rsidRDefault="002E06A1" w:rsidP="002E06A1">
            <w:pPr>
              <w:pStyle w:val="TableEntryCenteredBold"/>
              <w:rPr>
                <w:noProof w:val="0"/>
              </w:rPr>
            </w:pPr>
            <w:r w:rsidRPr="007D2E6B">
              <w:rPr>
                <w:noProof w:val="0"/>
              </w:rPr>
              <w:t>SUP21303</w:t>
            </w:r>
            <w:r>
              <w:rPr>
                <w:noProof w:val="0"/>
              </w:rPr>
              <w:t>3</w:t>
            </w:r>
          </w:p>
        </w:tc>
        <w:tc>
          <w:tcPr>
            <w:tcW w:w="4518" w:type="dxa"/>
          </w:tcPr>
          <w:p w14:paraId="5BAA80B9" w14:textId="77777777" w:rsidR="002E06A1" w:rsidRPr="007D2E6B" w:rsidRDefault="002E06A1" w:rsidP="002E06A1">
            <w:pPr>
              <w:pStyle w:val="TableEntryBold"/>
              <w:rPr>
                <w:noProof w:val="0"/>
              </w:rPr>
            </w:pPr>
            <w:r>
              <w:rPr>
                <w:noProof w:val="0"/>
              </w:rPr>
              <w:t xml:space="preserve">RT Image </w:t>
            </w:r>
            <w:r w:rsidRPr="008D170B">
              <w:rPr>
                <w:noProof w:val="0"/>
              </w:rPr>
              <w:t>Patient Position Acquisition Devices</w:t>
            </w:r>
          </w:p>
        </w:tc>
      </w:tr>
    </w:tbl>
    <w:p w14:paraId="3144B55B" w14:textId="77777777" w:rsidR="00326E8B" w:rsidRPr="007D2E6B" w:rsidRDefault="00326E8B" w:rsidP="00D94DFA">
      <w:pPr>
        <w:rPr>
          <w:noProof w:val="0"/>
        </w:rPr>
      </w:pPr>
    </w:p>
    <w:p w14:paraId="33EE39ED" w14:textId="77777777" w:rsidR="00DF7006" w:rsidRDefault="00665B9C" w:rsidP="00DF7006">
      <w:pPr>
        <w:pStyle w:val="Heading1"/>
        <w:rPr>
          <w:noProof w:val="0"/>
        </w:rPr>
      </w:pPr>
      <w:r w:rsidRPr="007D2E6B">
        <w:rPr>
          <w:noProof w:val="0"/>
          <w:highlight w:val="yellow"/>
        </w:rPr>
        <w:br w:type="page"/>
      </w:r>
      <w:bookmarkStart w:id="280" w:name="_Toc163366760"/>
      <w:bookmarkStart w:id="281" w:name="_Toc68024356"/>
      <w:r w:rsidR="00DF7006" w:rsidRPr="003F716D">
        <w:rPr>
          <w:noProof w:val="0"/>
        </w:rPr>
        <w:lastRenderedPageBreak/>
        <w:t>Part 1</w:t>
      </w:r>
      <w:r w:rsidR="00DF7006">
        <w:rPr>
          <w:noProof w:val="0"/>
        </w:rPr>
        <w:t>5</w:t>
      </w:r>
      <w:r w:rsidR="00DF7006" w:rsidRPr="003F716D">
        <w:rPr>
          <w:noProof w:val="0"/>
        </w:rPr>
        <w:t xml:space="preserve"> Addendum</w:t>
      </w:r>
      <w:bookmarkEnd w:id="281"/>
    </w:p>
    <w:p w14:paraId="55311914" w14:textId="77777777" w:rsidR="00DF7006" w:rsidRPr="003F716D" w:rsidRDefault="00DF7006" w:rsidP="00DF7006">
      <w:pPr>
        <w:pStyle w:val="Instruction"/>
      </w:pPr>
      <w:bookmarkStart w:id="282" w:name="_Hlk49986378"/>
      <w:r>
        <w:t xml:space="preserve">Add the following definitions </w:t>
      </w:r>
      <w:r w:rsidRPr="003F716D">
        <w:t>PS3.1</w:t>
      </w:r>
      <w:r>
        <w:t>5</w:t>
      </w:r>
      <w:r w:rsidRPr="003F716D">
        <w:t xml:space="preserve">, Annex </w:t>
      </w:r>
      <w:r>
        <w:t>E</w:t>
      </w:r>
      <w:r w:rsidRPr="003F716D">
        <w:t>:</w:t>
      </w:r>
    </w:p>
    <w:p w14:paraId="579C0841" w14:textId="77777777" w:rsidR="00DF7006" w:rsidRPr="009E6995" w:rsidRDefault="00DF7006" w:rsidP="00DF7006"/>
    <w:p w14:paraId="17F58659" w14:textId="0CAE12FA" w:rsidR="00DF7006" w:rsidRPr="00A163A2" w:rsidRDefault="0094158F" w:rsidP="00DF7006">
      <w:pPr>
        <w:pStyle w:val="Editorial"/>
      </w:pPr>
      <w:r>
        <w:t xml:space="preserve">Extensions for </w:t>
      </w:r>
      <w:r w:rsidRPr="0094158F">
        <w:t xml:space="preserve">Table E.1-1. </w:t>
      </w:r>
      <w:r w:rsidR="00DF7006">
        <w:t xml:space="preserve">will be </w:t>
      </w:r>
      <w:r>
        <w:t xml:space="preserve">defined </w:t>
      </w:r>
      <w:r w:rsidR="00DF7006">
        <w:t>in the Letter Ballot</w:t>
      </w:r>
      <w:r>
        <w:t xml:space="preserve"> document</w:t>
      </w:r>
      <w:r w:rsidR="00DF7006">
        <w:t>.</w:t>
      </w:r>
    </w:p>
    <w:bookmarkEnd w:id="282"/>
    <w:p w14:paraId="412FCAEA" w14:textId="77777777" w:rsidR="00DF7006" w:rsidRDefault="00DF7006" w:rsidP="00DF7006">
      <w:pPr>
        <w:pStyle w:val="TableLabel"/>
      </w:pPr>
      <w:r>
        <w:t>Table E.1-1. Application Level Confidentiality Profile Attributes</w:t>
      </w:r>
    </w:p>
    <w:tbl>
      <w:tblPr>
        <w:tblpPr w:leftFromText="180" w:rightFromText="180" w:vertAnchor="text" w:horzAnchor="margin" w:tblpXSpec="center" w:tblpY="65"/>
        <w:tblW w:w="11287" w:type="dxa"/>
        <w:tblLayout w:type="fixed"/>
        <w:tblCellMar>
          <w:left w:w="10" w:type="dxa"/>
          <w:right w:w="10" w:type="dxa"/>
        </w:tblCellMar>
        <w:tblLook w:val="0000" w:firstRow="0" w:lastRow="0" w:firstColumn="0" w:lastColumn="0" w:noHBand="0" w:noVBand="0"/>
      </w:tblPr>
      <w:tblGrid>
        <w:gridCol w:w="1129"/>
        <w:gridCol w:w="993"/>
        <w:gridCol w:w="740"/>
        <w:gridCol w:w="680"/>
        <w:gridCol w:w="680"/>
        <w:gridCol w:w="594"/>
        <w:gridCol w:w="826"/>
        <w:gridCol w:w="700"/>
        <w:gridCol w:w="720"/>
        <w:gridCol w:w="720"/>
        <w:gridCol w:w="700"/>
        <w:gridCol w:w="700"/>
        <w:gridCol w:w="700"/>
        <w:gridCol w:w="700"/>
        <w:gridCol w:w="705"/>
      </w:tblGrid>
      <w:tr w:rsidR="00DF7006" w14:paraId="4AF7D24A" w14:textId="77777777" w:rsidTr="0094158F">
        <w:trPr>
          <w:tblHeader/>
        </w:trPr>
        <w:tc>
          <w:tcPr>
            <w:tcW w:w="112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18850E4" w14:textId="77777777" w:rsidR="00DF7006" w:rsidRDefault="00DF7006" w:rsidP="001F0A7B">
            <w:pPr>
              <w:pStyle w:val="TableLabelSmall"/>
            </w:pPr>
            <w:r>
              <w:t>Attribute Name</w:t>
            </w:r>
          </w:p>
        </w:tc>
        <w:tc>
          <w:tcPr>
            <w:tcW w:w="993" w:type="dxa"/>
            <w:tcBorders>
              <w:top w:val="single" w:sz="4" w:space="0" w:color="000000"/>
              <w:bottom w:val="single" w:sz="4" w:space="0" w:color="000000"/>
              <w:right w:val="single" w:sz="4" w:space="0" w:color="000000"/>
            </w:tcBorders>
            <w:tcMar>
              <w:top w:w="40" w:type="dxa"/>
              <w:left w:w="40" w:type="dxa"/>
              <w:bottom w:w="40" w:type="dxa"/>
              <w:right w:w="40" w:type="dxa"/>
            </w:tcMar>
          </w:tcPr>
          <w:p w14:paraId="45942B85" w14:textId="77777777" w:rsidR="00DF7006" w:rsidRDefault="00DF7006" w:rsidP="001F0A7B">
            <w:pPr>
              <w:pStyle w:val="TableLabelSmall"/>
            </w:pPr>
            <w:r>
              <w:t>Tag</w:t>
            </w:r>
          </w:p>
        </w:tc>
        <w:tc>
          <w:tcPr>
            <w:tcW w:w="740" w:type="dxa"/>
            <w:tcBorders>
              <w:top w:val="single" w:sz="4" w:space="0" w:color="000000"/>
              <w:bottom w:val="single" w:sz="4" w:space="0" w:color="000000"/>
              <w:right w:val="single" w:sz="4" w:space="0" w:color="000000"/>
            </w:tcBorders>
            <w:tcMar>
              <w:top w:w="40" w:type="dxa"/>
              <w:left w:w="40" w:type="dxa"/>
              <w:bottom w:w="40" w:type="dxa"/>
              <w:right w:w="40" w:type="dxa"/>
            </w:tcMar>
          </w:tcPr>
          <w:p w14:paraId="60566E59" w14:textId="77777777" w:rsidR="00DF7006" w:rsidRDefault="00DF7006" w:rsidP="001F0A7B">
            <w:pPr>
              <w:pStyle w:val="TableLabelSmall"/>
            </w:pPr>
            <w:r>
              <w:t xml:space="preserve">Retired (from </w:t>
            </w:r>
            <w:hyperlink r:id="rId13" w:anchor="PS3.6">
              <w:r>
                <w:t>PS3.6</w:t>
              </w:r>
            </w:hyperlink>
            <w:r>
              <w:t>)</w:t>
            </w:r>
          </w:p>
        </w:tc>
        <w:tc>
          <w:tcPr>
            <w:tcW w:w="680" w:type="dxa"/>
            <w:tcBorders>
              <w:top w:val="single" w:sz="4" w:space="0" w:color="000000"/>
              <w:bottom w:val="single" w:sz="4" w:space="0" w:color="000000"/>
              <w:right w:val="single" w:sz="4" w:space="0" w:color="000000"/>
            </w:tcBorders>
            <w:tcMar>
              <w:top w:w="40" w:type="dxa"/>
              <w:left w:w="40" w:type="dxa"/>
              <w:bottom w:w="40" w:type="dxa"/>
              <w:right w:w="40" w:type="dxa"/>
            </w:tcMar>
          </w:tcPr>
          <w:p w14:paraId="6ED42EC9" w14:textId="77777777" w:rsidR="00DF7006" w:rsidRDefault="00DF7006" w:rsidP="001F0A7B">
            <w:pPr>
              <w:pStyle w:val="TableLabelSmall"/>
            </w:pPr>
            <w:r>
              <w:t xml:space="preserve">In Std. Comp. IOD (from </w:t>
            </w:r>
            <w:hyperlink r:id="rId14" w:anchor="PS3.3">
              <w:r>
                <w:t>PS3.3</w:t>
              </w:r>
            </w:hyperlink>
            <w:r>
              <w:t>)</w:t>
            </w:r>
          </w:p>
        </w:tc>
        <w:tc>
          <w:tcPr>
            <w:tcW w:w="680" w:type="dxa"/>
            <w:tcBorders>
              <w:top w:val="single" w:sz="4" w:space="0" w:color="000000"/>
              <w:bottom w:val="single" w:sz="4" w:space="0" w:color="000000"/>
              <w:right w:val="single" w:sz="4" w:space="0" w:color="000000"/>
            </w:tcBorders>
            <w:tcMar>
              <w:top w:w="40" w:type="dxa"/>
              <w:left w:w="40" w:type="dxa"/>
              <w:bottom w:w="40" w:type="dxa"/>
              <w:right w:w="40" w:type="dxa"/>
            </w:tcMar>
          </w:tcPr>
          <w:p w14:paraId="5D13C8C8" w14:textId="77777777" w:rsidR="00DF7006" w:rsidRDefault="00DF7006" w:rsidP="001F0A7B">
            <w:pPr>
              <w:pStyle w:val="TableLabelSmall"/>
            </w:pPr>
            <w:r>
              <w:t>Basic Profile</w:t>
            </w:r>
          </w:p>
        </w:tc>
        <w:tc>
          <w:tcPr>
            <w:tcW w:w="594" w:type="dxa"/>
            <w:tcBorders>
              <w:top w:val="single" w:sz="4" w:space="0" w:color="000000"/>
              <w:bottom w:val="single" w:sz="4" w:space="0" w:color="000000"/>
              <w:right w:val="single" w:sz="4" w:space="0" w:color="000000"/>
            </w:tcBorders>
            <w:tcMar>
              <w:top w:w="40" w:type="dxa"/>
              <w:left w:w="40" w:type="dxa"/>
              <w:bottom w:w="40" w:type="dxa"/>
              <w:right w:w="40" w:type="dxa"/>
            </w:tcMar>
          </w:tcPr>
          <w:p w14:paraId="5B0A92EC" w14:textId="77777777" w:rsidR="00DF7006" w:rsidRDefault="00DF7006" w:rsidP="001F0A7B">
            <w:pPr>
              <w:pStyle w:val="TableLabelSmall"/>
            </w:pPr>
            <w:r>
              <w:t>Retain Safe Private Option</w:t>
            </w:r>
          </w:p>
        </w:tc>
        <w:tc>
          <w:tcPr>
            <w:tcW w:w="826" w:type="dxa"/>
            <w:tcBorders>
              <w:top w:val="single" w:sz="4" w:space="0" w:color="000000"/>
              <w:bottom w:val="single" w:sz="4" w:space="0" w:color="000000"/>
              <w:right w:val="single" w:sz="4" w:space="0" w:color="000000"/>
            </w:tcBorders>
            <w:tcMar>
              <w:top w:w="40" w:type="dxa"/>
              <w:left w:w="40" w:type="dxa"/>
              <w:bottom w:w="40" w:type="dxa"/>
              <w:right w:w="40" w:type="dxa"/>
            </w:tcMar>
          </w:tcPr>
          <w:p w14:paraId="3FB341A6" w14:textId="77777777" w:rsidR="00DF7006" w:rsidRDefault="00DF7006" w:rsidP="001F0A7B">
            <w:pPr>
              <w:pStyle w:val="TableLabelSmall"/>
            </w:pPr>
            <w:r>
              <w:t>Retain UIDs Option</w:t>
            </w:r>
          </w:p>
        </w:tc>
        <w:tc>
          <w:tcPr>
            <w:tcW w:w="700" w:type="dxa"/>
            <w:tcBorders>
              <w:top w:val="single" w:sz="4" w:space="0" w:color="000000"/>
              <w:bottom w:val="single" w:sz="4" w:space="0" w:color="000000"/>
              <w:right w:val="single" w:sz="4" w:space="0" w:color="000000"/>
            </w:tcBorders>
            <w:tcMar>
              <w:top w:w="40" w:type="dxa"/>
              <w:left w:w="40" w:type="dxa"/>
              <w:bottom w:w="40" w:type="dxa"/>
              <w:right w:w="40" w:type="dxa"/>
            </w:tcMar>
          </w:tcPr>
          <w:p w14:paraId="5AEA55F2" w14:textId="77777777" w:rsidR="00DF7006" w:rsidRDefault="00DF7006" w:rsidP="001F0A7B">
            <w:pPr>
              <w:pStyle w:val="TableLabelSmall"/>
            </w:pPr>
            <w:r>
              <w:t>Retain Device Ident. Option</w:t>
            </w:r>
          </w:p>
        </w:tc>
        <w:tc>
          <w:tcPr>
            <w:tcW w:w="720" w:type="dxa"/>
            <w:tcBorders>
              <w:top w:val="single" w:sz="4" w:space="0" w:color="000000"/>
              <w:bottom w:val="single" w:sz="4" w:space="0" w:color="000000"/>
              <w:right w:val="single" w:sz="4" w:space="0" w:color="000000"/>
            </w:tcBorders>
          </w:tcPr>
          <w:p w14:paraId="6AEFFA2E" w14:textId="77777777" w:rsidR="00DF7006" w:rsidRDefault="00DF7006" w:rsidP="001F0A7B">
            <w:pPr>
              <w:pStyle w:val="TableLabelSmall"/>
            </w:pPr>
            <w:r>
              <w:t>Retain Inst. Ident. Option</w:t>
            </w:r>
          </w:p>
          <w:p w14:paraId="135DABAD" w14:textId="77777777" w:rsidR="00DF7006" w:rsidRDefault="00DF7006" w:rsidP="001F0A7B">
            <w:pPr>
              <w:pStyle w:val="TableLabelSmall"/>
            </w:pPr>
          </w:p>
        </w:tc>
        <w:tc>
          <w:tcPr>
            <w:tcW w:w="7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B8FD428" w14:textId="77777777" w:rsidR="00DF7006" w:rsidRDefault="00DF7006" w:rsidP="001F0A7B">
            <w:pPr>
              <w:pStyle w:val="TableLabelSmall"/>
            </w:pPr>
            <w:r>
              <w:t>Retain Patient Chars. Option</w:t>
            </w:r>
          </w:p>
        </w:tc>
        <w:tc>
          <w:tcPr>
            <w:tcW w:w="700" w:type="dxa"/>
            <w:tcBorders>
              <w:top w:val="single" w:sz="4" w:space="0" w:color="000000"/>
              <w:bottom w:val="single" w:sz="4" w:space="0" w:color="000000"/>
              <w:right w:val="single" w:sz="4" w:space="0" w:color="000000"/>
            </w:tcBorders>
            <w:tcMar>
              <w:top w:w="40" w:type="dxa"/>
              <w:left w:w="40" w:type="dxa"/>
              <w:bottom w:w="40" w:type="dxa"/>
              <w:right w:w="40" w:type="dxa"/>
            </w:tcMar>
          </w:tcPr>
          <w:p w14:paraId="27CAC0E0" w14:textId="77777777" w:rsidR="00DF7006" w:rsidRDefault="00DF7006" w:rsidP="001F0A7B">
            <w:pPr>
              <w:pStyle w:val="TableLabelSmall"/>
            </w:pPr>
            <w:r>
              <w:t>Retain Long. Full Dates Option</w:t>
            </w:r>
          </w:p>
        </w:tc>
        <w:tc>
          <w:tcPr>
            <w:tcW w:w="700" w:type="dxa"/>
            <w:tcBorders>
              <w:top w:val="single" w:sz="4" w:space="0" w:color="000000"/>
              <w:bottom w:val="single" w:sz="4" w:space="0" w:color="000000"/>
              <w:right w:val="single" w:sz="4" w:space="0" w:color="000000"/>
            </w:tcBorders>
            <w:tcMar>
              <w:top w:w="40" w:type="dxa"/>
              <w:left w:w="40" w:type="dxa"/>
              <w:bottom w:w="40" w:type="dxa"/>
              <w:right w:w="40" w:type="dxa"/>
            </w:tcMar>
          </w:tcPr>
          <w:p w14:paraId="285609A6" w14:textId="77777777" w:rsidR="00DF7006" w:rsidRDefault="00DF7006" w:rsidP="001F0A7B">
            <w:pPr>
              <w:pStyle w:val="TableLabelSmall"/>
            </w:pPr>
            <w:r>
              <w:t>Retain Long. Modif. Dates Option</w:t>
            </w:r>
          </w:p>
        </w:tc>
        <w:tc>
          <w:tcPr>
            <w:tcW w:w="700" w:type="dxa"/>
            <w:tcBorders>
              <w:top w:val="single" w:sz="4" w:space="0" w:color="000000"/>
              <w:bottom w:val="single" w:sz="4" w:space="0" w:color="000000"/>
              <w:right w:val="single" w:sz="4" w:space="0" w:color="000000"/>
            </w:tcBorders>
            <w:tcMar>
              <w:top w:w="40" w:type="dxa"/>
              <w:left w:w="40" w:type="dxa"/>
              <w:bottom w:w="40" w:type="dxa"/>
              <w:right w:w="40" w:type="dxa"/>
            </w:tcMar>
          </w:tcPr>
          <w:p w14:paraId="07BCE898" w14:textId="77777777" w:rsidR="00DF7006" w:rsidRDefault="00DF7006" w:rsidP="001F0A7B">
            <w:pPr>
              <w:pStyle w:val="TableLabelSmall"/>
            </w:pPr>
            <w:r>
              <w:t>Clean Desc. Option</w:t>
            </w:r>
          </w:p>
        </w:tc>
        <w:tc>
          <w:tcPr>
            <w:tcW w:w="700" w:type="dxa"/>
            <w:tcBorders>
              <w:top w:val="single" w:sz="4" w:space="0" w:color="000000"/>
              <w:bottom w:val="single" w:sz="4" w:space="0" w:color="000000"/>
              <w:right w:val="single" w:sz="4" w:space="0" w:color="000000"/>
            </w:tcBorders>
            <w:tcMar>
              <w:top w:w="40" w:type="dxa"/>
              <w:left w:w="40" w:type="dxa"/>
              <w:bottom w:w="40" w:type="dxa"/>
              <w:right w:w="40" w:type="dxa"/>
            </w:tcMar>
          </w:tcPr>
          <w:p w14:paraId="7533C70A" w14:textId="77777777" w:rsidR="00DF7006" w:rsidRDefault="00DF7006" w:rsidP="001F0A7B">
            <w:pPr>
              <w:pStyle w:val="TableLabelSmall"/>
            </w:pPr>
            <w:r>
              <w:t>Clean Struct. Cont. Option</w:t>
            </w:r>
          </w:p>
        </w:tc>
        <w:tc>
          <w:tcPr>
            <w:tcW w:w="705" w:type="dxa"/>
            <w:tcBorders>
              <w:top w:val="single" w:sz="4" w:space="0" w:color="000000"/>
              <w:bottom w:val="single" w:sz="4" w:space="0" w:color="000000"/>
              <w:right w:val="single" w:sz="4" w:space="0" w:color="000000"/>
            </w:tcBorders>
            <w:tcMar>
              <w:top w:w="40" w:type="dxa"/>
              <w:left w:w="40" w:type="dxa"/>
              <w:bottom w:w="40" w:type="dxa"/>
              <w:right w:w="40" w:type="dxa"/>
            </w:tcMar>
          </w:tcPr>
          <w:p w14:paraId="5E67B0D5" w14:textId="77777777" w:rsidR="00DF7006" w:rsidRDefault="00DF7006" w:rsidP="001F0A7B">
            <w:pPr>
              <w:pStyle w:val="TableLabelSmall"/>
            </w:pPr>
            <w:r>
              <w:t>Clean Graph. Option</w:t>
            </w:r>
          </w:p>
        </w:tc>
      </w:tr>
      <w:tr w:rsidR="00DF7006" w14:paraId="12A50D10" w14:textId="77777777" w:rsidTr="0094158F">
        <w:tc>
          <w:tcPr>
            <w:tcW w:w="112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04B44D7" w14:textId="77777777" w:rsidR="00DF7006" w:rsidRPr="00C6054A" w:rsidRDefault="00DF7006" w:rsidP="001F0A7B">
            <w:pPr>
              <w:pStyle w:val="TableEntry"/>
            </w:pPr>
          </w:p>
        </w:tc>
        <w:tc>
          <w:tcPr>
            <w:tcW w:w="9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29CAB6D" w14:textId="77777777" w:rsidR="00DF7006" w:rsidRDefault="00DF7006" w:rsidP="001F0A7B">
            <w:pPr>
              <w:pStyle w:val="TableEntryCentered"/>
            </w:pPr>
          </w:p>
        </w:tc>
        <w:tc>
          <w:tcPr>
            <w:tcW w:w="7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F69145E" w14:textId="77777777" w:rsidR="00DF7006" w:rsidRDefault="00DF7006" w:rsidP="001F0A7B">
            <w:pPr>
              <w:pStyle w:val="TableEntryCentered"/>
            </w:pPr>
          </w:p>
        </w:tc>
        <w:tc>
          <w:tcPr>
            <w:tcW w:w="6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D3F3498" w14:textId="77777777" w:rsidR="00DF7006" w:rsidRDefault="00DF7006" w:rsidP="001F0A7B">
            <w:pPr>
              <w:pStyle w:val="TableEntryCentered"/>
            </w:pPr>
          </w:p>
        </w:tc>
        <w:tc>
          <w:tcPr>
            <w:tcW w:w="6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CD1588D" w14:textId="77777777" w:rsidR="00DF7006" w:rsidRDefault="00DF7006" w:rsidP="001F0A7B">
            <w:pPr>
              <w:pStyle w:val="TableEntryCentered"/>
            </w:pPr>
          </w:p>
        </w:tc>
        <w:tc>
          <w:tcPr>
            <w:tcW w:w="59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63EEEF2" w14:textId="77777777" w:rsidR="00DF7006" w:rsidRDefault="00DF7006" w:rsidP="001F0A7B">
            <w:pPr>
              <w:pStyle w:val="TableEntryCentered"/>
            </w:pPr>
          </w:p>
        </w:tc>
        <w:tc>
          <w:tcPr>
            <w:tcW w:w="82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761659A" w14:textId="77777777" w:rsidR="00DF7006" w:rsidRDefault="00DF7006" w:rsidP="001F0A7B">
            <w:pPr>
              <w:pStyle w:val="TableEntryCentered"/>
            </w:pPr>
          </w:p>
        </w:tc>
        <w:tc>
          <w:tcPr>
            <w:tcW w:w="700" w:type="dxa"/>
            <w:tcBorders>
              <w:top w:val="single" w:sz="4" w:space="0" w:color="auto"/>
              <w:left w:val="single" w:sz="4" w:space="0" w:color="auto"/>
              <w:bottom w:val="single" w:sz="4" w:space="0" w:color="auto"/>
              <w:right w:val="single" w:sz="4" w:space="0" w:color="000000"/>
            </w:tcBorders>
            <w:tcMar>
              <w:top w:w="40" w:type="dxa"/>
              <w:left w:w="40" w:type="dxa"/>
              <w:bottom w:w="40" w:type="dxa"/>
              <w:right w:w="40" w:type="dxa"/>
            </w:tcMar>
          </w:tcPr>
          <w:p w14:paraId="3E837473" w14:textId="77777777" w:rsidR="00DF7006" w:rsidRDefault="00DF7006" w:rsidP="001F0A7B">
            <w:pPr>
              <w:pStyle w:val="TableEntryCentered"/>
            </w:pPr>
          </w:p>
        </w:tc>
        <w:tc>
          <w:tcPr>
            <w:tcW w:w="720" w:type="dxa"/>
            <w:tcBorders>
              <w:top w:val="single" w:sz="4" w:space="0" w:color="000000"/>
              <w:left w:val="single" w:sz="4" w:space="0" w:color="000000"/>
              <w:bottom w:val="single" w:sz="4" w:space="0" w:color="000000"/>
              <w:right w:val="single" w:sz="4" w:space="0" w:color="000000"/>
            </w:tcBorders>
          </w:tcPr>
          <w:p w14:paraId="54173FC2" w14:textId="77777777" w:rsidR="00DF7006" w:rsidRDefault="00DF7006" w:rsidP="001F0A7B">
            <w:pPr>
              <w:pStyle w:val="TableEntryCentered"/>
            </w:pPr>
          </w:p>
        </w:tc>
        <w:tc>
          <w:tcPr>
            <w:tcW w:w="7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AF5E978" w14:textId="77777777" w:rsidR="00DF7006" w:rsidRDefault="00DF7006" w:rsidP="001F0A7B">
            <w:pPr>
              <w:pStyle w:val="TableEntryCentered"/>
            </w:pPr>
          </w:p>
        </w:tc>
        <w:tc>
          <w:tcPr>
            <w:tcW w:w="700" w:type="dxa"/>
            <w:tcBorders>
              <w:top w:val="single" w:sz="4" w:space="0" w:color="auto"/>
              <w:left w:val="single" w:sz="4" w:space="0" w:color="000000"/>
              <w:bottom w:val="single" w:sz="4" w:space="0" w:color="auto"/>
              <w:right w:val="single" w:sz="4" w:space="0" w:color="auto"/>
            </w:tcBorders>
            <w:tcMar>
              <w:top w:w="40" w:type="dxa"/>
              <w:left w:w="40" w:type="dxa"/>
              <w:bottom w:w="40" w:type="dxa"/>
              <w:right w:w="40" w:type="dxa"/>
            </w:tcMar>
          </w:tcPr>
          <w:p w14:paraId="670A5AF6" w14:textId="77777777" w:rsidR="00DF7006" w:rsidRDefault="00DF7006" w:rsidP="001F0A7B">
            <w:pPr>
              <w:pStyle w:val="TableEntryCentered"/>
            </w:pPr>
          </w:p>
        </w:tc>
        <w:tc>
          <w:tcPr>
            <w:tcW w:w="7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3507C51" w14:textId="77777777" w:rsidR="00DF7006" w:rsidRDefault="00DF7006" w:rsidP="001F0A7B">
            <w:pPr>
              <w:pStyle w:val="TableEntryCentered"/>
            </w:pPr>
          </w:p>
        </w:tc>
        <w:tc>
          <w:tcPr>
            <w:tcW w:w="7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1BDE6F3" w14:textId="77777777" w:rsidR="00DF7006" w:rsidRDefault="00DF7006" w:rsidP="001F0A7B">
            <w:pPr>
              <w:pStyle w:val="TableEntryCentered"/>
            </w:pPr>
          </w:p>
        </w:tc>
        <w:tc>
          <w:tcPr>
            <w:tcW w:w="7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D51C29B" w14:textId="77777777" w:rsidR="00DF7006" w:rsidRDefault="00DF7006" w:rsidP="001F0A7B">
            <w:pPr>
              <w:pStyle w:val="TableEntryCentered"/>
            </w:pPr>
          </w:p>
        </w:tc>
        <w:tc>
          <w:tcPr>
            <w:tcW w:w="70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4A39558" w14:textId="77777777" w:rsidR="00DF7006" w:rsidRDefault="00DF7006" w:rsidP="001F0A7B">
            <w:pPr>
              <w:pStyle w:val="TableEntryCentered"/>
            </w:pPr>
          </w:p>
        </w:tc>
      </w:tr>
    </w:tbl>
    <w:p w14:paraId="60F2EC36" w14:textId="77777777" w:rsidR="00DF7006" w:rsidRDefault="00DF7006" w:rsidP="00DF7006"/>
    <w:p w14:paraId="625CC5CE" w14:textId="77777777" w:rsidR="00DF7006" w:rsidRPr="00A163A2" w:rsidRDefault="00DF7006" w:rsidP="00DF7006"/>
    <w:p w14:paraId="1C1D6926" w14:textId="77777777" w:rsidR="00C408E7" w:rsidRPr="007D2E6B" w:rsidRDefault="00C408E7" w:rsidP="00DF7006">
      <w:pPr>
        <w:pStyle w:val="Heading1"/>
      </w:pPr>
      <w:bookmarkStart w:id="283" w:name="_Toc68024357"/>
      <w:r w:rsidRPr="007D2E6B">
        <w:t>Part 16 Addendum</w:t>
      </w:r>
      <w:bookmarkEnd w:id="280"/>
      <w:bookmarkEnd w:id="283"/>
    </w:p>
    <w:p w14:paraId="2F578D34" w14:textId="77777777" w:rsidR="00FB39D1" w:rsidRPr="007D2E6B" w:rsidRDefault="00184332" w:rsidP="00D94DFA">
      <w:pPr>
        <w:pStyle w:val="Instruction"/>
      </w:pPr>
      <w:r w:rsidRPr="007D2E6B">
        <w:t>Modify</w:t>
      </w:r>
      <w:r w:rsidR="008F1210" w:rsidRPr="007D2E6B">
        <w:t xml:space="preserve"> the following</w:t>
      </w:r>
      <w:r w:rsidR="00FB39D1" w:rsidRPr="007D2E6B">
        <w:t xml:space="preserve"> </w:t>
      </w:r>
      <w:r w:rsidR="009C6896" w:rsidRPr="007D2E6B">
        <w:t xml:space="preserve">CIDs </w:t>
      </w:r>
      <w:r w:rsidR="00FB39D1" w:rsidRPr="007D2E6B">
        <w:t>to PS3.16, Annex B:</w:t>
      </w:r>
    </w:p>
    <w:p w14:paraId="4CD0D8C9" w14:textId="77777777" w:rsidR="00FC3432" w:rsidRPr="007D2E6B" w:rsidRDefault="00912021" w:rsidP="00D94DFA">
      <w:pPr>
        <w:pStyle w:val="Heading2"/>
        <w:rPr>
          <w:noProof w:val="0"/>
          <w:lang w:val="en-US"/>
        </w:rPr>
      </w:pPr>
      <w:bookmarkStart w:id="284" w:name="_Toc163462273"/>
      <w:bookmarkStart w:id="285" w:name="_Toc68024358"/>
      <w:r w:rsidRPr="007D2E6B">
        <w:rPr>
          <w:noProof w:val="0"/>
          <w:lang w:val="en-US"/>
        </w:rPr>
        <w:t>Annex B</w:t>
      </w:r>
      <w:r w:rsidR="00FC3432" w:rsidRPr="007D2E6B">
        <w:rPr>
          <w:noProof w:val="0"/>
          <w:lang w:val="en-US"/>
        </w:rPr>
        <w:tab/>
      </w:r>
      <w:r w:rsidRPr="007D2E6B">
        <w:rPr>
          <w:noProof w:val="0"/>
          <w:lang w:val="en-US"/>
        </w:rPr>
        <w:t>DCMR Context Groups (Normative)</w:t>
      </w:r>
      <w:bookmarkEnd w:id="285"/>
    </w:p>
    <w:p w14:paraId="03196925" w14:textId="77777777" w:rsidR="00FC3432" w:rsidRPr="007D2E6B" w:rsidRDefault="00FC3432" w:rsidP="00D94DFA">
      <w:pPr>
        <w:rPr>
          <w:noProof w:val="0"/>
          <w:highlight w:val="yellow"/>
        </w:rPr>
      </w:pPr>
    </w:p>
    <w:p w14:paraId="30638863" w14:textId="77777777" w:rsidR="00422F87" w:rsidRPr="007D2E6B" w:rsidRDefault="00422F87" w:rsidP="00422F87">
      <w:pPr>
        <w:pStyle w:val="Heading2"/>
        <w:rPr>
          <w:noProof w:val="0"/>
          <w:lang w:val="en-US"/>
        </w:rPr>
      </w:pPr>
      <w:bookmarkStart w:id="286" w:name="_Toc40461276"/>
      <w:bookmarkStart w:id="287" w:name="_Toc68024359"/>
      <w:bookmarkEnd w:id="284"/>
      <w:r w:rsidRPr="007D2E6B">
        <w:rPr>
          <w:noProof w:val="0"/>
          <w:lang w:val="en-US"/>
        </w:rPr>
        <w:t>CID 9242</w:t>
      </w:r>
      <w:r w:rsidRPr="007D2E6B">
        <w:rPr>
          <w:noProof w:val="0"/>
          <w:lang w:val="en-US"/>
        </w:rPr>
        <w:tab/>
        <w:t>Radiotherapy Acquisition Workitem Definition</w:t>
      </w:r>
      <w:bookmarkEnd w:id="286"/>
      <w:bookmarkEnd w:id="287"/>
    </w:p>
    <w:p w14:paraId="7573FE53" w14:textId="77777777" w:rsidR="00422F87" w:rsidRPr="007D2E6B" w:rsidRDefault="00422F87" w:rsidP="00422F87">
      <w:pPr>
        <w:pStyle w:val="TableLabel"/>
        <w:rPr>
          <w:noProof w:val="0"/>
        </w:rPr>
      </w:pPr>
      <w:r w:rsidRPr="007D2E6B">
        <w:rPr>
          <w:noProof w:val="0"/>
        </w:rPr>
        <w:t>Resources: HTML | FHIR JSON | FHIR XML | IHE SVS XML</w:t>
      </w:r>
    </w:p>
    <w:p w14:paraId="7DF0B77A" w14:textId="77777777" w:rsidR="00422F87" w:rsidRPr="007D2E6B" w:rsidRDefault="00422F87" w:rsidP="00422F87">
      <w:pPr>
        <w:pStyle w:val="TableLabel"/>
        <w:rPr>
          <w:noProof w:val="0"/>
        </w:rPr>
      </w:pPr>
      <w:r w:rsidRPr="007D2E6B">
        <w:rPr>
          <w:noProof w:val="0"/>
        </w:rPr>
        <w:t>Type:</w:t>
      </w:r>
      <w:r w:rsidR="006854EA" w:rsidRPr="007D2E6B">
        <w:rPr>
          <w:noProof w:val="0"/>
        </w:rPr>
        <w:t xml:space="preserve"> </w:t>
      </w:r>
      <w:r w:rsidRPr="007D2E6B">
        <w:rPr>
          <w:noProof w:val="0"/>
        </w:rPr>
        <w:t>Extensible</w:t>
      </w:r>
    </w:p>
    <w:p w14:paraId="16BBB0F1" w14:textId="77777777" w:rsidR="00422F87" w:rsidRPr="007D2E6B" w:rsidRDefault="00422F87" w:rsidP="00422F87">
      <w:pPr>
        <w:pStyle w:val="TableLabel"/>
        <w:rPr>
          <w:noProof w:val="0"/>
        </w:rPr>
      </w:pPr>
      <w:r w:rsidRPr="007D2E6B">
        <w:rPr>
          <w:noProof w:val="0"/>
        </w:rPr>
        <w:t>Version:</w:t>
      </w:r>
      <w:r w:rsidR="006854EA" w:rsidRPr="007D2E6B">
        <w:rPr>
          <w:noProof w:val="0"/>
        </w:rPr>
        <w:t xml:space="preserve"> </w:t>
      </w:r>
      <w:r w:rsidRPr="007D2E6B">
        <w:rPr>
          <w:noProof w:val="0"/>
        </w:rPr>
        <w:t>yyyymmdd</w:t>
      </w:r>
    </w:p>
    <w:p w14:paraId="397FDD80" w14:textId="77777777" w:rsidR="00422F87" w:rsidRPr="007D2E6B" w:rsidRDefault="00422F87" w:rsidP="00422F87">
      <w:pPr>
        <w:pStyle w:val="TableLabel"/>
        <w:rPr>
          <w:noProof w:val="0"/>
        </w:rPr>
      </w:pPr>
      <w:r w:rsidRPr="007D2E6B">
        <w:rPr>
          <w:noProof w:val="0"/>
        </w:rPr>
        <w:t>UID: 1.2.840.10008.6.1.932</w:t>
      </w:r>
    </w:p>
    <w:p w14:paraId="79614A11" w14:textId="77777777" w:rsidR="00422F87" w:rsidRPr="007D2E6B" w:rsidRDefault="00422F87" w:rsidP="00422F87">
      <w:pPr>
        <w:rPr>
          <w:noProof w:val="0"/>
        </w:rPr>
      </w:pPr>
    </w:p>
    <w:tbl>
      <w:tblPr>
        <w:tblW w:w="8684" w:type="dxa"/>
        <w:jc w:val="center"/>
        <w:tblBorders>
          <w:top w:val="double" w:sz="4" w:space="0" w:color="auto"/>
          <w:left w:val="single" w:sz="2" w:space="0" w:color="auto"/>
          <w:bottom w:val="double" w:sz="4"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650"/>
        <w:gridCol w:w="2149"/>
        <w:gridCol w:w="4885"/>
      </w:tblGrid>
      <w:tr w:rsidR="00422F87" w:rsidRPr="007D2E6B" w14:paraId="4A3686D3" w14:textId="77777777" w:rsidTr="00172C2E">
        <w:trPr>
          <w:cantSplit/>
          <w:trHeight w:val="140"/>
          <w:jc w:val="center"/>
        </w:trPr>
        <w:tc>
          <w:tcPr>
            <w:tcW w:w="1650" w:type="dxa"/>
          </w:tcPr>
          <w:p w14:paraId="246374D3" w14:textId="77777777" w:rsidR="00422F87" w:rsidRPr="007D2E6B" w:rsidRDefault="00422F87" w:rsidP="00172C2E">
            <w:pPr>
              <w:pStyle w:val="TableLabel"/>
              <w:rPr>
                <w:noProof w:val="0"/>
              </w:rPr>
            </w:pPr>
            <w:r w:rsidRPr="007D2E6B">
              <w:rPr>
                <w:noProof w:val="0"/>
              </w:rPr>
              <w:t>Coding Scheme Designator</w:t>
            </w:r>
            <w:r w:rsidRPr="007D2E6B">
              <w:rPr>
                <w:noProof w:val="0"/>
              </w:rPr>
              <w:br/>
              <w:t>(0008,0102)</w:t>
            </w:r>
          </w:p>
        </w:tc>
        <w:tc>
          <w:tcPr>
            <w:tcW w:w="2149" w:type="dxa"/>
          </w:tcPr>
          <w:p w14:paraId="168585DE" w14:textId="77777777" w:rsidR="00422F87" w:rsidRPr="007D2E6B" w:rsidRDefault="00422F87" w:rsidP="00172C2E">
            <w:pPr>
              <w:pStyle w:val="TableLabel"/>
              <w:rPr>
                <w:noProof w:val="0"/>
              </w:rPr>
            </w:pPr>
            <w:r w:rsidRPr="007D2E6B">
              <w:rPr>
                <w:noProof w:val="0"/>
              </w:rPr>
              <w:t>Code Value</w:t>
            </w:r>
            <w:r w:rsidRPr="007D2E6B">
              <w:rPr>
                <w:noProof w:val="0"/>
              </w:rPr>
              <w:br/>
              <w:t>(0008,0100)</w:t>
            </w:r>
          </w:p>
        </w:tc>
        <w:tc>
          <w:tcPr>
            <w:tcW w:w="4885" w:type="dxa"/>
          </w:tcPr>
          <w:p w14:paraId="1B6D4681" w14:textId="77777777" w:rsidR="00422F87" w:rsidRPr="007D2E6B" w:rsidRDefault="00422F87" w:rsidP="00172C2E">
            <w:pPr>
              <w:pStyle w:val="TableLabel"/>
              <w:rPr>
                <w:noProof w:val="0"/>
              </w:rPr>
            </w:pPr>
            <w:r w:rsidRPr="007D2E6B">
              <w:rPr>
                <w:noProof w:val="0"/>
              </w:rPr>
              <w:t xml:space="preserve">Code Meaning </w:t>
            </w:r>
            <w:r w:rsidRPr="007D2E6B">
              <w:rPr>
                <w:noProof w:val="0"/>
              </w:rPr>
              <w:br/>
              <w:t>(0008,0104)</w:t>
            </w:r>
          </w:p>
        </w:tc>
      </w:tr>
      <w:tr w:rsidR="00422F87" w:rsidRPr="007D2E6B" w14:paraId="1261B222" w14:textId="77777777" w:rsidTr="00172C2E">
        <w:trPr>
          <w:cantSplit/>
          <w:trHeight w:val="140"/>
          <w:jc w:val="center"/>
        </w:trPr>
        <w:tc>
          <w:tcPr>
            <w:tcW w:w="8684" w:type="dxa"/>
            <w:gridSpan w:val="3"/>
          </w:tcPr>
          <w:p w14:paraId="28DF1CD4" w14:textId="77777777" w:rsidR="00422F87" w:rsidRPr="007D2E6B" w:rsidRDefault="00422F87" w:rsidP="00172C2E">
            <w:pPr>
              <w:pStyle w:val="TableMacroBoldUnderline"/>
            </w:pPr>
            <w:r w:rsidRPr="007D2E6B">
              <w:t xml:space="preserve">Include CID </w:t>
            </w:r>
            <w:r w:rsidR="00DE38D1" w:rsidRPr="007D2E6B">
              <w:t>SUP213</w:t>
            </w:r>
            <w:r w:rsidRPr="007D2E6B">
              <w:t xml:space="preserve">010 “Patient Position Acquisition </w:t>
            </w:r>
            <w:r w:rsidR="00652B71">
              <w:t xml:space="preserve">- </w:t>
            </w:r>
            <w:r w:rsidR="005C70D7" w:rsidRPr="007D2E6B">
              <w:t xml:space="preserve">Projection </w:t>
            </w:r>
            <w:r w:rsidRPr="007D2E6B">
              <w:t>Techniques”</w:t>
            </w:r>
          </w:p>
        </w:tc>
      </w:tr>
      <w:tr w:rsidR="00422F87" w:rsidRPr="007D2E6B" w14:paraId="710101E7" w14:textId="77777777" w:rsidTr="00172C2E">
        <w:trPr>
          <w:cantSplit/>
          <w:trHeight w:val="140"/>
          <w:jc w:val="center"/>
        </w:trPr>
        <w:tc>
          <w:tcPr>
            <w:tcW w:w="8684" w:type="dxa"/>
            <w:gridSpan w:val="3"/>
          </w:tcPr>
          <w:p w14:paraId="48FB6FE8" w14:textId="28A01CF6" w:rsidR="00422F87" w:rsidRPr="007D2E6B" w:rsidRDefault="00422F87" w:rsidP="00172C2E">
            <w:pPr>
              <w:pStyle w:val="TableMacroBoldUnderline"/>
            </w:pPr>
            <w:r w:rsidRPr="007D2E6B">
              <w:t xml:space="preserve">Include CID </w:t>
            </w:r>
            <w:r w:rsidR="00DE38D1" w:rsidRPr="007D2E6B">
              <w:t>SUP213</w:t>
            </w:r>
            <w:r w:rsidRPr="007D2E6B">
              <w:t xml:space="preserve">011 “Patient Position Acquisition </w:t>
            </w:r>
            <w:r w:rsidR="00652B71">
              <w:t xml:space="preserve">- </w:t>
            </w:r>
            <w:r w:rsidR="001138DD">
              <w:t>CT</w:t>
            </w:r>
            <w:r w:rsidR="001138DD" w:rsidRPr="007D2E6B">
              <w:t xml:space="preserve"> </w:t>
            </w:r>
            <w:r w:rsidRPr="007D2E6B">
              <w:t>Techniques”</w:t>
            </w:r>
          </w:p>
        </w:tc>
      </w:tr>
      <w:tr w:rsidR="00C5297A" w:rsidRPr="007D2E6B" w14:paraId="274E23F2" w14:textId="77777777" w:rsidTr="00172C2E">
        <w:trPr>
          <w:cantSplit/>
          <w:trHeight w:val="140"/>
          <w:jc w:val="center"/>
        </w:trPr>
        <w:tc>
          <w:tcPr>
            <w:tcW w:w="1650" w:type="dxa"/>
          </w:tcPr>
          <w:p w14:paraId="4E731E27" w14:textId="77777777" w:rsidR="00C5297A" w:rsidRPr="007D2E6B" w:rsidRDefault="00C5297A" w:rsidP="00C5297A">
            <w:pPr>
              <w:pStyle w:val="TableEntryBoldCenteredStrikethrough"/>
              <w:rPr>
                <w:noProof w:val="0"/>
              </w:rPr>
            </w:pPr>
            <w:r w:rsidRPr="007D2E6B">
              <w:rPr>
                <w:noProof w:val="0"/>
              </w:rPr>
              <w:t>DCM</w:t>
            </w:r>
          </w:p>
        </w:tc>
        <w:tc>
          <w:tcPr>
            <w:tcW w:w="2149" w:type="dxa"/>
          </w:tcPr>
          <w:p w14:paraId="3158959C" w14:textId="77777777" w:rsidR="00C5297A" w:rsidRPr="007D2E6B" w:rsidRDefault="00C5297A" w:rsidP="00C5297A">
            <w:pPr>
              <w:pStyle w:val="TableEntryBoldCenteredStrikethrough"/>
              <w:rPr>
                <w:noProof w:val="0"/>
              </w:rPr>
            </w:pPr>
            <w:r w:rsidRPr="007D2E6B">
              <w:rPr>
                <w:noProof w:val="0"/>
              </w:rPr>
              <w:t>121702</w:t>
            </w:r>
          </w:p>
        </w:tc>
        <w:tc>
          <w:tcPr>
            <w:tcW w:w="4885" w:type="dxa"/>
          </w:tcPr>
          <w:p w14:paraId="2E705A8A" w14:textId="77777777" w:rsidR="00C5297A" w:rsidRPr="007D2E6B" w:rsidRDefault="00C5297A" w:rsidP="00C5297A">
            <w:pPr>
              <w:pStyle w:val="TableEntryBoldStrikethrough"/>
              <w:rPr>
                <w:noProof w:val="0"/>
              </w:rPr>
            </w:pPr>
            <w:r w:rsidRPr="007D2E6B">
              <w:rPr>
                <w:noProof w:val="0"/>
              </w:rPr>
              <w:t>RT Patient Position Acquisition, single plane MV</w:t>
            </w:r>
          </w:p>
        </w:tc>
      </w:tr>
      <w:tr w:rsidR="00C5297A" w:rsidRPr="007D2E6B" w14:paraId="27705B72" w14:textId="77777777" w:rsidTr="00A87456">
        <w:trPr>
          <w:cantSplit/>
          <w:trHeight w:val="140"/>
          <w:jc w:val="center"/>
        </w:trPr>
        <w:tc>
          <w:tcPr>
            <w:tcW w:w="1650" w:type="dxa"/>
          </w:tcPr>
          <w:p w14:paraId="7BC5BD26" w14:textId="77777777" w:rsidR="00C5297A" w:rsidRPr="007D2E6B" w:rsidRDefault="00C5297A" w:rsidP="00C5297A">
            <w:pPr>
              <w:pStyle w:val="TableEntryBoldCenteredStrikethrough"/>
              <w:rPr>
                <w:noProof w:val="0"/>
              </w:rPr>
            </w:pPr>
            <w:r w:rsidRPr="007D2E6B">
              <w:rPr>
                <w:noProof w:val="0"/>
              </w:rPr>
              <w:t>DCM</w:t>
            </w:r>
          </w:p>
        </w:tc>
        <w:tc>
          <w:tcPr>
            <w:tcW w:w="2149" w:type="dxa"/>
            <w:vAlign w:val="bottom"/>
          </w:tcPr>
          <w:p w14:paraId="6BF64A85" w14:textId="77777777" w:rsidR="00C5297A" w:rsidRPr="007D2E6B" w:rsidRDefault="00C5297A" w:rsidP="00C5297A">
            <w:pPr>
              <w:pStyle w:val="TableEntryBoldCenteredStrikethrough"/>
              <w:rPr>
                <w:noProof w:val="0"/>
              </w:rPr>
            </w:pPr>
            <w:r w:rsidRPr="007D2E6B">
              <w:rPr>
                <w:noProof w:val="0"/>
              </w:rPr>
              <w:t>121703</w:t>
            </w:r>
          </w:p>
        </w:tc>
        <w:tc>
          <w:tcPr>
            <w:tcW w:w="4885" w:type="dxa"/>
          </w:tcPr>
          <w:p w14:paraId="6295C9EC" w14:textId="77777777" w:rsidR="00C5297A" w:rsidRPr="007D2E6B" w:rsidRDefault="00C5297A" w:rsidP="00C5297A">
            <w:pPr>
              <w:pStyle w:val="TableEntryBoldStrikethrough"/>
              <w:rPr>
                <w:noProof w:val="0"/>
              </w:rPr>
            </w:pPr>
            <w:r w:rsidRPr="007D2E6B">
              <w:rPr>
                <w:noProof w:val="0"/>
              </w:rPr>
              <w:t>RT Patient Position Acquisition, dual plane MV</w:t>
            </w:r>
          </w:p>
        </w:tc>
      </w:tr>
      <w:tr w:rsidR="00C5297A" w:rsidRPr="007D2E6B" w14:paraId="4A0F83BC" w14:textId="77777777" w:rsidTr="00A87456">
        <w:trPr>
          <w:cantSplit/>
          <w:trHeight w:val="140"/>
          <w:jc w:val="center"/>
        </w:trPr>
        <w:tc>
          <w:tcPr>
            <w:tcW w:w="1650" w:type="dxa"/>
          </w:tcPr>
          <w:p w14:paraId="1C70EFCB" w14:textId="77777777" w:rsidR="00C5297A" w:rsidRPr="007D2E6B" w:rsidRDefault="00C5297A" w:rsidP="00C5297A">
            <w:pPr>
              <w:pStyle w:val="TableEntryBoldCenteredStrikethrough"/>
              <w:rPr>
                <w:noProof w:val="0"/>
              </w:rPr>
            </w:pPr>
            <w:r w:rsidRPr="007D2E6B">
              <w:rPr>
                <w:noProof w:val="0"/>
              </w:rPr>
              <w:t>DCM</w:t>
            </w:r>
          </w:p>
        </w:tc>
        <w:tc>
          <w:tcPr>
            <w:tcW w:w="2149" w:type="dxa"/>
            <w:vAlign w:val="bottom"/>
          </w:tcPr>
          <w:p w14:paraId="33AC0E3F" w14:textId="77777777" w:rsidR="00C5297A" w:rsidRPr="007D2E6B" w:rsidRDefault="00C5297A" w:rsidP="00C5297A">
            <w:pPr>
              <w:pStyle w:val="TableEntryBoldCenteredStrikethrough"/>
              <w:rPr>
                <w:noProof w:val="0"/>
              </w:rPr>
            </w:pPr>
            <w:r w:rsidRPr="007D2E6B">
              <w:rPr>
                <w:noProof w:val="0"/>
              </w:rPr>
              <w:t>121704</w:t>
            </w:r>
          </w:p>
        </w:tc>
        <w:tc>
          <w:tcPr>
            <w:tcW w:w="4885" w:type="dxa"/>
          </w:tcPr>
          <w:p w14:paraId="6AAB5602" w14:textId="77777777" w:rsidR="00C5297A" w:rsidRPr="007D2E6B" w:rsidRDefault="00C5297A" w:rsidP="00C5297A">
            <w:pPr>
              <w:pStyle w:val="TableEntryBoldStrikethrough"/>
              <w:rPr>
                <w:noProof w:val="0"/>
              </w:rPr>
            </w:pPr>
            <w:r w:rsidRPr="007D2E6B">
              <w:rPr>
                <w:noProof w:val="0"/>
              </w:rPr>
              <w:t>RT Patient Position Acquisition, single plane kV</w:t>
            </w:r>
          </w:p>
        </w:tc>
      </w:tr>
      <w:tr w:rsidR="00C5297A" w:rsidRPr="007D2E6B" w14:paraId="0059B995" w14:textId="77777777" w:rsidTr="00A87456">
        <w:trPr>
          <w:cantSplit/>
          <w:trHeight w:val="140"/>
          <w:jc w:val="center"/>
        </w:trPr>
        <w:tc>
          <w:tcPr>
            <w:tcW w:w="1650" w:type="dxa"/>
          </w:tcPr>
          <w:p w14:paraId="503DAA8C" w14:textId="77777777" w:rsidR="00C5297A" w:rsidRPr="007D2E6B" w:rsidRDefault="00C5297A" w:rsidP="00C5297A">
            <w:pPr>
              <w:pStyle w:val="TableEntryBoldCenteredStrikethrough"/>
              <w:rPr>
                <w:noProof w:val="0"/>
              </w:rPr>
            </w:pPr>
            <w:r w:rsidRPr="007D2E6B">
              <w:rPr>
                <w:noProof w:val="0"/>
              </w:rPr>
              <w:t>DCM</w:t>
            </w:r>
          </w:p>
        </w:tc>
        <w:tc>
          <w:tcPr>
            <w:tcW w:w="2149" w:type="dxa"/>
            <w:vAlign w:val="bottom"/>
          </w:tcPr>
          <w:p w14:paraId="68C4A23C" w14:textId="77777777" w:rsidR="00C5297A" w:rsidRPr="007D2E6B" w:rsidRDefault="00C5297A" w:rsidP="00C5297A">
            <w:pPr>
              <w:pStyle w:val="TableEntryBoldCenteredStrikethrough"/>
              <w:rPr>
                <w:noProof w:val="0"/>
              </w:rPr>
            </w:pPr>
            <w:r w:rsidRPr="007D2E6B">
              <w:rPr>
                <w:noProof w:val="0"/>
              </w:rPr>
              <w:t>121705</w:t>
            </w:r>
          </w:p>
        </w:tc>
        <w:tc>
          <w:tcPr>
            <w:tcW w:w="4885" w:type="dxa"/>
          </w:tcPr>
          <w:p w14:paraId="5A90CEC8" w14:textId="77777777" w:rsidR="00C5297A" w:rsidRPr="007D2E6B" w:rsidRDefault="00C5297A" w:rsidP="00C5297A">
            <w:pPr>
              <w:pStyle w:val="TableEntryBoldStrikethrough"/>
              <w:rPr>
                <w:noProof w:val="0"/>
              </w:rPr>
            </w:pPr>
            <w:r w:rsidRPr="007D2E6B">
              <w:rPr>
                <w:noProof w:val="0"/>
              </w:rPr>
              <w:t>RT Patient Position Acquisition, dual plane kV</w:t>
            </w:r>
          </w:p>
        </w:tc>
      </w:tr>
      <w:tr w:rsidR="00C5297A" w:rsidRPr="007D2E6B" w14:paraId="1D1952AC" w14:textId="77777777" w:rsidTr="00A87456">
        <w:trPr>
          <w:cantSplit/>
          <w:trHeight w:val="140"/>
          <w:jc w:val="center"/>
        </w:trPr>
        <w:tc>
          <w:tcPr>
            <w:tcW w:w="1650" w:type="dxa"/>
          </w:tcPr>
          <w:p w14:paraId="0D314453" w14:textId="77777777" w:rsidR="00C5297A" w:rsidRPr="007D2E6B" w:rsidRDefault="00C5297A" w:rsidP="00C5297A">
            <w:pPr>
              <w:pStyle w:val="TableEntryBoldCenteredStrikethrough"/>
              <w:rPr>
                <w:noProof w:val="0"/>
              </w:rPr>
            </w:pPr>
            <w:r w:rsidRPr="007D2E6B">
              <w:rPr>
                <w:noProof w:val="0"/>
              </w:rPr>
              <w:t>DCM</w:t>
            </w:r>
          </w:p>
        </w:tc>
        <w:tc>
          <w:tcPr>
            <w:tcW w:w="2149" w:type="dxa"/>
            <w:vAlign w:val="bottom"/>
          </w:tcPr>
          <w:p w14:paraId="3616EAAA" w14:textId="77777777" w:rsidR="00C5297A" w:rsidRPr="007D2E6B" w:rsidRDefault="00C5297A" w:rsidP="00C5297A">
            <w:pPr>
              <w:pStyle w:val="TableEntryBoldCenteredStrikethrough"/>
              <w:rPr>
                <w:noProof w:val="0"/>
              </w:rPr>
            </w:pPr>
            <w:r w:rsidRPr="007D2E6B">
              <w:rPr>
                <w:noProof w:val="0"/>
              </w:rPr>
              <w:t>121706</w:t>
            </w:r>
          </w:p>
        </w:tc>
        <w:tc>
          <w:tcPr>
            <w:tcW w:w="4885" w:type="dxa"/>
          </w:tcPr>
          <w:p w14:paraId="28353AB1" w14:textId="77777777" w:rsidR="00C5297A" w:rsidRPr="007D2E6B" w:rsidRDefault="00C5297A" w:rsidP="00C5297A">
            <w:pPr>
              <w:pStyle w:val="TableEntryBoldStrikethrough"/>
              <w:rPr>
                <w:noProof w:val="0"/>
              </w:rPr>
            </w:pPr>
            <w:r w:rsidRPr="007D2E6B">
              <w:rPr>
                <w:noProof w:val="0"/>
              </w:rPr>
              <w:t>RT Patient Position Acquisition, dual plane kV/MV</w:t>
            </w:r>
          </w:p>
        </w:tc>
      </w:tr>
      <w:tr w:rsidR="00C5297A" w:rsidRPr="007D2E6B" w14:paraId="75A882FA" w14:textId="77777777" w:rsidTr="00A87456">
        <w:trPr>
          <w:cantSplit/>
          <w:trHeight w:val="140"/>
          <w:jc w:val="center"/>
        </w:trPr>
        <w:tc>
          <w:tcPr>
            <w:tcW w:w="1650" w:type="dxa"/>
          </w:tcPr>
          <w:p w14:paraId="6F855710" w14:textId="77777777" w:rsidR="00C5297A" w:rsidRPr="007D2E6B" w:rsidRDefault="00C5297A" w:rsidP="00C5297A">
            <w:pPr>
              <w:pStyle w:val="TableEntryBoldCenteredStrikethrough"/>
              <w:rPr>
                <w:noProof w:val="0"/>
              </w:rPr>
            </w:pPr>
            <w:r w:rsidRPr="007D2E6B">
              <w:rPr>
                <w:noProof w:val="0"/>
              </w:rPr>
              <w:t>DCM</w:t>
            </w:r>
          </w:p>
        </w:tc>
        <w:tc>
          <w:tcPr>
            <w:tcW w:w="2149" w:type="dxa"/>
            <w:vAlign w:val="bottom"/>
          </w:tcPr>
          <w:p w14:paraId="696A050F" w14:textId="77777777" w:rsidR="00C5297A" w:rsidRPr="007D2E6B" w:rsidRDefault="00C5297A" w:rsidP="00C5297A">
            <w:pPr>
              <w:pStyle w:val="TableEntryBoldCenteredStrikethrough"/>
              <w:rPr>
                <w:noProof w:val="0"/>
              </w:rPr>
            </w:pPr>
            <w:r w:rsidRPr="007D2E6B">
              <w:rPr>
                <w:noProof w:val="0"/>
              </w:rPr>
              <w:t>121707</w:t>
            </w:r>
          </w:p>
        </w:tc>
        <w:tc>
          <w:tcPr>
            <w:tcW w:w="4885" w:type="dxa"/>
          </w:tcPr>
          <w:p w14:paraId="23510138" w14:textId="77777777" w:rsidR="00C5297A" w:rsidRPr="007D2E6B" w:rsidRDefault="00C5297A" w:rsidP="00C5297A">
            <w:pPr>
              <w:pStyle w:val="TableEntryBoldStrikethrough"/>
              <w:rPr>
                <w:noProof w:val="0"/>
              </w:rPr>
            </w:pPr>
            <w:r w:rsidRPr="007D2E6B">
              <w:rPr>
                <w:noProof w:val="0"/>
              </w:rPr>
              <w:t>RT Patient Position Acquisition, CT kV</w:t>
            </w:r>
          </w:p>
        </w:tc>
      </w:tr>
      <w:tr w:rsidR="00C5297A" w:rsidRPr="007D2E6B" w14:paraId="7C2196C5" w14:textId="77777777" w:rsidTr="00A87456">
        <w:trPr>
          <w:cantSplit/>
          <w:trHeight w:val="140"/>
          <w:jc w:val="center"/>
        </w:trPr>
        <w:tc>
          <w:tcPr>
            <w:tcW w:w="1650" w:type="dxa"/>
          </w:tcPr>
          <w:p w14:paraId="5CB5B584" w14:textId="77777777" w:rsidR="00C5297A" w:rsidRPr="007D2E6B" w:rsidRDefault="00C5297A" w:rsidP="00C5297A">
            <w:pPr>
              <w:pStyle w:val="TableEntryBoldCenteredStrikethrough"/>
              <w:rPr>
                <w:noProof w:val="0"/>
              </w:rPr>
            </w:pPr>
            <w:r w:rsidRPr="007D2E6B">
              <w:rPr>
                <w:noProof w:val="0"/>
              </w:rPr>
              <w:t>DCM</w:t>
            </w:r>
          </w:p>
        </w:tc>
        <w:tc>
          <w:tcPr>
            <w:tcW w:w="2149" w:type="dxa"/>
            <w:vAlign w:val="bottom"/>
          </w:tcPr>
          <w:p w14:paraId="42017D2B" w14:textId="77777777" w:rsidR="00C5297A" w:rsidRPr="007D2E6B" w:rsidRDefault="00C5297A" w:rsidP="00C5297A">
            <w:pPr>
              <w:pStyle w:val="TableEntryBoldCenteredStrikethrough"/>
              <w:rPr>
                <w:noProof w:val="0"/>
              </w:rPr>
            </w:pPr>
            <w:r w:rsidRPr="007D2E6B">
              <w:rPr>
                <w:noProof w:val="0"/>
              </w:rPr>
              <w:t>121708</w:t>
            </w:r>
          </w:p>
        </w:tc>
        <w:tc>
          <w:tcPr>
            <w:tcW w:w="4885" w:type="dxa"/>
          </w:tcPr>
          <w:p w14:paraId="4E2BA9E5" w14:textId="77777777" w:rsidR="00C5297A" w:rsidRPr="007D2E6B" w:rsidRDefault="00C5297A" w:rsidP="00C5297A">
            <w:pPr>
              <w:pStyle w:val="TableEntryBoldStrikethrough"/>
              <w:rPr>
                <w:noProof w:val="0"/>
              </w:rPr>
            </w:pPr>
            <w:r w:rsidRPr="007D2E6B">
              <w:rPr>
                <w:noProof w:val="0"/>
              </w:rPr>
              <w:t>RT Patient Position Acquisition, CT MV</w:t>
            </w:r>
          </w:p>
        </w:tc>
      </w:tr>
      <w:tr w:rsidR="00C5297A" w:rsidRPr="007D2E6B" w14:paraId="1239D497" w14:textId="77777777" w:rsidTr="00A87456">
        <w:trPr>
          <w:cantSplit/>
          <w:trHeight w:val="140"/>
          <w:jc w:val="center"/>
        </w:trPr>
        <w:tc>
          <w:tcPr>
            <w:tcW w:w="1650" w:type="dxa"/>
          </w:tcPr>
          <w:p w14:paraId="2FA208F1" w14:textId="77777777" w:rsidR="00C5297A" w:rsidRPr="007D2E6B" w:rsidRDefault="00C5297A" w:rsidP="00C5297A">
            <w:pPr>
              <w:pStyle w:val="TableEntryBoldCenteredStrikethrough"/>
              <w:rPr>
                <w:noProof w:val="0"/>
              </w:rPr>
            </w:pPr>
            <w:r w:rsidRPr="007D2E6B">
              <w:rPr>
                <w:noProof w:val="0"/>
              </w:rPr>
              <w:t>DCM</w:t>
            </w:r>
          </w:p>
        </w:tc>
        <w:tc>
          <w:tcPr>
            <w:tcW w:w="2149" w:type="dxa"/>
            <w:vAlign w:val="bottom"/>
          </w:tcPr>
          <w:p w14:paraId="763DC550" w14:textId="77777777" w:rsidR="00C5297A" w:rsidRPr="007D2E6B" w:rsidRDefault="00C5297A" w:rsidP="00C5297A">
            <w:pPr>
              <w:pStyle w:val="TableEntryBoldCenteredStrikethrough"/>
              <w:rPr>
                <w:noProof w:val="0"/>
              </w:rPr>
            </w:pPr>
            <w:r w:rsidRPr="007D2E6B">
              <w:rPr>
                <w:noProof w:val="0"/>
              </w:rPr>
              <w:t>121709</w:t>
            </w:r>
          </w:p>
        </w:tc>
        <w:tc>
          <w:tcPr>
            <w:tcW w:w="4885" w:type="dxa"/>
          </w:tcPr>
          <w:p w14:paraId="3AC77E02" w14:textId="77777777" w:rsidR="00C5297A" w:rsidRPr="007D2E6B" w:rsidRDefault="00C5297A" w:rsidP="00C5297A">
            <w:pPr>
              <w:pStyle w:val="TableEntryBoldStrikethrough"/>
              <w:rPr>
                <w:noProof w:val="0"/>
              </w:rPr>
            </w:pPr>
            <w:r w:rsidRPr="007D2E6B">
              <w:rPr>
                <w:noProof w:val="0"/>
              </w:rPr>
              <w:t>RT Patient Position Acquisition, Optical</w:t>
            </w:r>
          </w:p>
        </w:tc>
      </w:tr>
      <w:tr w:rsidR="00C5297A" w:rsidRPr="007D2E6B" w14:paraId="795F91FF" w14:textId="77777777" w:rsidTr="00A87456">
        <w:trPr>
          <w:cantSplit/>
          <w:trHeight w:val="140"/>
          <w:jc w:val="center"/>
        </w:trPr>
        <w:tc>
          <w:tcPr>
            <w:tcW w:w="1650" w:type="dxa"/>
          </w:tcPr>
          <w:p w14:paraId="4F9D71BB" w14:textId="77777777" w:rsidR="00C5297A" w:rsidRPr="007D2E6B" w:rsidRDefault="00C5297A" w:rsidP="00C5297A">
            <w:pPr>
              <w:pStyle w:val="TableEntryBoldCenteredStrikethrough"/>
              <w:rPr>
                <w:noProof w:val="0"/>
              </w:rPr>
            </w:pPr>
            <w:r w:rsidRPr="007D2E6B">
              <w:rPr>
                <w:noProof w:val="0"/>
              </w:rPr>
              <w:lastRenderedPageBreak/>
              <w:t>DCM</w:t>
            </w:r>
          </w:p>
        </w:tc>
        <w:tc>
          <w:tcPr>
            <w:tcW w:w="2149" w:type="dxa"/>
            <w:vAlign w:val="bottom"/>
          </w:tcPr>
          <w:p w14:paraId="6620FAB5" w14:textId="77777777" w:rsidR="00C5297A" w:rsidRPr="007D2E6B" w:rsidRDefault="00C5297A" w:rsidP="00C5297A">
            <w:pPr>
              <w:pStyle w:val="TableEntryBoldCenteredStrikethrough"/>
              <w:rPr>
                <w:noProof w:val="0"/>
              </w:rPr>
            </w:pPr>
            <w:r w:rsidRPr="007D2E6B">
              <w:rPr>
                <w:noProof w:val="0"/>
              </w:rPr>
              <w:t>121710</w:t>
            </w:r>
          </w:p>
        </w:tc>
        <w:tc>
          <w:tcPr>
            <w:tcW w:w="4885" w:type="dxa"/>
          </w:tcPr>
          <w:p w14:paraId="1A3EE18D" w14:textId="77777777" w:rsidR="00C5297A" w:rsidRPr="007D2E6B" w:rsidRDefault="00C5297A" w:rsidP="00C5297A">
            <w:pPr>
              <w:pStyle w:val="TableEntryBoldStrikethrough"/>
              <w:rPr>
                <w:noProof w:val="0"/>
              </w:rPr>
            </w:pPr>
            <w:r w:rsidRPr="007D2E6B">
              <w:rPr>
                <w:noProof w:val="0"/>
              </w:rPr>
              <w:t>RT Patient Position Acquisition, Ultrasound</w:t>
            </w:r>
          </w:p>
        </w:tc>
      </w:tr>
      <w:tr w:rsidR="00C5297A" w:rsidRPr="007D2E6B" w14:paraId="79E97817" w14:textId="77777777" w:rsidTr="00A87456">
        <w:trPr>
          <w:cantSplit/>
          <w:trHeight w:val="140"/>
          <w:jc w:val="center"/>
        </w:trPr>
        <w:tc>
          <w:tcPr>
            <w:tcW w:w="1650" w:type="dxa"/>
          </w:tcPr>
          <w:p w14:paraId="6270D12E" w14:textId="77777777" w:rsidR="00C5297A" w:rsidRPr="007D2E6B" w:rsidRDefault="00C5297A" w:rsidP="00C5297A">
            <w:pPr>
              <w:pStyle w:val="TableEntryBoldCenteredStrikethrough"/>
              <w:rPr>
                <w:noProof w:val="0"/>
              </w:rPr>
            </w:pPr>
            <w:r w:rsidRPr="007D2E6B">
              <w:rPr>
                <w:noProof w:val="0"/>
              </w:rPr>
              <w:t>DCM</w:t>
            </w:r>
          </w:p>
        </w:tc>
        <w:tc>
          <w:tcPr>
            <w:tcW w:w="2149" w:type="dxa"/>
            <w:vAlign w:val="bottom"/>
          </w:tcPr>
          <w:p w14:paraId="1D15C122" w14:textId="77777777" w:rsidR="00C5297A" w:rsidRPr="007D2E6B" w:rsidRDefault="00C5297A" w:rsidP="00C5297A">
            <w:pPr>
              <w:pStyle w:val="TableEntryBoldCenteredStrikethrough"/>
              <w:rPr>
                <w:noProof w:val="0"/>
              </w:rPr>
            </w:pPr>
            <w:r w:rsidRPr="007D2E6B">
              <w:rPr>
                <w:noProof w:val="0"/>
              </w:rPr>
              <w:t>121711</w:t>
            </w:r>
          </w:p>
        </w:tc>
        <w:tc>
          <w:tcPr>
            <w:tcW w:w="4885" w:type="dxa"/>
          </w:tcPr>
          <w:p w14:paraId="669EECA6" w14:textId="77777777" w:rsidR="00C5297A" w:rsidRPr="007D2E6B" w:rsidRDefault="00C5297A" w:rsidP="00C5297A">
            <w:pPr>
              <w:pStyle w:val="TableEntryBoldStrikethrough"/>
              <w:rPr>
                <w:noProof w:val="0"/>
              </w:rPr>
            </w:pPr>
            <w:r w:rsidRPr="007D2E6B">
              <w:rPr>
                <w:noProof w:val="0"/>
              </w:rPr>
              <w:t>RT Patient Position Acquisition, Spatial Fiducials</w:t>
            </w:r>
          </w:p>
        </w:tc>
      </w:tr>
    </w:tbl>
    <w:p w14:paraId="68B5FB7A" w14:textId="77777777" w:rsidR="00422F87" w:rsidRPr="007D2E6B" w:rsidRDefault="00422F87" w:rsidP="00422F87">
      <w:pPr>
        <w:rPr>
          <w:noProof w:val="0"/>
        </w:rPr>
      </w:pPr>
    </w:p>
    <w:p w14:paraId="287D5941" w14:textId="77777777" w:rsidR="00422F87" w:rsidRPr="007D2E6B" w:rsidRDefault="00422F87" w:rsidP="00422F87">
      <w:pPr>
        <w:rPr>
          <w:noProof w:val="0"/>
        </w:rPr>
      </w:pPr>
    </w:p>
    <w:p w14:paraId="547C0388" w14:textId="77777777" w:rsidR="00F4315F" w:rsidRPr="007D2E6B" w:rsidRDefault="00F4315F" w:rsidP="00422F87">
      <w:pPr>
        <w:rPr>
          <w:noProof w:val="0"/>
        </w:rPr>
      </w:pPr>
    </w:p>
    <w:p w14:paraId="34A04E80" w14:textId="77777777" w:rsidR="00422F87" w:rsidRPr="007D2E6B" w:rsidRDefault="00422F87" w:rsidP="00422F87">
      <w:pPr>
        <w:pStyle w:val="Instruction"/>
      </w:pPr>
      <w:r w:rsidRPr="007D2E6B">
        <w:t>Add the following new CIDs to PS3.16, Annex B:</w:t>
      </w:r>
    </w:p>
    <w:p w14:paraId="04F05307" w14:textId="77777777" w:rsidR="00422F87" w:rsidRPr="007D2E6B" w:rsidRDefault="00422F87" w:rsidP="00422F87">
      <w:pPr>
        <w:rPr>
          <w:noProof w:val="0"/>
        </w:rPr>
      </w:pPr>
    </w:p>
    <w:p w14:paraId="12ADF4CF" w14:textId="5445C3E5" w:rsidR="00B612D8" w:rsidRPr="007D2E6B" w:rsidRDefault="00B612D8" w:rsidP="00B612D8">
      <w:pPr>
        <w:pStyle w:val="Heading2"/>
        <w:rPr>
          <w:noProof w:val="0"/>
          <w:lang w:val="en-US"/>
        </w:rPr>
      </w:pPr>
      <w:bookmarkStart w:id="288" w:name="_Toc68024360"/>
      <w:r w:rsidRPr="007D2E6B">
        <w:rPr>
          <w:noProof w:val="0"/>
          <w:lang w:val="en-US"/>
        </w:rPr>
        <w:t xml:space="preserve">CID </w:t>
      </w:r>
      <w:r w:rsidRPr="007D2E6B">
        <w:rPr>
          <w:bCs/>
          <w:noProof w:val="0"/>
          <w:lang w:val="en-US"/>
        </w:rPr>
        <w:t>SUP21300</w:t>
      </w:r>
      <w:r>
        <w:rPr>
          <w:bCs/>
          <w:noProof w:val="0"/>
          <w:lang w:val="en-US"/>
        </w:rPr>
        <w:t>5</w:t>
      </w:r>
      <w:r w:rsidRPr="007D2E6B">
        <w:rPr>
          <w:noProof w:val="0"/>
          <w:lang w:val="en-US"/>
        </w:rPr>
        <w:tab/>
      </w:r>
      <w:r w:rsidR="0001727B" w:rsidRPr="0001727B">
        <w:rPr>
          <w:noProof w:val="0"/>
          <w:lang w:val="en-US"/>
        </w:rPr>
        <w:t>Radiotherapy Acquisition WorkItem Subtask Codes</w:t>
      </w:r>
      <w:bookmarkEnd w:id="288"/>
    </w:p>
    <w:p w14:paraId="369564B1" w14:textId="77777777" w:rsidR="00B612D8" w:rsidRPr="007D2E6B" w:rsidRDefault="00B612D8" w:rsidP="00B612D8">
      <w:pPr>
        <w:pStyle w:val="TableLabel"/>
        <w:rPr>
          <w:noProof w:val="0"/>
        </w:rPr>
      </w:pPr>
      <w:r w:rsidRPr="007D2E6B">
        <w:rPr>
          <w:noProof w:val="0"/>
        </w:rPr>
        <w:t>Resources: HTML | FHIR JSON | FHIR XML | IHE SVS XML</w:t>
      </w:r>
    </w:p>
    <w:p w14:paraId="1C44BCAF" w14:textId="77777777" w:rsidR="00B612D8" w:rsidRPr="007D2E6B" w:rsidRDefault="00B612D8" w:rsidP="00B612D8">
      <w:pPr>
        <w:pStyle w:val="TableLabel"/>
        <w:rPr>
          <w:noProof w:val="0"/>
        </w:rPr>
      </w:pPr>
      <w:r w:rsidRPr="007D2E6B">
        <w:rPr>
          <w:noProof w:val="0"/>
        </w:rPr>
        <w:t>Type: Extensible</w:t>
      </w:r>
    </w:p>
    <w:p w14:paraId="14074C03" w14:textId="77777777" w:rsidR="00B612D8" w:rsidRPr="007D2E6B" w:rsidRDefault="00B612D8" w:rsidP="00B612D8">
      <w:pPr>
        <w:pStyle w:val="TableLabel"/>
        <w:rPr>
          <w:noProof w:val="0"/>
        </w:rPr>
      </w:pPr>
      <w:r w:rsidRPr="007D2E6B">
        <w:rPr>
          <w:noProof w:val="0"/>
        </w:rPr>
        <w:t>Version: yyyymmdd</w:t>
      </w:r>
    </w:p>
    <w:p w14:paraId="76FBB8AC" w14:textId="77777777" w:rsidR="00B612D8" w:rsidRPr="007D2E6B" w:rsidRDefault="00B612D8" w:rsidP="00B612D8">
      <w:pPr>
        <w:pStyle w:val="TableLabel"/>
        <w:rPr>
          <w:noProof w:val="0"/>
        </w:rPr>
      </w:pPr>
      <w:r w:rsidRPr="007D2E6B">
        <w:rPr>
          <w:noProof w:val="0"/>
        </w:rPr>
        <w:t>UID: 1.2.840.10008.6.1.S213.</w:t>
      </w:r>
      <w:r>
        <w:rPr>
          <w:noProof w:val="0"/>
        </w:rPr>
        <w:t>5</w:t>
      </w:r>
    </w:p>
    <w:tbl>
      <w:tblPr>
        <w:tblW w:w="8684" w:type="dxa"/>
        <w:jc w:val="center"/>
        <w:tblBorders>
          <w:top w:val="double" w:sz="4" w:space="0" w:color="auto"/>
          <w:left w:val="single" w:sz="2" w:space="0" w:color="auto"/>
          <w:bottom w:val="double" w:sz="4"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650"/>
        <w:gridCol w:w="2149"/>
        <w:gridCol w:w="4885"/>
      </w:tblGrid>
      <w:tr w:rsidR="00B612D8" w:rsidRPr="007D2E6B" w14:paraId="33644527" w14:textId="77777777" w:rsidTr="005E4D89">
        <w:trPr>
          <w:cantSplit/>
          <w:trHeight w:val="140"/>
          <w:jc w:val="center"/>
        </w:trPr>
        <w:tc>
          <w:tcPr>
            <w:tcW w:w="1650" w:type="dxa"/>
          </w:tcPr>
          <w:p w14:paraId="31E8976B" w14:textId="77777777" w:rsidR="00B612D8" w:rsidRPr="007D2E6B" w:rsidRDefault="00B612D8" w:rsidP="005E4D89">
            <w:pPr>
              <w:pStyle w:val="TableLabel"/>
              <w:rPr>
                <w:noProof w:val="0"/>
              </w:rPr>
            </w:pPr>
            <w:r w:rsidRPr="007D2E6B">
              <w:rPr>
                <w:noProof w:val="0"/>
              </w:rPr>
              <w:t>Coding Scheme Designator</w:t>
            </w:r>
            <w:r w:rsidRPr="007D2E6B">
              <w:rPr>
                <w:noProof w:val="0"/>
              </w:rPr>
              <w:br/>
              <w:t>(0008,0102)</w:t>
            </w:r>
          </w:p>
        </w:tc>
        <w:tc>
          <w:tcPr>
            <w:tcW w:w="2149" w:type="dxa"/>
          </w:tcPr>
          <w:p w14:paraId="4305C44E" w14:textId="77777777" w:rsidR="00B612D8" w:rsidRPr="007D2E6B" w:rsidRDefault="00B612D8" w:rsidP="005E4D89">
            <w:pPr>
              <w:pStyle w:val="TableLabel"/>
              <w:rPr>
                <w:noProof w:val="0"/>
              </w:rPr>
            </w:pPr>
            <w:r w:rsidRPr="007D2E6B">
              <w:rPr>
                <w:noProof w:val="0"/>
              </w:rPr>
              <w:t>Code Value</w:t>
            </w:r>
            <w:r w:rsidRPr="007D2E6B">
              <w:rPr>
                <w:noProof w:val="0"/>
              </w:rPr>
              <w:br/>
              <w:t>(0008,0100)</w:t>
            </w:r>
          </w:p>
        </w:tc>
        <w:tc>
          <w:tcPr>
            <w:tcW w:w="4885" w:type="dxa"/>
          </w:tcPr>
          <w:p w14:paraId="4F48B568" w14:textId="77777777" w:rsidR="00B612D8" w:rsidRPr="007D2E6B" w:rsidRDefault="00B612D8" w:rsidP="005E4D89">
            <w:pPr>
              <w:pStyle w:val="TableLabel"/>
              <w:rPr>
                <w:noProof w:val="0"/>
              </w:rPr>
            </w:pPr>
            <w:r w:rsidRPr="007D2E6B">
              <w:rPr>
                <w:noProof w:val="0"/>
              </w:rPr>
              <w:t xml:space="preserve">Code Meaning </w:t>
            </w:r>
            <w:r w:rsidRPr="007D2E6B">
              <w:rPr>
                <w:noProof w:val="0"/>
              </w:rPr>
              <w:br/>
              <w:t>(0008,0104)</w:t>
            </w:r>
          </w:p>
        </w:tc>
      </w:tr>
      <w:tr w:rsidR="00BD6651" w:rsidRPr="007D2E6B" w14:paraId="48367C9C" w14:textId="77777777" w:rsidTr="005E4D89">
        <w:trPr>
          <w:cantSplit/>
          <w:trHeight w:val="140"/>
          <w:jc w:val="center"/>
        </w:trPr>
        <w:tc>
          <w:tcPr>
            <w:tcW w:w="1650" w:type="dxa"/>
          </w:tcPr>
          <w:p w14:paraId="28BDB200" w14:textId="77777777" w:rsidR="00BD6651" w:rsidRPr="007D2E6B" w:rsidRDefault="00BD6651" w:rsidP="00BD6651">
            <w:pPr>
              <w:pStyle w:val="TableEntryCentered"/>
            </w:pPr>
            <w:r w:rsidRPr="007D2E6B">
              <w:t>DCM</w:t>
            </w:r>
          </w:p>
        </w:tc>
        <w:tc>
          <w:tcPr>
            <w:tcW w:w="2149" w:type="dxa"/>
          </w:tcPr>
          <w:p w14:paraId="106272C2" w14:textId="77777777" w:rsidR="00BD6651" w:rsidRPr="007D2E6B" w:rsidRDefault="00BD6651" w:rsidP="00BD6651">
            <w:pPr>
              <w:pStyle w:val="TableEntryCentered"/>
            </w:pPr>
            <w:r w:rsidRPr="007D2E6B">
              <w:t>121702</w:t>
            </w:r>
          </w:p>
        </w:tc>
        <w:tc>
          <w:tcPr>
            <w:tcW w:w="4885" w:type="dxa"/>
          </w:tcPr>
          <w:p w14:paraId="2BD93E44" w14:textId="77777777" w:rsidR="00BD6651" w:rsidRPr="007D2E6B" w:rsidRDefault="00BD6651" w:rsidP="00BD6651">
            <w:pPr>
              <w:pStyle w:val="TableEntry"/>
              <w:rPr>
                <w:noProof w:val="0"/>
              </w:rPr>
            </w:pPr>
            <w:r w:rsidRPr="007D2E6B">
              <w:rPr>
                <w:noProof w:val="0"/>
              </w:rPr>
              <w:t>RT Patient Position Acquisition, single plane MV</w:t>
            </w:r>
          </w:p>
        </w:tc>
      </w:tr>
      <w:tr w:rsidR="00BD6651" w:rsidRPr="007D2E6B" w14:paraId="04CB54E6" w14:textId="77777777" w:rsidTr="005E4D89">
        <w:trPr>
          <w:cantSplit/>
          <w:trHeight w:val="140"/>
          <w:jc w:val="center"/>
        </w:trPr>
        <w:tc>
          <w:tcPr>
            <w:tcW w:w="1650" w:type="dxa"/>
          </w:tcPr>
          <w:p w14:paraId="6D575891" w14:textId="77777777" w:rsidR="00BD6651" w:rsidRPr="007D2E6B" w:rsidRDefault="00BD6651" w:rsidP="00BD6651">
            <w:pPr>
              <w:pStyle w:val="TableEntryCentered"/>
            </w:pPr>
            <w:r w:rsidRPr="007D2E6B">
              <w:t>DCM</w:t>
            </w:r>
          </w:p>
        </w:tc>
        <w:tc>
          <w:tcPr>
            <w:tcW w:w="2149" w:type="dxa"/>
          </w:tcPr>
          <w:p w14:paraId="4AEDA218" w14:textId="77777777" w:rsidR="00BD6651" w:rsidRPr="007D2E6B" w:rsidRDefault="00BD6651" w:rsidP="00BD6651">
            <w:pPr>
              <w:pStyle w:val="TableEntryCentered"/>
            </w:pPr>
            <w:r w:rsidRPr="007D2E6B">
              <w:t>121703</w:t>
            </w:r>
          </w:p>
        </w:tc>
        <w:tc>
          <w:tcPr>
            <w:tcW w:w="4885" w:type="dxa"/>
          </w:tcPr>
          <w:p w14:paraId="19705075" w14:textId="77777777" w:rsidR="00BD6651" w:rsidRPr="007D2E6B" w:rsidRDefault="00BD6651" w:rsidP="00BD6651">
            <w:pPr>
              <w:pStyle w:val="TableEntry"/>
              <w:rPr>
                <w:noProof w:val="0"/>
              </w:rPr>
            </w:pPr>
            <w:r w:rsidRPr="007D2E6B">
              <w:rPr>
                <w:noProof w:val="0"/>
              </w:rPr>
              <w:t>RT Patient Position Acquisition, dual plane MV</w:t>
            </w:r>
          </w:p>
        </w:tc>
      </w:tr>
      <w:tr w:rsidR="00BD6651" w:rsidRPr="007D2E6B" w14:paraId="6F837086" w14:textId="77777777" w:rsidTr="005E4D89">
        <w:trPr>
          <w:cantSplit/>
          <w:trHeight w:val="140"/>
          <w:jc w:val="center"/>
        </w:trPr>
        <w:tc>
          <w:tcPr>
            <w:tcW w:w="1650" w:type="dxa"/>
          </w:tcPr>
          <w:p w14:paraId="0784BE78" w14:textId="77777777" w:rsidR="00BD6651" w:rsidRPr="007D2E6B" w:rsidRDefault="00BD6651" w:rsidP="00BD6651">
            <w:pPr>
              <w:pStyle w:val="TableEntryCentered"/>
            </w:pPr>
            <w:r w:rsidRPr="007D2E6B">
              <w:t>DCM</w:t>
            </w:r>
          </w:p>
        </w:tc>
        <w:tc>
          <w:tcPr>
            <w:tcW w:w="2149" w:type="dxa"/>
          </w:tcPr>
          <w:p w14:paraId="0A8BBCF1" w14:textId="77777777" w:rsidR="00BD6651" w:rsidRPr="007D2E6B" w:rsidRDefault="00BD6651" w:rsidP="00BD6651">
            <w:pPr>
              <w:pStyle w:val="TableEntryCentered"/>
            </w:pPr>
            <w:r w:rsidRPr="007D2E6B">
              <w:t>121704</w:t>
            </w:r>
          </w:p>
        </w:tc>
        <w:tc>
          <w:tcPr>
            <w:tcW w:w="4885" w:type="dxa"/>
          </w:tcPr>
          <w:p w14:paraId="2DDC17A2" w14:textId="77777777" w:rsidR="00BD6651" w:rsidRPr="007D2E6B" w:rsidRDefault="00BD6651" w:rsidP="00BD6651">
            <w:pPr>
              <w:pStyle w:val="TableEntry"/>
              <w:rPr>
                <w:noProof w:val="0"/>
              </w:rPr>
            </w:pPr>
            <w:r w:rsidRPr="007D2E6B">
              <w:rPr>
                <w:noProof w:val="0"/>
              </w:rPr>
              <w:t>RT Patient Position Acquisition, single plane kV</w:t>
            </w:r>
          </w:p>
        </w:tc>
      </w:tr>
      <w:tr w:rsidR="00BD6651" w:rsidRPr="007D2E6B" w14:paraId="0AB9911E" w14:textId="77777777" w:rsidTr="005E4D89">
        <w:trPr>
          <w:cantSplit/>
          <w:trHeight w:val="140"/>
          <w:jc w:val="center"/>
        </w:trPr>
        <w:tc>
          <w:tcPr>
            <w:tcW w:w="1650" w:type="dxa"/>
          </w:tcPr>
          <w:p w14:paraId="2080BA3F" w14:textId="77777777" w:rsidR="00BD6651" w:rsidRPr="007D2E6B" w:rsidRDefault="00BD6651" w:rsidP="00BD6651">
            <w:pPr>
              <w:pStyle w:val="TableEntryCentered"/>
            </w:pPr>
            <w:r w:rsidRPr="007D2E6B">
              <w:t>DCM</w:t>
            </w:r>
          </w:p>
        </w:tc>
        <w:tc>
          <w:tcPr>
            <w:tcW w:w="2149" w:type="dxa"/>
          </w:tcPr>
          <w:p w14:paraId="0575B637" w14:textId="77777777" w:rsidR="00BD6651" w:rsidRPr="007D2E6B" w:rsidRDefault="00BD6651" w:rsidP="00BD6651">
            <w:pPr>
              <w:pStyle w:val="TableEntryCentered"/>
            </w:pPr>
            <w:r w:rsidRPr="007D2E6B">
              <w:t>121705</w:t>
            </w:r>
          </w:p>
        </w:tc>
        <w:tc>
          <w:tcPr>
            <w:tcW w:w="4885" w:type="dxa"/>
          </w:tcPr>
          <w:p w14:paraId="0FDC1FB8" w14:textId="77777777" w:rsidR="00BD6651" w:rsidRPr="007D2E6B" w:rsidRDefault="00BD6651" w:rsidP="00BD6651">
            <w:pPr>
              <w:pStyle w:val="TableEntry"/>
              <w:rPr>
                <w:noProof w:val="0"/>
              </w:rPr>
            </w:pPr>
            <w:r w:rsidRPr="007D2E6B">
              <w:rPr>
                <w:noProof w:val="0"/>
              </w:rPr>
              <w:t>RT Patient Position Acquisition, dual plane kV</w:t>
            </w:r>
          </w:p>
        </w:tc>
      </w:tr>
      <w:tr w:rsidR="00BD6651" w:rsidRPr="007D2E6B" w14:paraId="3CA4E705" w14:textId="77777777" w:rsidTr="005E4D89">
        <w:trPr>
          <w:cantSplit/>
          <w:trHeight w:val="140"/>
          <w:jc w:val="center"/>
        </w:trPr>
        <w:tc>
          <w:tcPr>
            <w:tcW w:w="1650" w:type="dxa"/>
          </w:tcPr>
          <w:p w14:paraId="0C00D304" w14:textId="77777777" w:rsidR="00BD6651" w:rsidRPr="007D2E6B" w:rsidRDefault="00BD6651" w:rsidP="00BD6651">
            <w:pPr>
              <w:pStyle w:val="TableEntryCentered"/>
            </w:pPr>
            <w:r w:rsidRPr="0086278C">
              <w:t>DCM</w:t>
            </w:r>
          </w:p>
        </w:tc>
        <w:tc>
          <w:tcPr>
            <w:tcW w:w="2149" w:type="dxa"/>
          </w:tcPr>
          <w:p w14:paraId="16ABECE3" w14:textId="77777777" w:rsidR="00BD6651" w:rsidRPr="007D2E6B" w:rsidRDefault="00BD6651" w:rsidP="00BD6651">
            <w:pPr>
              <w:pStyle w:val="TableEntryCentered"/>
            </w:pPr>
            <w:r w:rsidRPr="0086278C">
              <w:t>S213160</w:t>
            </w:r>
          </w:p>
        </w:tc>
        <w:tc>
          <w:tcPr>
            <w:tcW w:w="4885" w:type="dxa"/>
          </w:tcPr>
          <w:p w14:paraId="5CAB8F4A" w14:textId="77777777" w:rsidR="00BD6651" w:rsidRPr="007D2E6B" w:rsidRDefault="00BD6651" w:rsidP="00BD6651">
            <w:pPr>
              <w:pStyle w:val="TableEntry"/>
              <w:rPr>
                <w:noProof w:val="0"/>
              </w:rPr>
            </w:pPr>
            <w:r w:rsidRPr="0086278C">
              <w:rPr>
                <w:noProof w:val="0"/>
              </w:rPr>
              <w:t>RT Patient Position Acquisition, integrated dose MV</w:t>
            </w:r>
          </w:p>
        </w:tc>
      </w:tr>
      <w:tr w:rsidR="00BD6651" w:rsidRPr="007D2E6B" w14:paraId="49D6ABF8" w14:textId="77777777" w:rsidTr="005E4D89">
        <w:trPr>
          <w:cantSplit/>
          <w:trHeight w:val="140"/>
          <w:jc w:val="center"/>
        </w:trPr>
        <w:tc>
          <w:tcPr>
            <w:tcW w:w="1650" w:type="dxa"/>
          </w:tcPr>
          <w:p w14:paraId="1D3F7C31" w14:textId="77777777" w:rsidR="00BD6651" w:rsidRPr="007D2E6B" w:rsidRDefault="00BD6651" w:rsidP="00BD6651">
            <w:pPr>
              <w:pStyle w:val="TableEntryCentered"/>
            </w:pPr>
            <w:r w:rsidRPr="007D2E6B">
              <w:t>DCM</w:t>
            </w:r>
          </w:p>
        </w:tc>
        <w:tc>
          <w:tcPr>
            <w:tcW w:w="2149" w:type="dxa"/>
          </w:tcPr>
          <w:p w14:paraId="278C2152" w14:textId="77777777" w:rsidR="00BD6651" w:rsidRPr="007D2E6B" w:rsidRDefault="00BD6651" w:rsidP="00BD6651">
            <w:pPr>
              <w:pStyle w:val="TableEntryCentered"/>
            </w:pPr>
            <w:r w:rsidRPr="007D2E6B">
              <w:t>S213161</w:t>
            </w:r>
          </w:p>
        </w:tc>
        <w:tc>
          <w:tcPr>
            <w:tcW w:w="4885" w:type="dxa"/>
          </w:tcPr>
          <w:p w14:paraId="45E6FF23" w14:textId="77777777" w:rsidR="00BD6651" w:rsidRPr="007D2E6B" w:rsidRDefault="00BD6651" w:rsidP="00BD6651">
            <w:pPr>
              <w:pStyle w:val="TableEntry"/>
              <w:rPr>
                <w:noProof w:val="0"/>
              </w:rPr>
            </w:pPr>
            <w:r w:rsidRPr="007D2E6B">
              <w:rPr>
                <w:noProof w:val="0"/>
              </w:rPr>
              <w:t>RT Patient Position Acquisition</w:t>
            </w:r>
            <w:r>
              <w:rPr>
                <w:noProof w:val="0"/>
              </w:rPr>
              <w:t>,</w:t>
            </w:r>
            <w:r w:rsidRPr="007D2E6B">
              <w:rPr>
                <w:noProof w:val="0"/>
              </w:rPr>
              <w:t xml:space="preserve"> Film Cassette MV</w:t>
            </w:r>
          </w:p>
        </w:tc>
      </w:tr>
      <w:tr w:rsidR="00BD6651" w:rsidRPr="007D2E6B" w14:paraId="742A92E0" w14:textId="77777777" w:rsidTr="005E4D89">
        <w:trPr>
          <w:cantSplit/>
          <w:trHeight w:val="140"/>
          <w:jc w:val="center"/>
        </w:trPr>
        <w:tc>
          <w:tcPr>
            <w:tcW w:w="1650" w:type="dxa"/>
          </w:tcPr>
          <w:p w14:paraId="4B902328" w14:textId="77777777" w:rsidR="00BD6651" w:rsidRPr="007D2E6B" w:rsidRDefault="00BD6651" w:rsidP="00BD6651">
            <w:pPr>
              <w:pStyle w:val="TableEntryCentered"/>
            </w:pPr>
            <w:r w:rsidRPr="007D2E6B">
              <w:t>DCM</w:t>
            </w:r>
          </w:p>
        </w:tc>
        <w:tc>
          <w:tcPr>
            <w:tcW w:w="2149" w:type="dxa"/>
          </w:tcPr>
          <w:p w14:paraId="73A19C1B" w14:textId="77777777" w:rsidR="00BD6651" w:rsidRPr="007D2E6B" w:rsidRDefault="00BD6651" w:rsidP="00BD6651">
            <w:pPr>
              <w:pStyle w:val="TableEntryCentered"/>
            </w:pPr>
            <w:r w:rsidRPr="007D2E6B">
              <w:t>S213162</w:t>
            </w:r>
          </w:p>
        </w:tc>
        <w:tc>
          <w:tcPr>
            <w:tcW w:w="4885" w:type="dxa"/>
          </w:tcPr>
          <w:p w14:paraId="19EEAB33" w14:textId="77777777" w:rsidR="00BD6651" w:rsidRPr="007D2E6B" w:rsidRDefault="00BD6651" w:rsidP="00BD6651">
            <w:pPr>
              <w:pStyle w:val="TableEntry"/>
              <w:rPr>
                <w:noProof w:val="0"/>
              </w:rPr>
            </w:pPr>
            <w:r w:rsidRPr="007D2E6B">
              <w:rPr>
                <w:noProof w:val="0"/>
              </w:rPr>
              <w:t>RT Patient Position Acquisition</w:t>
            </w:r>
            <w:r>
              <w:rPr>
                <w:noProof w:val="0"/>
              </w:rPr>
              <w:t>,</w:t>
            </w:r>
            <w:r w:rsidRPr="007D2E6B">
              <w:rPr>
                <w:noProof w:val="0"/>
              </w:rPr>
              <w:t xml:space="preserve"> Film Cassette kV</w:t>
            </w:r>
          </w:p>
        </w:tc>
      </w:tr>
      <w:tr w:rsidR="00BD6651" w:rsidRPr="007D2E6B" w14:paraId="03C6A6B7" w14:textId="77777777" w:rsidTr="005E4D89">
        <w:trPr>
          <w:cantSplit/>
          <w:trHeight w:val="140"/>
          <w:jc w:val="center"/>
        </w:trPr>
        <w:tc>
          <w:tcPr>
            <w:tcW w:w="1650" w:type="dxa"/>
          </w:tcPr>
          <w:p w14:paraId="205182EE" w14:textId="77777777" w:rsidR="00BD6651" w:rsidRPr="007D2E6B" w:rsidRDefault="00BD6651" w:rsidP="00BD6651">
            <w:pPr>
              <w:pStyle w:val="TableEntryCentered"/>
            </w:pPr>
            <w:r w:rsidRPr="007D2E6B">
              <w:t>DCM</w:t>
            </w:r>
          </w:p>
        </w:tc>
        <w:tc>
          <w:tcPr>
            <w:tcW w:w="2149" w:type="dxa"/>
          </w:tcPr>
          <w:p w14:paraId="72189922" w14:textId="77777777" w:rsidR="00BD6651" w:rsidRPr="007D2E6B" w:rsidRDefault="00BD6651" w:rsidP="00BD6651">
            <w:pPr>
              <w:pStyle w:val="TableEntryCentered"/>
            </w:pPr>
            <w:r w:rsidRPr="007D2E6B">
              <w:t>121707</w:t>
            </w:r>
          </w:p>
        </w:tc>
        <w:tc>
          <w:tcPr>
            <w:tcW w:w="4885" w:type="dxa"/>
          </w:tcPr>
          <w:p w14:paraId="34B7A1CB" w14:textId="77777777" w:rsidR="00BD6651" w:rsidRPr="007D2E6B" w:rsidRDefault="00BD6651" w:rsidP="00BD6651">
            <w:pPr>
              <w:pStyle w:val="TableEntry"/>
              <w:rPr>
                <w:noProof w:val="0"/>
              </w:rPr>
            </w:pPr>
            <w:r w:rsidRPr="007D2E6B">
              <w:rPr>
                <w:noProof w:val="0"/>
              </w:rPr>
              <w:t>RT Patient Position Acquisition, CT kV</w:t>
            </w:r>
          </w:p>
        </w:tc>
      </w:tr>
      <w:tr w:rsidR="00BD6651" w:rsidRPr="007D2E6B" w14:paraId="39ED6FC4" w14:textId="77777777" w:rsidTr="005E4D89">
        <w:trPr>
          <w:cantSplit/>
          <w:trHeight w:val="140"/>
          <w:jc w:val="center"/>
        </w:trPr>
        <w:tc>
          <w:tcPr>
            <w:tcW w:w="1650" w:type="dxa"/>
          </w:tcPr>
          <w:p w14:paraId="76F67645" w14:textId="77777777" w:rsidR="00BD6651" w:rsidRPr="007D2E6B" w:rsidRDefault="00BD6651" w:rsidP="00BD6651">
            <w:pPr>
              <w:pStyle w:val="TableEntryCentered"/>
            </w:pPr>
            <w:r w:rsidRPr="007D2E6B">
              <w:t>DCM</w:t>
            </w:r>
          </w:p>
        </w:tc>
        <w:tc>
          <w:tcPr>
            <w:tcW w:w="2149" w:type="dxa"/>
          </w:tcPr>
          <w:p w14:paraId="68243352" w14:textId="77777777" w:rsidR="00BD6651" w:rsidRPr="007D2E6B" w:rsidRDefault="00BD6651" w:rsidP="00BD6651">
            <w:pPr>
              <w:pStyle w:val="TableEntryCentered"/>
            </w:pPr>
            <w:r w:rsidRPr="007D2E6B">
              <w:t>121708</w:t>
            </w:r>
          </w:p>
        </w:tc>
        <w:tc>
          <w:tcPr>
            <w:tcW w:w="4885" w:type="dxa"/>
          </w:tcPr>
          <w:p w14:paraId="4FD1AD2D" w14:textId="77777777" w:rsidR="00BD6651" w:rsidRPr="007D2E6B" w:rsidRDefault="00BD6651" w:rsidP="00BD6651">
            <w:pPr>
              <w:pStyle w:val="TableEntry"/>
              <w:rPr>
                <w:noProof w:val="0"/>
              </w:rPr>
            </w:pPr>
            <w:r w:rsidRPr="007D2E6B">
              <w:rPr>
                <w:noProof w:val="0"/>
              </w:rPr>
              <w:t>RT Patient Position Acquisition, CT MV</w:t>
            </w:r>
          </w:p>
        </w:tc>
      </w:tr>
      <w:tr w:rsidR="00CA443E" w:rsidRPr="007D2E6B" w14:paraId="60F414E7" w14:textId="77777777" w:rsidTr="005E4D89">
        <w:trPr>
          <w:cantSplit/>
          <w:trHeight w:val="140"/>
          <w:jc w:val="center"/>
        </w:trPr>
        <w:tc>
          <w:tcPr>
            <w:tcW w:w="1650" w:type="dxa"/>
          </w:tcPr>
          <w:p w14:paraId="77403D75" w14:textId="2242BE99" w:rsidR="00CA443E" w:rsidRPr="007D2E6B" w:rsidRDefault="00CA443E" w:rsidP="00CA443E">
            <w:pPr>
              <w:pStyle w:val="TableEntryCentered"/>
            </w:pPr>
            <w:r w:rsidRPr="007D2E6B">
              <w:t>DCM</w:t>
            </w:r>
          </w:p>
        </w:tc>
        <w:tc>
          <w:tcPr>
            <w:tcW w:w="2149" w:type="dxa"/>
          </w:tcPr>
          <w:p w14:paraId="7682B9F2" w14:textId="7596C2C7" w:rsidR="00CA443E" w:rsidRPr="007D2E6B" w:rsidRDefault="00CA443E" w:rsidP="00CA443E">
            <w:pPr>
              <w:pStyle w:val="TableEntryCentered"/>
            </w:pPr>
            <w:r w:rsidRPr="007D2E6B">
              <w:t>S21316</w:t>
            </w:r>
            <w:r>
              <w:t>3</w:t>
            </w:r>
          </w:p>
        </w:tc>
        <w:tc>
          <w:tcPr>
            <w:tcW w:w="4885" w:type="dxa"/>
          </w:tcPr>
          <w:p w14:paraId="10247047" w14:textId="33BB4C46" w:rsidR="00CA443E" w:rsidRPr="007D2E6B" w:rsidRDefault="00CA443E" w:rsidP="00CA443E">
            <w:pPr>
              <w:pStyle w:val="TableEntry"/>
              <w:rPr>
                <w:noProof w:val="0"/>
              </w:rPr>
            </w:pPr>
            <w:r w:rsidRPr="007D2E6B">
              <w:rPr>
                <w:noProof w:val="0"/>
              </w:rPr>
              <w:t>RT Patient Position Acquisition, C</w:t>
            </w:r>
            <w:r>
              <w:rPr>
                <w:noProof w:val="0"/>
              </w:rPr>
              <w:t>one-Beam</w:t>
            </w:r>
            <w:r w:rsidRPr="007D2E6B">
              <w:rPr>
                <w:noProof w:val="0"/>
              </w:rPr>
              <w:t xml:space="preserve"> kV</w:t>
            </w:r>
          </w:p>
        </w:tc>
      </w:tr>
      <w:tr w:rsidR="00CA443E" w:rsidRPr="007D2E6B" w14:paraId="52D9B3B0" w14:textId="77777777" w:rsidTr="005E4D89">
        <w:trPr>
          <w:cantSplit/>
          <w:trHeight w:val="140"/>
          <w:jc w:val="center"/>
        </w:trPr>
        <w:tc>
          <w:tcPr>
            <w:tcW w:w="1650" w:type="dxa"/>
          </w:tcPr>
          <w:p w14:paraId="0F320F44" w14:textId="3369D633" w:rsidR="00CA443E" w:rsidRPr="007D2E6B" w:rsidRDefault="00CA443E" w:rsidP="00CA443E">
            <w:pPr>
              <w:pStyle w:val="TableEntryCentered"/>
            </w:pPr>
            <w:r w:rsidRPr="007D2E6B">
              <w:t>DCM</w:t>
            </w:r>
          </w:p>
        </w:tc>
        <w:tc>
          <w:tcPr>
            <w:tcW w:w="2149" w:type="dxa"/>
          </w:tcPr>
          <w:p w14:paraId="0E804F2A" w14:textId="7E4B21EA" w:rsidR="00CA443E" w:rsidRPr="007D2E6B" w:rsidRDefault="00CA443E" w:rsidP="00CA443E">
            <w:pPr>
              <w:pStyle w:val="TableEntryCentered"/>
            </w:pPr>
            <w:r w:rsidRPr="007D2E6B">
              <w:t>S21316</w:t>
            </w:r>
            <w:r>
              <w:t>4</w:t>
            </w:r>
          </w:p>
        </w:tc>
        <w:tc>
          <w:tcPr>
            <w:tcW w:w="4885" w:type="dxa"/>
          </w:tcPr>
          <w:p w14:paraId="6B69BF38" w14:textId="23610179" w:rsidR="00CA443E" w:rsidRPr="007D2E6B" w:rsidRDefault="00CA443E" w:rsidP="00CA443E">
            <w:pPr>
              <w:pStyle w:val="TableEntry"/>
              <w:rPr>
                <w:noProof w:val="0"/>
              </w:rPr>
            </w:pPr>
            <w:r w:rsidRPr="007D2E6B">
              <w:rPr>
                <w:noProof w:val="0"/>
              </w:rPr>
              <w:t xml:space="preserve">RT Patient Position Acquisition, </w:t>
            </w:r>
            <w:r>
              <w:rPr>
                <w:noProof w:val="0"/>
              </w:rPr>
              <w:t>Conventional CT</w:t>
            </w:r>
            <w:r w:rsidRPr="007D2E6B">
              <w:rPr>
                <w:noProof w:val="0"/>
              </w:rPr>
              <w:t xml:space="preserve"> kV</w:t>
            </w:r>
          </w:p>
        </w:tc>
      </w:tr>
      <w:tr w:rsidR="00CA443E" w:rsidRPr="007D2E6B" w14:paraId="71AEEB4F" w14:textId="77777777" w:rsidTr="005E4D89">
        <w:trPr>
          <w:cantSplit/>
          <w:trHeight w:val="140"/>
          <w:jc w:val="center"/>
        </w:trPr>
        <w:tc>
          <w:tcPr>
            <w:tcW w:w="1650" w:type="dxa"/>
          </w:tcPr>
          <w:p w14:paraId="667DF354" w14:textId="38C4B7E1" w:rsidR="00CA443E" w:rsidRPr="007D2E6B" w:rsidRDefault="00CA443E" w:rsidP="00CA443E">
            <w:pPr>
              <w:pStyle w:val="TableEntryCentered"/>
            </w:pPr>
            <w:r w:rsidRPr="007D2E6B">
              <w:t>DCM</w:t>
            </w:r>
          </w:p>
        </w:tc>
        <w:tc>
          <w:tcPr>
            <w:tcW w:w="2149" w:type="dxa"/>
          </w:tcPr>
          <w:p w14:paraId="08ECC046" w14:textId="6DCF1079" w:rsidR="00CA443E" w:rsidRPr="007D2E6B" w:rsidRDefault="00CA443E" w:rsidP="00CA443E">
            <w:pPr>
              <w:pStyle w:val="TableEntryCentered"/>
            </w:pPr>
            <w:r w:rsidRPr="007D2E6B">
              <w:t>S21316</w:t>
            </w:r>
            <w:r>
              <w:t>5</w:t>
            </w:r>
          </w:p>
        </w:tc>
        <w:tc>
          <w:tcPr>
            <w:tcW w:w="4885" w:type="dxa"/>
          </w:tcPr>
          <w:p w14:paraId="7D990056" w14:textId="3BB7D4B7" w:rsidR="00CA443E" w:rsidRPr="007D2E6B" w:rsidRDefault="00CA443E" w:rsidP="00CA443E">
            <w:pPr>
              <w:pStyle w:val="TableEntry"/>
              <w:rPr>
                <w:noProof w:val="0"/>
              </w:rPr>
            </w:pPr>
            <w:r w:rsidRPr="007D2E6B">
              <w:rPr>
                <w:noProof w:val="0"/>
              </w:rPr>
              <w:t>RT Patient Position Acquisition, C</w:t>
            </w:r>
            <w:r>
              <w:rPr>
                <w:noProof w:val="0"/>
              </w:rPr>
              <w:t>one-Beam</w:t>
            </w:r>
            <w:r w:rsidRPr="007D2E6B">
              <w:rPr>
                <w:noProof w:val="0"/>
              </w:rPr>
              <w:t xml:space="preserve"> </w:t>
            </w:r>
            <w:r>
              <w:rPr>
                <w:noProof w:val="0"/>
              </w:rPr>
              <w:t>M</w:t>
            </w:r>
            <w:r w:rsidRPr="007D2E6B">
              <w:rPr>
                <w:noProof w:val="0"/>
              </w:rPr>
              <w:t>V</w:t>
            </w:r>
          </w:p>
        </w:tc>
      </w:tr>
      <w:tr w:rsidR="00CA443E" w:rsidRPr="007D2E6B" w14:paraId="105351E2" w14:textId="77777777" w:rsidTr="005E4D89">
        <w:trPr>
          <w:cantSplit/>
          <w:trHeight w:val="140"/>
          <w:jc w:val="center"/>
        </w:trPr>
        <w:tc>
          <w:tcPr>
            <w:tcW w:w="1650" w:type="dxa"/>
          </w:tcPr>
          <w:p w14:paraId="0206A199" w14:textId="1668338B" w:rsidR="00CA443E" w:rsidRPr="007D2E6B" w:rsidRDefault="00CA443E" w:rsidP="00CA443E">
            <w:pPr>
              <w:pStyle w:val="TableEntryCentered"/>
            </w:pPr>
            <w:r w:rsidRPr="007D2E6B">
              <w:t>DCM</w:t>
            </w:r>
          </w:p>
        </w:tc>
        <w:tc>
          <w:tcPr>
            <w:tcW w:w="2149" w:type="dxa"/>
          </w:tcPr>
          <w:p w14:paraId="53720B66" w14:textId="368E24C7" w:rsidR="00CA443E" w:rsidRPr="007D2E6B" w:rsidRDefault="00CA443E" w:rsidP="00CA443E">
            <w:pPr>
              <w:pStyle w:val="TableEntryCentered"/>
            </w:pPr>
            <w:r w:rsidRPr="007D2E6B">
              <w:t>S21316</w:t>
            </w:r>
            <w:r>
              <w:t>6</w:t>
            </w:r>
          </w:p>
        </w:tc>
        <w:tc>
          <w:tcPr>
            <w:tcW w:w="4885" w:type="dxa"/>
          </w:tcPr>
          <w:p w14:paraId="592C3753" w14:textId="0625B280" w:rsidR="00CA443E" w:rsidRPr="007D2E6B" w:rsidRDefault="00CA443E" w:rsidP="00CA443E">
            <w:pPr>
              <w:pStyle w:val="TableEntry"/>
              <w:rPr>
                <w:noProof w:val="0"/>
              </w:rPr>
            </w:pPr>
            <w:r w:rsidRPr="007D2E6B">
              <w:rPr>
                <w:noProof w:val="0"/>
              </w:rPr>
              <w:t xml:space="preserve">RT Patient Position Acquisition, </w:t>
            </w:r>
            <w:r>
              <w:rPr>
                <w:noProof w:val="0"/>
              </w:rPr>
              <w:t>Conventional CT</w:t>
            </w:r>
            <w:r w:rsidRPr="007D2E6B">
              <w:rPr>
                <w:noProof w:val="0"/>
              </w:rPr>
              <w:t xml:space="preserve"> </w:t>
            </w:r>
            <w:r>
              <w:rPr>
                <w:noProof w:val="0"/>
              </w:rPr>
              <w:t>M</w:t>
            </w:r>
            <w:r w:rsidRPr="007D2E6B">
              <w:rPr>
                <w:noProof w:val="0"/>
              </w:rPr>
              <w:t>V</w:t>
            </w:r>
          </w:p>
        </w:tc>
      </w:tr>
    </w:tbl>
    <w:p w14:paraId="64E57291" w14:textId="77777777" w:rsidR="00B612D8" w:rsidRDefault="00B612D8" w:rsidP="00B612D8"/>
    <w:p w14:paraId="5168FFA3" w14:textId="77777777" w:rsidR="001B0105" w:rsidRPr="007D2E6B" w:rsidRDefault="001B0105" w:rsidP="001B0105">
      <w:pPr>
        <w:pStyle w:val="Heading2"/>
        <w:rPr>
          <w:noProof w:val="0"/>
          <w:lang w:val="en-US"/>
        </w:rPr>
      </w:pPr>
      <w:bookmarkStart w:id="289" w:name="_Toc68024361"/>
      <w:r w:rsidRPr="007D2E6B">
        <w:rPr>
          <w:noProof w:val="0"/>
          <w:lang w:val="en-US"/>
        </w:rPr>
        <w:t xml:space="preserve">CID </w:t>
      </w:r>
      <w:r w:rsidRPr="007D2E6B">
        <w:rPr>
          <w:bCs/>
          <w:noProof w:val="0"/>
          <w:lang w:val="en-US"/>
        </w:rPr>
        <w:t>SUP213006</w:t>
      </w:r>
      <w:r w:rsidRPr="007D2E6B">
        <w:rPr>
          <w:noProof w:val="0"/>
          <w:lang w:val="en-US"/>
        </w:rPr>
        <w:tab/>
        <w:t>Patient Position Acquisition Radiation SOurce Locations</w:t>
      </w:r>
      <w:bookmarkEnd w:id="289"/>
    </w:p>
    <w:p w14:paraId="4423FDAF" w14:textId="77777777" w:rsidR="001B0105" w:rsidRPr="007D2E6B" w:rsidRDefault="001B0105" w:rsidP="001B0105">
      <w:pPr>
        <w:pStyle w:val="TableLabel"/>
        <w:rPr>
          <w:noProof w:val="0"/>
        </w:rPr>
      </w:pPr>
      <w:r w:rsidRPr="007D2E6B">
        <w:rPr>
          <w:noProof w:val="0"/>
        </w:rPr>
        <w:t>Resources: HTML | FHIR JSON | FHIR XML | IHE SVS XML</w:t>
      </w:r>
    </w:p>
    <w:p w14:paraId="33C80AE0" w14:textId="77777777" w:rsidR="001B0105" w:rsidRPr="007D2E6B" w:rsidRDefault="001B0105" w:rsidP="001B0105">
      <w:pPr>
        <w:pStyle w:val="TableLabel"/>
        <w:rPr>
          <w:noProof w:val="0"/>
        </w:rPr>
      </w:pPr>
      <w:r w:rsidRPr="007D2E6B">
        <w:rPr>
          <w:noProof w:val="0"/>
        </w:rPr>
        <w:t>Type: Extensible</w:t>
      </w:r>
    </w:p>
    <w:p w14:paraId="1C560739" w14:textId="77777777" w:rsidR="001B0105" w:rsidRPr="007D2E6B" w:rsidRDefault="001B0105" w:rsidP="001B0105">
      <w:pPr>
        <w:pStyle w:val="TableLabel"/>
        <w:rPr>
          <w:noProof w:val="0"/>
        </w:rPr>
      </w:pPr>
      <w:r w:rsidRPr="007D2E6B">
        <w:rPr>
          <w:noProof w:val="0"/>
        </w:rPr>
        <w:t>Version: yyyymmdd</w:t>
      </w:r>
    </w:p>
    <w:p w14:paraId="2B5FD300" w14:textId="77777777" w:rsidR="001B0105" w:rsidRPr="007D2E6B" w:rsidRDefault="001B0105" w:rsidP="001B0105">
      <w:pPr>
        <w:pStyle w:val="TableLabel"/>
        <w:rPr>
          <w:noProof w:val="0"/>
        </w:rPr>
      </w:pPr>
      <w:r w:rsidRPr="007D2E6B">
        <w:rPr>
          <w:noProof w:val="0"/>
        </w:rPr>
        <w:t>UID: 1.2.840.10008.6.1.S213.6</w:t>
      </w:r>
    </w:p>
    <w:tbl>
      <w:tblPr>
        <w:tblW w:w="8684" w:type="dxa"/>
        <w:jc w:val="center"/>
        <w:tblBorders>
          <w:top w:val="double" w:sz="4" w:space="0" w:color="auto"/>
          <w:left w:val="single" w:sz="2" w:space="0" w:color="auto"/>
          <w:bottom w:val="double" w:sz="4"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650"/>
        <w:gridCol w:w="2149"/>
        <w:gridCol w:w="4885"/>
      </w:tblGrid>
      <w:tr w:rsidR="001B0105" w:rsidRPr="007D2E6B" w14:paraId="1D27AC69" w14:textId="77777777" w:rsidTr="006E3176">
        <w:trPr>
          <w:cantSplit/>
          <w:trHeight w:val="140"/>
          <w:jc w:val="center"/>
        </w:trPr>
        <w:tc>
          <w:tcPr>
            <w:tcW w:w="1650" w:type="dxa"/>
          </w:tcPr>
          <w:p w14:paraId="162E70CF" w14:textId="77777777" w:rsidR="001B0105" w:rsidRPr="007D2E6B" w:rsidRDefault="001B0105" w:rsidP="006E3176">
            <w:pPr>
              <w:pStyle w:val="TableLabel"/>
              <w:rPr>
                <w:noProof w:val="0"/>
              </w:rPr>
            </w:pPr>
            <w:r w:rsidRPr="007D2E6B">
              <w:rPr>
                <w:noProof w:val="0"/>
              </w:rPr>
              <w:t>Coding Scheme Designator</w:t>
            </w:r>
            <w:r w:rsidRPr="007D2E6B">
              <w:rPr>
                <w:noProof w:val="0"/>
              </w:rPr>
              <w:br/>
              <w:t>(0008,0102)</w:t>
            </w:r>
          </w:p>
        </w:tc>
        <w:tc>
          <w:tcPr>
            <w:tcW w:w="2149" w:type="dxa"/>
          </w:tcPr>
          <w:p w14:paraId="0EAA6575" w14:textId="77777777" w:rsidR="001B0105" w:rsidRPr="007D2E6B" w:rsidRDefault="001B0105" w:rsidP="006E3176">
            <w:pPr>
              <w:pStyle w:val="TableLabel"/>
              <w:rPr>
                <w:noProof w:val="0"/>
              </w:rPr>
            </w:pPr>
            <w:r w:rsidRPr="007D2E6B">
              <w:rPr>
                <w:noProof w:val="0"/>
              </w:rPr>
              <w:t>Code Value</w:t>
            </w:r>
            <w:r w:rsidRPr="007D2E6B">
              <w:rPr>
                <w:noProof w:val="0"/>
              </w:rPr>
              <w:br/>
              <w:t>(0008,0100)</w:t>
            </w:r>
          </w:p>
        </w:tc>
        <w:tc>
          <w:tcPr>
            <w:tcW w:w="4885" w:type="dxa"/>
          </w:tcPr>
          <w:p w14:paraId="3A02EC15" w14:textId="77777777" w:rsidR="001B0105" w:rsidRPr="007D2E6B" w:rsidRDefault="001B0105" w:rsidP="006E3176">
            <w:pPr>
              <w:pStyle w:val="TableLabel"/>
              <w:rPr>
                <w:noProof w:val="0"/>
              </w:rPr>
            </w:pPr>
            <w:r w:rsidRPr="007D2E6B">
              <w:rPr>
                <w:noProof w:val="0"/>
              </w:rPr>
              <w:t xml:space="preserve">Code Meaning </w:t>
            </w:r>
            <w:r w:rsidRPr="007D2E6B">
              <w:rPr>
                <w:noProof w:val="0"/>
              </w:rPr>
              <w:br/>
              <w:t>(0008,0104)</w:t>
            </w:r>
          </w:p>
        </w:tc>
      </w:tr>
      <w:tr w:rsidR="001B0105" w:rsidRPr="007D2E6B" w14:paraId="20E88A80" w14:textId="77777777" w:rsidTr="006E3176">
        <w:trPr>
          <w:cantSplit/>
          <w:trHeight w:val="140"/>
          <w:jc w:val="center"/>
        </w:trPr>
        <w:tc>
          <w:tcPr>
            <w:tcW w:w="1650" w:type="dxa"/>
          </w:tcPr>
          <w:p w14:paraId="160DF643" w14:textId="77777777" w:rsidR="001B0105" w:rsidRPr="007D2E6B" w:rsidRDefault="00CA440B" w:rsidP="006E3176">
            <w:pPr>
              <w:pStyle w:val="TableEntryCentered"/>
            </w:pPr>
            <w:r w:rsidRPr="007D2E6B">
              <w:t>DCM</w:t>
            </w:r>
          </w:p>
        </w:tc>
        <w:tc>
          <w:tcPr>
            <w:tcW w:w="2149" w:type="dxa"/>
          </w:tcPr>
          <w:p w14:paraId="30AD3212" w14:textId="77777777" w:rsidR="001B0105" w:rsidRPr="007D2E6B" w:rsidRDefault="00CA440B" w:rsidP="006E3176">
            <w:pPr>
              <w:pStyle w:val="TableEntryCentered"/>
            </w:pPr>
            <w:r w:rsidRPr="007D2E6B">
              <w:t>130358</w:t>
            </w:r>
          </w:p>
        </w:tc>
        <w:tc>
          <w:tcPr>
            <w:tcW w:w="4885" w:type="dxa"/>
          </w:tcPr>
          <w:p w14:paraId="7F66AC2F" w14:textId="77777777" w:rsidR="001B0105" w:rsidRPr="007D2E6B" w:rsidRDefault="00CA440B" w:rsidP="006E3176">
            <w:pPr>
              <w:pStyle w:val="TableEntry"/>
              <w:rPr>
                <w:noProof w:val="0"/>
              </w:rPr>
            </w:pPr>
            <w:r w:rsidRPr="007D2E6B">
              <w:rPr>
                <w:noProof w:val="0"/>
              </w:rPr>
              <w:t>Nominal Radiation Source Location</w:t>
            </w:r>
          </w:p>
        </w:tc>
      </w:tr>
      <w:tr w:rsidR="00CA440B" w:rsidRPr="007D2E6B" w14:paraId="64951DEF" w14:textId="77777777" w:rsidTr="006E3176">
        <w:trPr>
          <w:cantSplit/>
          <w:trHeight w:val="140"/>
          <w:jc w:val="center"/>
        </w:trPr>
        <w:tc>
          <w:tcPr>
            <w:tcW w:w="1650" w:type="dxa"/>
          </w:tcPr>
          <w:p w14:paraId="14161B0F" w14:textId="77777777" w:rsidR="00CA440B" w:rsidRPr="007D2E6B" w:rsidRDefault="00CA440B" w:rsidP="006E3176">
            <w:pPr>
              <w:pStyle w:val="TableEntryCentered"/>
            </w:pPr>
            <w:r w:rsidRPr="007D2E6B">
              <w:t>99SUP213</w:t>
            </w:r>
          </w:p>
        </w:tc>
        <w:tc>
          <w:tcPr>
            <w:tcW w:w="2149" w:type="dxa"/>
          </w:tcPr>
          <w:p w14:paraId="2F18B7A9" w14:textId="77777777" w:rsidR="00CA440B" w:rsidRPr="007D2E6B" w:rsidRDefault="00CA440B" w:rsidP="006E3176">
            <w:pPr>
              <w:pStyle w:val="TableEntryCentered"/>
            </w:pPr>
            <w:r w:rsidRPr="007D2E6B">
              <w:t>S213200</w:t>
            </w:r>
          </w:p>
        </w:tc>
        <w:tc>
          <w:tcPr>
            <w:tcW w:w="4885" w:type="dxa"/>
          </w:tcPr>
          <w:p w14:paraId="624AA47C" w14:textId="77777777" w:rsidR="00CA440B" w:rsidRPr="007D2E6B" w:rsidRDefault="007F35E2" w:rsidP="006E3176">
            <w:pPr>
              <w:pStyle w:val="TableEntry"/>
              <w:rPr>
                <w:noProof w:val="0"/>
              </w:rPr>
            </w:pPr>
            <w:r>
              <w:rPr>
                <w:noProof w:val="0"/>
              </w:rPr>
              <w:t xml:space="preserve">Nominal </w:t>
            </w:r>
            <w:r w:rsidR="00CA440B" w:rsidRPr="007D2E6B">
              <w:rPr>
                <w:noProof w:val="0"/>
              </w:rPr>
              <w:t>Imaging Source Location</w:t>
            </w:r>
          </w:p>
        </w:tc>
      </w:tr>
    </w:tbl>
    <w:p w14:paraId="47AA4173" w14:textId="77777777" w:rsidR="001B0105" w:rsidRPr="007D2E6B" w:rsidRDefault="001B0105" w:rsidP="00422F87">
      <w:pPr>
        <w:rPr>
          <w:noProof w:val="0"/>
        </w:rPr>
      </w:pPr>
    </w:p>
    <w:p w14:paraId="699DBAA2" w14:textId="4B57C875" w:rsidR="00422F87" w:rsidRPr="007D2E6B" w:rsidRDefault="00422F87" w:rsidP="00422F87">
      <w:pPr>
        <w:pStyle w:val="Heading2"/>
        <w:rPr>
          <w:noProof w:val="0"/>
          <w:lang w:val="en-US"/>
        </w:rPr>
      </w:pPr>
      <w:bookmarkStart w:id="290" w:name="_Toc40461280"/>
      <w:bookmarkStart w:id="291" w:name="_Toc68024362"/>
      <w:r w:rsidRPr="007D2E6B">
        <w:rPr>
          <w:noProof w:val="0"/>
          <w:lang w:val="en-US"/>
        </w:rPr>
        <w:lastRenderedPageBreak/>
        <w:t xml:space="preserve">CID </w:t>
      </w:r>
      <w:r w:rsidR="00DE38D1" w:rsidRPr="007D2E6B">
        <w:rPr>
          <w:bCs/>
          <w:noProof w:val="0"/>
          <w:lang w:val="en-US"/>
        </w:rPr>
        <w:t>SUP213</w:t>
      </w:r>
      <w:r w:rsidRPr="007D2E6B">
        <w:rPr>
          <w:bCs/>
          <w:noProof w:val="0"/>
          <w:lang w:val="en-US"/>
        </w:rPr>
        <w:t>007</w:t>
      </w:r>
      <w:r w:rsidRPr="007D2E6B">
        <w:rPr>
          <w:noProof w:val="0"/>
          <w:lang w:val="en-US"/>
        </w:rPr>
        <w:tab/>
        <w:t xml:space="preserve">Imaging Energy </w:t>
      </w:r>
      <w:r w:rsidR="001C204B">
        <w:rPr>
          <w:noProof w:val="0"/>
          <w:lang w:val="en-US"/>
        </w:rPr>
        <w:t>Catego</w:t>
      </w:r>
      <w:r w:rsidR="00671A41">
        <w:rPr>
          <w:noProof w:val="0"/>
          <w:lang w:val="en-US"/>
        </w:rPr>
        <w:t>ries</w:t>
      </w:r>
      <w:bookmarkEnd w:id="290"/>
      <w:bookmarkEnd w:id="291"/>
    </w:p>
    <w:p w14:paraId="630DBB3B" w14:textId="77777777" w:rsidR="00422F87" w:rsidRPr="007D2E6B" w:rsidRDefault="00422F87" w:rsidP="00422F87">
      <w:pPr>
        <w:pStyle w:val="TableLabel"/>
        <w:rPr>
          <w:noProof w:val="0"/>
        </w:rPr>
      </w:pPr>
      <w:r w:rsidRPr="007D2E6B">
        <w:rPr>
          <w:noProof w:val="0"/>
        </w:rPr>
        <w:t>Resources: HTML | FHIR JSON | FHIR XML | IHE SVS XML</w:t>
      </w:r>
    </w:p>
    <w:p w14:paraId="20D4B33B" w14:textId="77777777" w:rsidR="00422F87" w:rsidRPr="007D2E6B" w:rsidRDefault="00422F87" w:rsidP="00422F87">
      <w:pPr>
        <w:pStyle w:val="TableLabel"/>
        <w:rPr>
          <w:noProof w:val="0"/>
        </w:rPr>
      </w:pPr>
      <w:r w:rsidRPr="007D2E6B">
        <w:rPr>
          <w:noProof w:val="0"/>
        </w:rPr>
        <w:t>Type:</w:t>
      </w:r>
      <w:r w:rsidR="006854EA" w:rsidRPr="007D2E6B">
        <w:rPr>
          <w:noProof w:val="0"/>
        </w:rPr>
        <w:t xml:space="preserve"> </w:t>
      </w:r>
      <w:r w:rsidRPr="007D2E6B">
        <w:rPr>
          <w:noProof w:val="0"/>
        </w:rPr>
        <w:t>Extensible</w:t>
      </w:r>
    </w:p>
    <w:p w14:paraId="1AECAE62" w14:textId="77777777" w:rsidR="00422F87" w:rsidRPr="007D2E6B" w:rsidRDefault="00422F87" w:rsidP="00422F87">
      <w:pPr>
        <w:pStyle w:val="TableLabel"/>
        <w:rPr>
          <w:noProof w:val="0"/>
        </w:rPr>
      </w:pPr>
      <w:r w:rsidRPr="007D2E6B">
        <w:rPr>
          <w:noProof w:val="0"/>
        </w:rPr>
        <w:t>Version:</w:t>
      </w:r>
      <w:r w:rsidR="006854EA" w:rsidRPr="007D2E6B">
        <w:rPr>
          <w:noProof w:val="0"/>
        </w:rPr>
        <w:t xml:space="preserve"> </w:t>
      </w:r>
      <w:r w:rsidRPr="007D2E6B">
        <w:rPr>
          <w:noProof w:val="0"/>
        </w:rPr>
        <w:t>yyyymmdd</w:t>
      </w:r>
    </w:p>
    <w:p w14:paraId="04EAB82D" w14:textId="77777777" w:rsidR="00422F87" w:rsidRPr="007D2E6B" w:rsidRDefault="00422F87" w:rsidP="00422F87">
      <w:pPr>
        <w:pStyle w:val="TableLabel"/>
        <w:rPr>
          <w:noProof w:val="0"/>
        </w:rPr>
      </w:pPr>
      <w:r w:rsidRPr="007D2E6B">
        <w:rPr>
          <w:noProof w:val="0"/>
        </w:rPr>
        <w:t>UID: 1.2.840.10008.</w:t>
      </w:r>
      <w:r w:rsidR="00ED3446" w:rsidRPr="007D2E6B">
        <w:rPr>
          <w:noProof w:val="0"/>
        </w:rPr>
        <w:t>6.1</w:t>
      </w:r>
      <w:r w:rsidR="00DE38D1" w:rsidRPr="007D2E6B">
        <w:rPr>
          <w:noProof w:val="0"/>
        </w:rPr>
        <w:t>.S213</w:t>
      </w:r>
      <w:r w:rsidRPr="007D2E6B">
        <w:rPr>
          <w:noProof w:val="0"/>
        </w:rPr>
        <w:t>.</w:t>
      </w:r>
      <w:r w:rsidR="001B0105" w:rsidRPr="007D2E6B">
        <w:rPr>
          <w:noProof w:val="0"/>
        </w:rPr>
        <w:t>7</w:t>
      </w:r>
    </w:p>
    <w:tbl>
      <w:tblPr>
        <w:tblW w:w="8684" w:type="dxa"/>
        <w:jc w:val="center"/>
        <w:tblBorders>
          <w:top w:val="double" w:sz="4" w:space="0" w:color="auto"/>
          <w:left w:val="single" w:sz="2" w:space="0" w:color="auto"/>
          <w:bottom w:val="double" w:sz="4"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650"/>
        <w:gridCol w:w="2149"/>
        <w:gridCol w:w="4885"/>
      </w:tblGrid>
      <w:tr w:rsidR="00422F87" w:rsidRPr="007D2E6B" w14:paraId="52AF7629" w14:textId="77777777" w:rsidTr="00172C2E">
        <w:trPr>
          <w:cantSplit/>
          <w:trHeight w:val="140"/>
          <w:jc w:val="center"/>
        </w:trPr>
        <w:tc>
          <w:tcPr>
            <w:tcW w:w="1650" w:type="dxa"/>
          </w:tcPr>
          <w:p w14:paraId="3BA85045" w14:textId="77777777" w:rsidR="00422F87" w:rsidRPr="007D2E6B" w:rsidRDefault="00422F87" w:rsidP="00172C2E">
            <w:pPr>
              <w:pStyle w:val="TableLabel"/>
              <w:rPr>
                <w:noProof w:val="0"/>
              </w:rPr>
            </w:pPr>
            <w:r w:rsidRPr="007D2E6B">
              <w:rPr>
                <w:noProof w:val="0"/>
              </w:rPr>
              <w:t>Coding Scheme Designator</w:t>
            </w:r>
            <w:r w:rsidRPr="007D2E6B">
              <w:rPr>
                <w:noProof w:val="0"/>
              </w:rPr>
              <w:br/>
              <w:t>(0008,0102)</w:t>
            </w:r>
          </w:p>
        </w:tc>
        <w:tc>
          <w:tcPr>
            <w:tcW w:w="2149" w:type="dxa"/>
          </w:tcPr>
          <w:p w14:paraId="431C2A34" w14:textId="77777777" w:rsidR="00422F87" w:rsidRPr="007D2E6B" w:rsidRDefault="00422F87" w:rsidP="00172C2E">
            <w:pPr>
              <w:pStyle w:val="TableLabel"/>
              <w:rPr>
                <w:noProof w:val="0"/>
              </w:rPr>
            </w:pPr>
            <w:r w:rsidRPr="007D2E6B">
              <w:rPr>
                <w:noProof w:val="0"/>
              </w:rPr>
              <w:t>Code Value</w:t>
            </w:r>
            <w:r w:rsidRPr="007D2E6B">
              <w:rPr>
                <w:noProof w:val="0"/>
              </w:rPr>
              <w:br/>
              <w:t>(0008,0100)</w:t>
            </w:r>
          </w:p>
        </w:tc>
        <w:tc>
          <w:tcPr>
            <w:tcW w:w="4885" w:type="dxa"/>
          </w:tcPr>
          <w:p w14:paraId="2A8BDD24" w14:textId="77777777" w:rsidR="00422F87" w:rsidRPr="007D2E6B" w:rsidRDefault="00422F87" w:rsidP="00172C2E">
            <w:pPr>
              <w:pStyle w:val="TableLabel"/>
              <w:rPr>
                <w:noProof w:val="0"/>
              </w:rPr>
            </w:pPr>
            <w:r w:rsidRPr="007D2E6B">
              <w:rPr>
                <w:noProof w:val="0"/>
              </w:rPr>
              <w:t xml:space="preserve">Code Meaning </w:t>
            </w:r>
            <w:r w:rsidRPr="007D2E6B">
              <w:rPr>
                <w:noProof w:val="0"/>
              </w:rPr>
              <w:br/>
              <w:t>(0008,0104)</w:t>
            </w:r>
          </w:p>
        </w:tc>
      </w:tr>
      <w:tr w:rsidR="00422F87" w:rsidRPr="007D2E6B" w14:paraId="194A701B" w14:textId="77777777" w:rsidTr="00172C2E">
        <w:trPr>
          <w:cantSplit/>
          <w:trHeight w:val="140"/>
          <w:jc w:val="center"/>
        </w:trPr>
        <w:tc>
          <w:tcPr>
            <w:tcW w:w="1650" w:type="dxa"/>
          </w:tcPr>
          <w:p w14:paraId="3054D2B2" w14:textId="77777777" w:rsidR="00422F87" w:rsidRPr="007D2E6B" w:rsidRDefault="00422F87" w:rsidP="00172C2E">
            <w:pPr>
              <w:pStyle w:val="TableEntryCentered"/>
            </w:pPr>
            <w:r w:rsidRPr="007D2E6B">
              <w:t>99</w:t>
            </w:r>
            <w:r w:rsidR="00DE38D1" w:rsidRPr="007D2E6B">
              <w:t>SUP213</w:t>
            </w:r>
          </w:p>
        </w:tc>
        <w:tc>
          <w:tcPr>
            <w:tcW w:w="2149" w:type="dxa"/>
          </w:tcPr>
          <w:p w14:paraId="4123BB4C" w14:textId="77777777" w:rsidR="00422F87" w:rsidRPr="007D2E6B" w:rsidRDefault="00DE38D1" w:rsidP="00172C2E">
            <w:pPr>
              <w:pStyle w:val="TableEntryCentered"/>
            </w:pPr>
            <w:r w:rsidRPr="007D2E6B">
              <w:t>S213</w:t>
            </w:r>
            <w:r w:rsidR="00422F87" w:rsidRPr="007D2E6B">
              <w:t>700</w:t>
            </w:r>
          </w:p>
        </w:tc>
        <w:tc>
          <w:tcPr>
            <w:tcW w:w="4885" w:type="dxa"/>
          </w:tcPr>
          <w:p w14:paraId="12D53B23" w14:textId="60210A3C" w:rsidR="00422F87" w:rsidRPr="007D2E6B" w:rsidRDefault="0056448E" w:rsidP="00172C2E">
            <w:pPr>
              <w:pStyle w:val="TableEntry"/>
              <w:rPr>
                <w:noProof w:val="0"/>
              </w:rPr>
            </w:pPr>
            <w:r>
              <w:rPr>
                <w:noProof w:val="0"/>
              </w:rPr>
              <w:t xml:space="preserve">Configured </w:t>
            </w:r>
            <w:r w:rsidR="00422F87" w:rsidRPr="007D2E6B">
              <w:rPr>
                <w:noProof w:val="0"/>
              </w:rPr>
              <w:t>Low</w:t>
            </w:r>
            <w:r w:rsidR="00002DC5" w:rsidRPr="007D2E6B">
              <w:rPr>
                <w:noProof w:val="0"/>
              </w:rPr>
              <w:t>est</w:t>
            </w:r>
            <w:r w:rsidR="00422F87" w:rsidRPr="007D2E6B">
              <w:rPr>
                <w:noProof w:val="0"/>
              </w:rPr>
              <w:t xml:space="preserve"> Imaging Energy</w:t>
            </w:r>
          </w:p>
        </w:tc>
      </w:tr>
      <w:tr w:rsidR="00002DC5" w:rsidRPr="007D2E6B" w14:paraId="30CFC922" w14:textId="77777777" w:rsidTr="00172C2E">
        <w:trPr>
          <w:cantSplit/>
          <w:trHeight w:val="140"/>
          <w:jc w:val="center"/>
        </w:trPr>
        <w:tc>
          <w:tcPr>
            <w:tcW w:w="1650" w:type="dxa"/>
          </w:tcPr>
          <w:p w14:paraId="57BB6CBC" w14:textId="77777777" w:rsidR="00002DC5" w:rsidRPr="007D2E6B" w:rsidRDefault="00002DC5" w:rsidP="00002DC5">
            <w:pPr>
              <w:pStyle w:val="TableEntryCentered"/>
            </w:pPr>
            <w:r w:rsidRPr="007D2E6B">
              <w:t>99SUP213</w:t>
            </w:r>
          </w:p>
        </w:tc>
        <w:tc>
          <w:tcPr>
            <w:tcW w:w="2149" w:type="dxa"/>
          </w:tcPr>
          <w:p w14:paraId="4C475997" w14:textId="77777777" w:rsidR="00002DC5" w:rsidRPr="007D2E6B" w:rsidRDefault="00002DC5" w:rsidP="00002DC5">
            <w:pPr>
              <w:pStyle w:val="TableEntryCentered"/>
            </w:pPr>
            <w:r w:rsidRPr="007D2E6B">
              <w:t>S213701</w:t>
            </w:r>
          </w:p>
        </w:tc>
        <w:tc>
          <w:tcPr>
            <w:tcW w:w="4885" w:type="dxa"/>
          </w:tcPr>
          <w:p w14:paraId="6844C1E8" w14:textId="6556B712" w:rsidR="00002DC5" w:rsidRPr="007D2E6B" w:rsidRDefault="0056448E" w:rsidP="00002DC5">
            <w:pPr>
              <w:pStyle w:val="TableEntry"/>
              <w:rPr>
                <w:noProof w:val="0"/>
              </w:rPr>
            </w:pPr>
            <w:r>
              <w:rPr>
                <w:noProof w:val="0"/>
              </w:rPr>
              <w:t xml:space="preserve">Configured </w:t>
            </w:r>
            <w:r w:rsidR="00002DC5" w:rsidRPr="007D2E6B">
              <w:rPr>
                <w:noProof w:val="0"/>
              </w:rPr>
              <w:t>Default Imaging Energy</w:t>
            </w:r>
          </w:p>
        </w:tc>
      </w:tr>
    </w:tbl>
    <w:p w14:paraId="2E63EDC0" w14:textId="77777777" w:rsidR="00422F87" w:rsidRPr="007D2E6B" w:rsidRDefault="00422F87" w:rsidP="00422F87">
      <w:pPr>
        <w:rPr>
          <w:noProof w:val="0"/>
        </w:rPr>
      </w:pPr>
    </w:p>
    <w:p w14:paraId="4AA4B4C4" w14:textId="77777777" w:rsidR="00422F87" w:rsidRPr="007D2E6B" w:rsidRDefault="00422F87" w:rsidP="00422F87">
      <w:pPr>
        <w:pStyle w:val="Heading2"/>
        <w:rPr>
          <w:noProof w:val="0"/>
          <w:lang w:val="en-US"/>
        </w:rPr>
      </w:pPr>
      <w:bookmarkStart w:id="292" w:name="_Toc40461281"/>
      <w:bookmarkStart w:id="293" w:name="_Toc68024363"/>
      <w:r w:rsidRPr="007D2E6B">
        <w:rPr>
          <w:noProof w:val="0"/>
          <w:lang w:val="en-US"/>
        </w:rPr>
        <w:t xml:space="preserve">CID </w:t>
      </w:r>
      <w:r w:rsidR="00DE38D1" w:rsidRPr="007D2E6B">
        <w:rPr>
          <w:bCs/>
          <w:noProof w:val="0"/>
          <w:lang w:val="en-US"/>
        </w:rPr>
        <w:t>SUP213</w:t>
      </w:r>
      <w:r w:rsidRPr="007D2E6B">
        <w:rPr>
          <w:bCs/>
          <w:noProof w:val="0"/>
          <w:lang w:val="en-US"/>
        </w:rPr>
        <w:t>008</w:t>
      </w:r>
      <w:r w:rsidRPr="007D2E6B">
        <w:rPr>
          <w:noProof w:val="0"/>
          <w:lang w:val="en-US"/>
        </w:rPr>
        <w:tab/>
      </w:r>
      <w:r w:rsidR="00153677" w:rsidRPr="007D2E6B">
        <w:rPr>
          <w:noProof w:val="0"/>
          <w:lang w:val="en-US"/>
        </w:rPr>
        <w:t>kV</w:t>
      </w:r>
      <w:r w:rsidRPr="007D2E6B">
        <w:rPr>
          <w:noProof w:val="0"/>
          <w:lang w:val="en-US"/>
        </w:rPr>
        <w:t xml:space="preserve"> Imaging Acquisition Techniques</w:t>
      </w:r>
      <w:bookmarkEnd w:id="292"/>
      <w:bookmarkEnd w:id="293"/>
    </w:p>
    <w:p w14:paraId="2BB7B120" w14:textId="77777777" w:rsidR="00422F87" w:rsidRPr="007D2E6B" w:rsidRDefault="00422F87" w:rsidP="00422F87">
      <w:pPr>
        <w:pStyle w:val="TableLabel"/>
        <w:rPr>
          <w:noProof w:val="0"/>
        </w:rPr>
      </w:pPr>
      <w:r w:rsidRPr="007D2E6B">
        <w:rPr>
          <w:noProof w:val="0"/>
        </w:rPr>
        <w:t>Resources: HTML | FHIR JSON | FHIR XML | IHE SVS XML</w:t>
      </w:r>
    </w:p>
    <w:p w14:paraId="4112DE02" w14:textId="77777777" w:rsidR="00422F87" w:rsidRPr="007D2E6B" w:rsidRDefault="00422F87" w:rsidP="00422F87">
      <w:pPr>
        <w:pStyle w:val="TableLabel"/>
        <w:rPr>
          <w:noProof w:val="0"/>
        </w:rPr>
      </w:pPr>
      <w:r w:rsidRPr="007D2E6B">
        <w:rPr>
          <w:noProof w:val="0"/>
        </w:rPr>
        <w:t>Type:</w:t>
      </w:r>
      <w:r w:rsidR="006854EA" w:rsidRPr="007D2E6B">
        <w:rPr>
          <w:noProof w:val="0"/>
        </w:rPr>
        <w:t xml:space="preserve"> </w:t>
      </w:r>
      <w:r w:rsidRPr="007D2E6B">
        <w:rPr>
          <w:noProof w:val="0"/>
        </w:rPr>
        <w:t>Extensible</w:t>
      </w:r>
    </w:p>
    <w:p w14:paraId="0BDBD436" w14:textId="77777777" w:rsidR="00422F87" w:rsidRPr="007D2E6B" w:rsidRDefault="00422F87" w:rsidP="00422F87">
      <w:pPr>
        <w:pStyle w:val="TableLabel"/>
        <w:rPr>
          <w:noProof w:val="0"/>
        </w:rPr>
      </w:pPr>
      <w:r w:rsidRPr="007D2E6B">
        <w:rPr>
          <w:noProof w:val="0"/>
        </w:rPr>
        <w:t>Version:</w:t>
      </w:r>
      <w:r w:rsidR="006854EA" w:rsidRPr="007D2E6B">
        <w:rPr>
          <w:noProof w:val="0"/>
        </w:rPr>
        <w:t xml:space="preserve"> </w:t>
      </w:r>
      <w:r w:rsidRPr="007D2E6B">
        <w:rPr>
          <w:noProof w:val="0"/>
        </w:rPr>
        <w:t>yyyymmdd</w:t>
      </w:r>
    </w:p>
    <w:p w14:paraId="0B68DB29" w14:textId="77777777" w:rsidR="00422F87" w:rsidRPr="007D2E6B" w:rsidRDefault="00422F87" w:rsidP="00422F87">
      <w:pPr>
        <w:pStyle w:val="TableLabel"/>
        <w:rPr>
          <w:noProof w:val="0"/>
        </w:rPr>
      </w:pPr>
      <w:r w:rsidRPr="007D2E6B">
        <w:rPr>
          <w:noProof w:val="0"/>
        </w:rPr>
        <w:t>UID: 1.2.840.10008.</w:t>
      </w:r>
      <w:r w:rsidR="00ED3446" w:rsidRPr="007D2E6B">
        <w:rPr>
          <w:noProof w:val="0"/>
        </w:rPr>
        <w:t>6.1</w:t>
      </w:r>
      <w:r w:rsidR="00DE38D1" w:rsidRPr="007D2E6B">
        <w:rPr>
          <w:noProof w:val="0"/>
        </w:rPr>
        <w:t>.S213</w:t>
      </w:r>
      <w:r w:rsidRPr="007D2E6B">
        <w:rPr>
          <w:noProof w:val="0"/>
        </w:rPr>
        <w:t>.8</w:t>
      </w:r>
    </w:p>
    <w:tbl>
      <w:tblPr>
        <w:tblW w:w="8684" w:type="dxa"/>
        <w:jc w:val="center"/>
        <w:tblBorders>
          <w:top w:val="double" w:sz="4" w:space="0" w:color="auto"/>
          <w:left w:val="single" w:sz="2" w:space="0" w:color="auto"/>
          <w:bottom w:val="double" w:sz="4"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650"/>
        <w:gridCol w:w="2149"/>
        <w:gridCol w:w="4885"/>
      </w:tblGrid>
      <w:tr w:rsidR="00422F87" w:rsidRPr="007D2E6B" w14:paraId="765F7BB3" w14:textId="77777777" w:rsidTr="00172C2E">
        <w:trPr>
          <w:cantSplit/>
          <w:trHeight w:val="140"/>
          <w:jc w:val="center"/>
        </w:trPr>
        <w:tc>
          <w:tcPr>
            <w:tcW w:w="1650" w:type="dxa"/>
          </w:tcPr>
          <w:p w14:paraId="50AC6892" w14:textId="77777777" w:rsidR="00422F87" w:rsidRPr="007D2E6B" w:rsidRDefault="00422F87" w:rsidP="00172C2E">
            <w:pPr>
              <w:pStyle w:val="TableLabel"/>
              <w:rPr>
                <w:noProof w:val="0"/>
              </w:rPr>
            </w:pPr>
            <w:r w:rsidRPr="007D2E6B">
              <w:rPr>
                <w:noProof w:val="0"/>
              </w:rPr>
              <w:t>Coding Scheme Designator</w:t>
            </w:r>
            <w:r w:rsidRPr="007D2E6B">
              <w:rPr>
                <w:noProof w:val="0"/>
              </w:rPr>
              <w:br/>
              <w:t>(0008,0102)</w:t>
            </w:r>
          </w:p>
        </w:tc>
        <w:tc>
          <w:tcPr>
            <w:tcW w:w="2149" w:type="dxa"/>
          </w:tcPr>
          <w:p w14:paraId="0134771E" w14:textId="77777777" w:rsidR="00422F87" w:rsidRPr="007D2E6B" w:rsidRDefault="00422F87" w:rsidP="00172C2E">
            <w:pPr>
              <w:pStyle w:val="TableLabel"/>
              <w:rPr>
                <w:noProof w:val="0"/>
              </w:rPr>
            </w:pPr>
            <w:r w:rsidRPr="007D2E6B">
              <w:rPr>
                <w:noProof w:val="0"/>
              </w:rPr>
              <w:t>Code Value</w:t>
            </w:r>
            <w:r w:rsidRPr="007D2E6B">
              <w:rPr>
                <w:noProof w:val="0"/>
              </w:rPr>
              <w:br/>
              <w:t>(0008,0100)</w:t>
            </w:r>
          </w:p>
        </w:tc>
        <w:tc>
          <w:tcPr>
            <w:tcW w:w="4885" w:type="dxa"/>
          </w:tcPr>
          <w:p w14:paraId="54CA77B7" w14:textId="77777777" w:rsidR="00422F87" w:rsidRPr="007D2E6B" w:rsidRDefault="00422F87" w:rsidP="00172C2E">
            <w:pPr>
              <w:pStyle w:val="TableLabel"/>
              <w:rPr>
                <w:noProof w:val="0"/>
              </w:rPr>
            </w:pPr>
            <w:r w:rsidRPr="007D2E6B">
              <w:rPr>
                <w:noProof w:val="0"/>
              </w:rPr>
              <w:t xml:space="preserve">Code Meaning </w:t>
            </w:r>
            <w:r w:rsidRPr="007D2E6B">
              <w:rPr>
                <w:noProof w:val="0"/>
              </w:rPr>
              <w:br/>
              <w:t>(0008,0104)</w:t>
            </w:r>
          </w:p>
        </w:tc>
      </w:tr>
      <w:tr w:rsidR="00422F87" w:rsidRPr="007D2E6B" w14:paraId="3C11B6FE" w14:textId="77777777" w:rsidTr="00172C2E">
        <w:trPr>
          <w:cantSplit/>
          <w:trHeight w:val="140"/>
          <w:jc w:val="center"/>
        </w:trPr>
        <w:tc>
          <w:tcPr>
            <w:tcW w:w="1650" w:type="dxa"/>
          </w:tcPr>
          <w:p w14:paraId="48196DA0" w14:textId="77777777" w:rsidR="00422F87" w:rsidRPr="007D2E6B" w:rsidRDefault="00422F87" w:rsidP="00172C2E">
            <w:pPr>
              <w:pStyle w:val="TableEntryCentered"/>
            </w:pPr>
            <w:r w:rsidRPr="007D2E6B">
              <w:t>DCM</w:t>
            </w:r>
          </w:p>
        </w:tc>
        <w:tc>
          <w:tcPr>
            <w:tcW w:w="2149" w:type="dxa"/>
          </w:tcPr>
          <w:p w14:paraId="128F66AC" w14:textId="77777777" w:rsidR="00422F87" w:rsidRPr="007D2E6B" w:rsidRDefault="00422F87" w:rsidP="00172C2E">
            <w:pPr>
              <w:pStyle w:val="TableEntryCentered"/>
            </w:pPr>
            <w:r w:rsidRPr="007D2E6B">
              <w:t>121704</w:t>
            </w:r>
          </w:p>
        </w:tc>
        <w:tc>
          <w:tcPr>
            <w:tcW w:w="4885" w:type="dxa"/>
          </w:tcPr>
          <w:p w14:paraId="22629C45" w14:textId="77777777" w:rsidR="00422F87" w:rsidRPr="007D2E6B" w:rsidRDefault="00422F87" w:rsidP="00172C2E">
            <w:pPr>
              <w:pStyle w:val="TableEntry"/>
              <w:rPr>
                <w:noProof w:val="0"/>
              </w:rPr>
            </w:pPr>
            <w:r w:rsidRPr="007D2E6B">
              <w:rPr>
                <w:noProof w:val="0"/>
              </w:rPr>
              <w:t>RT Patient Position Acquisition, single plane kV</w:t>
            </w:r>
          </w:p>
        </w:tc>
      </w:tr>
      <w:tr w:rsidR="00422F87" w:rsidRPr="007D2E6B" w14:paraId="11E14F65" w14:textId="77777777" w:rsidTr="00172C2E">
        <w:trPr>
          <w:cantSplit/>
          <w:trHeight w:val="140"/>
          <w:jc w:val="center"/>
        </w:trPr>
        <w:tc>
          <w:tcPr>
            <w:tcW w:w="1650" w:type="dxa"/>
          </w:tcPr>
          <w:p w14:paraId="0EA60365" w14:textId="77777777" w:rsidR="00422F87" w:rsidRPr="007D2E6B" w:rsidRDefault="00422F87" w:rsidP="00172C2E">
            <w:pPr>
              <w:pStyle w:val="TableEntryCentered"/>
            </w:pPr>
            <w:r w:rsidRPr="007D2E6B">
              <w:t>DCM</w:t>
            </w:r>
          </w:p>
        </w:tc>
        <w:tc>
          <w:tcPr>
            <w:tcW w:w="2149" w:type="dxa"/>
          </w:tcPr>
          <w:p w14:paraId="11DCFA5C" w14:textId="77777777" w:rsidR="00422F87" w:rsidRPr="007D2E6B" w:rsidRDefault="00422F87" w:rsidP="00172C2E">
            <w:pPr>
              <w:pStyle w:val="TableEntryCentered"/>
            </w:pPr>
            <w:r w:rsidRPr="007D2E6B">
              <w:t>121705</w:t>
            </w:r>
          </w:p>
        </w:tc>
        <w:tc>
          <w:tcPr>
            <w:tcW w:w="4885" w:type="dxa"/>
          </w:tcPr>
          <w:p w14:paraId="657D4588" w14:textId="77777777" w:rsidR="00422F87" w:rsidRPr="007D2E6B" w:rsidRDefault="00422F87" w:rsidP="00172C2E">
            <w:pPr>
              <w:pStyle w:val="TableEntry"/>
              <w:rPr>
                <w:noProof w:val="0"/>
              </w:rPr>
            </w:pPr>
            <w:r w:rsidRPr="007D2E6B">
              <w:rPr>
                <w:noProof w:val="0"/>
              </w:rPr>
              <w:t>RT Patient Position Acquisition, dual plane kV</w:t>
            </w:r>
          </w:p>
        </w:tc>
      </w:tr>
      <w:tr w:rsidR="00422F87" w:rsidRPr="007D2E6B" w14:paraId="04B43CA2" w14:textId="77777777" w:rsidTr="00172C2E">
        <w:trPr>
          <w:cantSplit/>
          <w:trHeight w:val="140"/>
          <w:jc w:val="center"/>
        </w:trPr>
        <w:tc>
          <w:tcPr>
            <w:tcW w:w="1650" w:type="dxa"/>
          </w:tcPr>
          <w:p w14:paraId="0BAF9921" w14:textId="77777777" w:rsidR="00422F87" w:rsidRPr="007D2E6B" w:rsidRDefault="00422F87" w:rsidP="00172C2E">
            <w:pPr>
              <w:pStyle w:val="TableEntryCentered"/>
            </w:pPr>
            <w:r w:rsidRPr="007D2E6B">
              <w:t>DCM</w:t>
            </w:r>
          </w:p>
        </w:tc>
        <w:tc>
          <w:tcPr>
            <w:tcW w:w="2149" w:type="dxa"/>
          </w:tcPr>
          <w:p w14:paraId="6A924CBF" w14:textId="77777777" w:rsidR="00422F87" w:rsidRPr="007D2E6B" w:rsidRDefault="00422F87" w:rsidP="00172C2E">
            <w:pPr>
              <w:pStyle w:val="TableEntryCentered"/>
            </w:pPr>
            <w:r w:rsidRPr="007D2E6B">
              <w:t>121707</w:t>
            </w:r>
          </w:p>
        </w:tc>
        <w:tc>
          <w:tcPr>
            <w:tcW w:w="4885" w:type="dxa"/>
          </w:tcPr>
          <w:p w14:paraId="0997195A" w14:textId="77777777" w:rsidR="00422F87" w:rsidRPr="007D2E6B" w:rsidRDefault="00422F87" w:rsidP="00172C2E">
            <w:pPr>
              <w:pStyle w:val="TableEntry"/>
              <w:rPr>
                <w:noProof w:val="0"/>
              </w:rPr>
            </w:pPr>
            <w:r w:rsidRPr="007D2E6B">
              <w:rPr>
                <w:noProof w:val="0"/>
              </w:rPr>
              <w:t>RT Patient Position Acquisition, CT kV</w:t>
            </w:r>
          </w:p>
        </w:tc>
      </w:tr>
      <w:tr w:rsidR="00CA443E" w:rsidRPr="007D2E6B" w14:paraId="673593B4" w14:textId="77777777" w:rsidTr="00172C2E">
        <w:trPr>
          <w:cantSplit/>
          <w:trHeight w:val="140"/>
          <w:jc w:val="center"/>
        </w:trPr>
        <w:tc>
          <w:tcPr>
            <w:tcW w:w="1650" w:type="dxa"/>
          </w:tcPr>
          <w:p w14:paraId="1186C967" w14:textId="77777777" w:rsidR="00CA443E" w:rsidRPr="007D2E6B" w:rsidRDefault="00CA443E" w:rsidP="00CA443E">
            <w:pPr>
              <w:pStyle w:val="TableEntryCentered"/>
            </w:pPr>
            <w:r w:rsidRPr="007D2E6B">
              <w:t>DCM</w:t>
            </w:r>
          </w:p>
        </w:tc>
        <w:tc>
          <w:tcPr>
            <w:tcW w:w="2149" w:type="dxa"/>
          </w:tcPr>
          <w:p w14:paraId="7AE930E2" w14:textId="01B2186F" w:rsidR="00CA443E" w:rsidRPr="007D2E6B" w:rsidRDefault="00CA443E" w:rsidP="00CA443E">
            <w:pPr>
              <w:pStyle w:val="TableEntryCentered"/>
            </w:pPr>
            <w:r w:rsidRPr="007D2E6B">
              <w:t>S21316</w:t>
            </w:r>
            <w:r>
              <w:t>3</w:t>
            </w:r>
          </w:p>
        </w:tc>
        <w:tc>
          <w:tcPr>
            <w:tcW w:w="4885" w:type="dxa"/>
          </w:tcPr>
          <w:p w14:paraId="5F053E58" w14:textId="44A7A4A1" w:rsidR="00CA443E" w:rsidRPr="007D2E6B" w:rsidRDefault="00CA443E" w:rsidP="00CA443E">
            <w:pPr>
              <w:pStyle w:val="TableEntry"/>
              <w:rPr>
                <w:noProof w:val="0"/>
              </w:rPr>
            </w:pPr>
            <w:r w:rsidRPr="007D2E6B">
              <w:rPr>
                <w:noProof w:val="0"/>
              </w:rPr>
              <w:t>RT Patient Position Acquisition, C</w:t>
            </w:r>
            <w:r>
              <w:rPr>
                <w:noProof w:val="0"/>
              </w:rPr>
              <w:t>one-Beam</w:t>
            </w:r>
            <w:r w:rsidRPr="007D2E6B">
              <w:rPr>
                <w:noProof w:val="0"/>
              </w:rPr>
              <w:t xml:space="preserve"> </w:t>
            </w:r>
            <w:r w:rsidR="00C82B65">
              <w:rPr>
                <w:noProof w:val="0"/>
              </w:rPr>
              <w:t xml:space="preserve">CT </w:t>
            </w:r>
            <w:r w:rsidRPr="007D2E6B">
              <w:rPr>
                <w:noProof w:val="0"/>
              </w:rPr>
              <w:t>kV</w:t>
            </w:r>
          </w:p>
        </w:tc>
      </w:tr>
      <w:tr w:rsidR="00CA443E" w:rsidRPr="007D2E6B" w14:paraId="11F6BEE3" w14:textId="77777777" w:rsidTr="00172C2E">
        <w:trPr>
          <w:cantSplit/>
          <w:trHeight w:val="140"/>
          <w:jc w:val="center"/>
        </w:trPr>
        <w:tc>
          <w:tcPr>
            <w:tcW w:w="1650" w:type="dxa"/>
          </w:tcPr>
          <w:p w14:paraId="0D704326" w14:textId="77777777" w:rsidR="00CA443E" w:rsidRPr="007D2E6B" w:rsidRDefault="00CA443E" w:rsidP="00CA443E">
            <w:pPr>
              <w:pStyle w:val="TableEntryCentered"/>
            </w:pPr>
            <w:r w:rsidRPr="007D2E6B">
              <w:t>DCM</w:t>
            </w:r>
          </w:p>
        </w:tc>
        <w:tc>
          <w:tcPr>
            <w:tcW w:w="2149" w:type="dxa"/>
          </w:tcPr>
          <w:p w14:paraId="26CCCBB8" w14:textId="28600B54" w:rsidR="00CA443E" w:rsidRPr="007D2E6B" w:rsidRDefault="00CA443E" w:rsidP="00CA443E">
            <w:pPr>
              <w:pStyle w:val="TableEntryCentered"/>
            </w:pPr>
            <w:r w:rsidRPr="007D2E6B">
              <w:t>S21316</w:t>
            </w:r>
            <w:r>
              <w:t>4</w:t>
            </w:r>
          </w:p>
        </w:tc>
        <w:tc>
          <w:tcPr>
            <w:tcW w:w="4885" w:type="dxa"/>
          </w:tcPr>
          <w:p w14:paraId="19B00D31" w14:textId="77777777" w:rsidR="00CA443E" w:rsidRPr="007D2E6B" w:rsidRDefault="00CA443E" w:rsidP="00CA443E">
            <w:pPr>
              <w:pStyle w:val="TableEntry"/>
              <w:rPr>
                <w:noProof w:val="0"/>
              </w:rPr>
            </w:pPr>
            <w:r w:rsidRPr="007D2E6B">
              <w:rPr>
                <w:noProof w:val="0"/>
              </w:rPr>
              <w:t xml:space="preserve">RT Patient Position Acquisition, </w:t>
            </w:r>
            <w:r>
              <w:rPr>
                <w:noProof w:val="0"/>
              </w:rPr>
              <w:t>Conventional CT</w:t>
            </w:r>
            <w:r w:rsidRPr="007D2E6B">
              <w:rPr>
                <w:noProof w:val="0"/>
              </w:rPr>
              <w:t xml:space="preserve"> kV</w:t>
            </w:r>
          </w:p>
        </w:tc>
      </w:tr>
      <w:tr w:rsidR="008106FC" w:rsidRPr="007D2E6B" w14:paraId="0AE68B19" w14:textId="77777777" w:rsidTr="00DA5652">
        <w:trPr>
          <w:cantSplit/>
          <w:trHeight w:val="140"/>
          <w:jc w:val="center"/>
        </w:trPr>
        <w:tc>
          <w:tcPr>
            <w:tcW w:w="1650" w:type="dxa"/>
          </w:tcPr>
          <w:p w14:paraId="4205B2C7" w14:textId="77777777" w:rsidR="008106FC" w:rsidRPr="007D2E6B" w:rsidRDefault="008106FC" w:rsidP="008106FC">
            <w:pPr>
              <w:pStyle w:val="TableEntryCentered"/>
            </w:pPr>
            <w:r w:rsidRPr="007D2E6B">
              <w:t>DCM</w:t>
            </w:r>
          </w:p>
        </w:tc>
        <w:tc>
          <w:tcPr>
            <w:tcW w:w="2149" w:type="dxa"/>
          </w:tcPr>
          <w:p w14:paraId="6FA84B7D" w14:textId="77777777" w:rsidR="008106FC" w:rsidRPr="007D2E6B" w:rsidRDefault="008106FC" w:rsidP="008106FC">
            <w:pPr>
              <w:pStyle w:val="TableEntryCentered"/>
            </w:pPr>
            <w:r w:rsidRPr="007D2E6B">
              <w:t>S213162</w:t>
            </w:r>
          </w:p>
        </w:tc>
        <w:tc>
          <w:tcPr>
            <w:tcW w:w="4885" w:type="dxa"/>
          </w:tcPr>
          <w:p w14:paraId="2664FA64" w14:textId="77777777" w:rsidR="008106FC" w:rsidRPr="007D2E6B" w:rsidRDefault="008106FC" w:rsidP="008106FC">
            <w:pPr>
              <w:pStyle w:val="TableEntry"/>
              <w:rPr>
                <w:noProof w:val="0"/>
              </w:rPr>
            </w:pPr>
            <w:r w:rsidRPr="007D2E6B">
              <w:rPr>
                <w:noProof w:val="0"/>
              </w:rPr>
              <w:t>RT Patient Position Acquisition</w:t>
            </w:r>
            <w:r>
              <w:rPr>
                <w:noProof w:val="0"/>
              </w:rPr>
              <w:t>,</w:t>
            </w:r>
            <w:r w:rsidRPr="007D2E6B">
              <w:rPr>
                <w:noProof w:val="0"/>
              </w:rPr>
              <w:t xml:space="preserve"> Film Cassette kV</w:t>
            </w:r>
          </w:p>
        </w:tc>
      </w:tr>
    </w:tbl>
    <w:p w14:paraId="55A1D11D" w14:textId="77777777" w:rsidR="00422F87" w:rsidRPr="007D2E6B" w:rsidRDefault="00422F87" w:rsidP="00422F87">
      <w:pPr>
        <w:rPr>
          <w:noProof w:val="0"/>
        </w:rPr>
      </w:pPr>
    </w:p>
    <w:p w14:paraId="3BE028AA" w14:textId="77777777" w:rsidR="00422F87" w:rsidRPr="007D2E6B" w:rsidRDefault="00422F87" w:rsidP="00422F87">
      <w:pPr>
        <w:pStyle w:val="Heading2"/>
        <w:rPr>
          <w:noProof w:val="0"/>
          <w:lang w:val="en-US"/>
        </w:rPr>
      </w:pPr>
      <w:bookmarkStart w:id="294" w:name="_Toc40461282"/>
      <w:bookmarkStart w:id="295" w:name="_Toc68024364"/>
      <w:r w:rsidRPr="007D2E6B">
        <w:rPr>
          <w:noProof w:val="0"/>
          <w:lang w:val="en-US"/>
        </w:rPr>
        <w:t xml:space="preserve">CID </w:t>
      </w:r>
      <w:r w:rsidR="00DE38D1" w:rsidRPr="007D2E6B">
        <w:rPr>
          <w:bCs/>
          <w:noProof w:val="0"/>
          <w:lang w:val="en-US"/>
        </w:rPr>
        <w:t>SUP213</w:t>
      </w:r>
      <w:r w:rsidRPr="007D2E6B">
        <w:rPr>
          <w:bCs/>
          <w:noProof w:val="0"/>
          <w:lang w:val="en-US"/>
        </w:rPr>
        <w:t>009</w:t>
      </w:r>
      <w:r w:rsidRPr="007D2E6B">
        <w:rPr>
          <w:noProof w:val="0"/>
          <w:lang w:val="en-US"/>
        </w:rPr>
        <w:tab/>
        <w:t>MV Imaging Acquisition Techniques</w:t>
      </w:r>
      <w:bookmarkEnd w:id="294"/>
      <w:bookmarkEnd w:id="295"/>
    </w:p>
    <w:p w14:paraId="2184E783" w14:textId="77777777" w:rsidR="00422F87" w:rsidRPr="007D2E6B" w:rsidRDefault="00422F87" w:rsidP="00422F87">
      <w:pPr>
        <w:pStyle w:val="TableLabel"/>
        <w:rPr>
          <w:noProof w:val="0"/>
        </w:rPr>
      </w:pPr>
      <w:r w:rsidRPr="007D2E6B">
        <w:rPr>
          <w:noProof w:val="0"/>
        </w:rPr>
        <w:t>Resources: HTML | FHIR JSON | FHIR XML | IHE SVS XML</w:t>
      </w:r>
    </w:p>
    <w:p w14:paraId="02B259B2" w14:textId="77777777" w:rsidR="00422F87" w:rsidRPr="007D2E6B" w:rsidRDefault="00422F87" w:rsidP="00422F87">
      <w:pPr>
        <w:pStyle w:val="TableLabel"/>
        <w:rPr>
          <w:noProof w:val="0"/>
        </w:rPr>
      </w:pPr>
      <w:r w:rsidRPr="007D2E6B">
        <w:rPr>
          <w:noProof w:val="0"/>
        </w:rPr>
        <w:t>Type:</w:t>
      </w:r>
      <w:r w:rsidR="006854EA" w:rsidRPr="007D2E6B">
        <w:rPr>
          <w:noProof w:val="0"/>
        </w:rPr>
        <w:t xml:space="preserve"> </w:t>
      </w:r>
      <w:r w:rsidRPr="007D2E6B">
        <w:rPr>
          <w:noProof w:val="0"/>
        </w:rPr>
        <w:t>Extensible</w:t>
      </w:r>
    </w:p>
    <w:p w14:paraId="0F27B19F" w14:textId="77777777" w:rsidR="00422F87" w:rsidRPr="007D2E6B" w:rsidRDefault="00422F87" w:rsidP="00422F87">
      <w:pPr>
        <w:pStyle w:val="TableLabel"/>
        <w:rPr>
          <w:noProof w:val="0"/>
        </w:rPr>
      </w:pPr>
      <w:r w:rsidRPr="007D2E6B">
        <w:rPr>
          <w:noProof w:val="0"/>
        </w:rPr>
        <w:t>Version:</w:t>
      </w:r>
      <w:r w:rsidR="006854EA" w:rsidRPr="007D2E6B">
        <w:rPr>
          <w:noProof w:val="0"/>
        </w:rPr>
        <w:t xml:space="preserve"> </w:t>
      </w:r>
      <w:r w:rsidRPr="007D2E6B">
        <w:rPr>
          <w:noProof w:val="0"/>
        </w:rPr>
        <w:t>yyyymmdd</w:t>
      </w:r>
    </w:p>
    <w:p w14:paraId="00D5DDD6" w14:textId="77777777" w:rsidR="00422F87" w:rsidRPr="007D2E6B" w:rsidRDefault="00422F87" w:rsidP="00422F87">
      <w:pPr>
        <w:pStyle w:val="TableLabel"/>
        <w:rPr>
          <w:noProof w:val="0"/>
        </w:rPr>
      </w:pPr>
      <w:r w:rsidRPr="007D2E6B">
        <w:rPr>
          <w:noProof w:val="0"/>
        </w:rPr>
        <w:t>UID: 1.2.840.10008.</w:t>
      </w:r>
      <w:r w:rsidR="00ED3446" w:rsidRPr="007D2E6B">
        <w:rPr>
          <w:noProof w:val="0"/>
        </w:rPr>
        <w:t>6.1</w:t>
      </w:r>
      <w:r w:rsidR="00DE38D1" w:rsidRPr="007D2E6B">
        <w:rPr>
          <w:noProof w:val="0"/>
        </w:rPr>
        <w:t>.S213</w:t>
      </w:r>
      <w:r w:rsidRPr="007D2E6B">
        <w:rPr>
          <w:noProof w:val="0"/>
        </w:rPr>
        <w:t>.9</w:t>
      </w:r>
    </w:p>
    <w:tbl>
      <w:tblPr>
        <w:tblW w:w="8684" w:type="dxa"/>
        <w:jc w:val="center"/>
        <w:tblBorders>
          <w:top w:val="double" w:sz="4" w:space="0" w:color="auto"/>
          <w:left w:val="single" w:sz="2" w:space="0" w:color="auto"/>
          <w:bottom w:val="double" w:sz="4"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650"/>
        <w:gridCol w:w="2149"/>
        <w:gridCol w:w="4885"/>
      </w:tblGrid>
      <w:tr w:rsidR="00422F87" w:rsidRPr="007D2E6B" w14:paraId="7C143920" w14:textId="77777777" w:rsidTr="00172C2E">
        <w:trPr>
          <w:cantSplit/>
          <w:trHeight w:val="140"/>
          <w:jc w:val="center"/>
        </w:trPr>
        <w:tc>
          <w:tcPr>
            <w:tcW w:w="1650" w:type="dxa"/>
          </w:tcPr>
          <w:p w14:paraId="27AC0048" w14:textId="77777777" w:rsidR="00422F87" w:rsidRPr="007D2E6B" w:rsidRDefault="00422F87" w:rsidP="00172C2E">
            <w:pPr>
              <w:pStyle w:val="TableLabel"/>
              <w:rPr>
                <w:noProof w:val="0"/>
              </w:rPr>
            </w:pPr>
            <w:r w:rsidRPr="007D2E6B">
              <w:rPr>
                <w:noProof w:val="0"/>
              </w:rPr>
              <w:t>Coding Scheme Designator</w:t>
            </w:r>
            <w:r w:rsidRPr="007D2E6B">
              <w:rPr>
                <w:noProof w:val="0"/>
              </w:rPr>
              <w:br/>
              <w:t>(0008,0102)</w:t>
            </w:r>
          </w:p>
        </w:tc>
        <w:tc>
          <w:tcPr>
            <w:tcW w:w="2149" w:type="dxa"/>
          </w:tcPr>
          <w:p w14:paraId="0C93A413" w14:textId="77777777" w:rsidR="00422F87" w:rsidRPr="007D2E6B" w:rsidRDefault="00422F87" w:rsidP="00172C2E">
            <w:pPr>
              <w:pStyle w:val="TableLabel"/>
              <w:rPr>
                <w:noProof w:val="0"/>
              </w:rPr>
            </w:pPr>
            <w:r w:rsidRPr="007D2E6B">
              <w:rPr>
                <w:noProof w:val="0"/>
              </w:rPr>
              <w:t>Code Value</w:t>
            </w:r>
            <w:r w:rsidRPr="007D2E6B">
              <w:rPr>
                <w:noProof w:val="0"/>
              </w:rPr>
              <w:br/>
              <w:t>(0008,0100)</w:t>
            </w:r>
          </w:p>
        </w:tc>
        <w:tc>
          <w:tcPr>
            <w:tcW w:w="4885" w:type="dxa"/>
          </w:tcPr>
          <w:p w14:paraId="170A2AAF" w14:textId="77777777" w:rsidR="00422F87" w:rsidRPr="007D2E6B" w:rsidRDefault="00422F87" w:rsidP="00172C2E">
            <w:pPr>
              <w:pStyle w:val="TableLabel"/>
              <w:rPr>
                <w:noProof w:val="0"/>
              </w:rPr>
            </w:pPr>
            <w:r w:rsidRPr="007D2E6B">
              <w:rPr>
                <w:noProof w:val="0"/>
              </w:rPr>
              <w:t xml:space="preserve">Code Meaning </w:t>
            </w:r>
            <w:r w:rsidRPr="007D2E6B">
              <w:rPr>
                <w:noProof w:val="0"/>
              </w:rPr>
              <w:br/>
              <w:t>(0008,0104)</w:t>
            </w:r>
          </w:p>
        </w:tc>
      </w:tr>
      <w:tr w:rsidR="00422F87" w:rsidRPr="007D2E6B" w14:paraId="4CC7B947" w14:textId="77777777" w:rsidTr="00172C2E">
        <w:trPr>
          <w:cantSplit/>
          <w:trHeight w:val="140"/>
          <w:jc w:val="center"/>
        </w:trPr>
        <w:tc>
          <w:tcPr>
            <w:tcW w:w="1650" w:type="dxa"/>
          </w:tcPr>
          <w:p w14:paraId="2EE07600" w14:textId="77777777" w:rsidR="00422F87" w:rsidRPr="007D2E6B" w:rsidRDefault="00422F87" w:rsidP="00172C2E">
            <w:pPr>
              <w:pStyle w:val="TableEntryCentered"/>
            </w:pPr>
            <w:r w:rsidRPr="007D2E6B">
              <w:t>DCM</w:t>
            </w:r>
          </w:p>
        </w:tc>
        <w:tc>
          <w:tcPr>
            <w:tcW w:w="2149" w:type="dxa"/>
          </w:tcPr>
          <w:p w14:paraId="741BB97C" w14:textId="77777777" w:rsidR="00422F87" w:rsidRPr="007D2E6B" w:rsidRDefault="00422F87" w:rsidP="00172C2E">
            <w:pPr>
              <w:pStyle w:val="TableEntryCentered"/>
            </w:pPr>
            <w:r w:rsidRPr="007D2E6B">
              <w:t>121702</w:t>
            </w:r>
          </w:p>
        </w:tc>
        <w:tc>
          <w:tcPr>
            <w:tcW w:w="4885" w:type="dxa"/>
          </w:tcPr>
          <w:p w14:paraId="66A7C1EE" w14:textId="77777777" w:rsidR="00422F87" w:rsidRPr="007D2E6B" w:rsidRDefault="00422F87" w:rsidP="00172C2E">
            <w:pPr>
              <w:pStyle w:val="TableEntry"/>
              <w:rPr>
                <w:noProof w:val="0"/>
              </w:rPr>
            </w:pPr>
            <w:r w:rsidRPr="007D2E6B">
              <w:rPr>
                <w:noProof w:val="0"/>
              </w:rPr>
              <w:t>RT Patient Position Acquisition, single plane MV</w:t>
            </w:r>
          </w:p>
        </w:tc>
      </w:tr>
      <w:tr w:rsidR="00422F87" w:rsidRPr="007D2E6B" w14:paraId="72622FA3" w14:textId="77777777" w:rsidTr="00172C2E">
        <w:trPr>
          <w:cantSplit/>
          <w:trHeight w:val="140"/>
          <w:jc w:val="center"/>
        </w:trPr>
        <w:tc>
          <w:tcPr>
            <w:tcW w:w="1650" w:type="dxa"/>
          </w:tcPr>
          <w:p w14:paraId="251BAF43" w14:textId="77777777" w:rsidR="00422F87" w:rsidRPr="007D2E6B" w:rsidRDefault="00422F87" w:rsidP="00172C2E">
            <w:pPr>
              <w:pStyle w:val="TableEntryCentered"/>
            </w:pPr>
            <w:r w:rsidRPr="007D2E6B">
              <w:t>DCM</w:t>
            </w:r>
          </w:p>
        </w:tc>
        <w:tc>
          <w:tcPr>
            <w:tcW w:w="2149" w:type="dxa"/>
          </w:tcPr>
          <w:p w14:paraId="321F6858" w14:textId="77777777" w:rsidR="00422F87" w:rsidRPr="007D2E6B" w:rsidRDefault="00422F87" w:rsidP="00172C2E">
            <w:pPr>
              <w:pStyle w:val="TableEntryCentered"/>
            </w:pPr>
            <w:r w:rsidRPr="007D2E6B">
              <w:t>121703</w:t>
            </w:r>
          </w:p>
        </w:tc>
        <w:tc>
          <w:tcPr>
            <w:tcW w:w="4885" w:type="dxa"/>
          </w:tcPr>
          <w:p w14:paraId="79F2CAFC" w14:textId="77777777" w:rsidR="00422F87" w:rsidRPr="007D2E6B" w:rsidRDefault="00422F87" w:rsidP="00172C2E">
            <w:pPr>
              <w:pStyle w:val="TableEntry"/>
              <w:rPr>
                <w:noProof w:val="0"/>
              </w:rPr>
            </w:pPr>
            <w:r w:rsidRPr="007D2E6B">
              <w:rPr>
                <w:noProof w:val="0"/>
              </w:rPr>
              <w:t>RT Patient Position Acquisition, dual plane MV</w:t>
            </w:r>
          </w:p>
        </w:tc>
      </w:tr>
      <w:tr w:rsidR="00422F87" w:rsidRPr="007D2E6B" w14:paraId="7427273F" w14:textId="77777777" w:rsidTr="00172C2E">
        <w:trPr>
          <w:cantSplit/>
          <w:trHeight w:val="140"/>
          <w:jc w:val="center"/>
        </w:trPr>
        <w:tc>
          <w:tcPr>
            <w:tcW w:w="1650" w:type="dxa"/>
          </w:tcPr>
          <w:p w14:paraId="3BCA776D" w14:textId="77777777" w:rsidR="00422F87" w:rsidRPr="007D2E6B" w:rsidRDefault="00422F87" w:rsidP="00172C2E">
            <w:pPr>
              <w:pStyle w:val="TableEntryCentered"/>
            </w:pPr>
            <w:r w:rsidRPr="007D2E6B">
              <w:t>DCM</w:t>
            </w:r>
          </w:p>
        </w:tc>
        <w:tc>
          <w:tcPr>
            <w:tcW w:w="2149" w:type="dxa"/>
          </w:tcPr>
          <w:p w14:paraId="61546A23" w14:textId="77777777" w:rsidR="00422F87" w:rsidRPr="007D2E6B" w:rsidRDefault="00422F87" w:rsidP="00172C2E">
            <w:pPr>
              <w:pStyle w:val="TableEntryCentered"/>
            </w:pPr>
            <w:r w:rsidRPr="007D2E6B">
              <w:t>121708</w:t>
            </w:r>
          </w:p>
        </w:tc>
        <w:tc>
          <w:tcPr>
            <w:tcW w:w="4885" w:type="dxa"/>
          </w:tcPr>
          <w:p w14:paraId="7E789CE0" w14:textId="77777777" w:rsidR="00422F87" w:rsidRPr="007D2E6B" w:rsidRDefault="00422F87" w:rsidP="00172C2E">
            <w:pPr>
              <w:pStyle w:val="TableEntry"/>
              <w:rPr>
                <w:noProof w:val="0"/>
              </w:rPr>
            </w:pPr>
            <w:r w:rsidRPr="007D2E6B">
              <w:rPr>
                <w:noProof w:val="0"/>
              </w:rPr>
              <w:t>RT Patient Position Acquisition, CT MV</w:t>
            </w:r>
          </w:p>
        </w:tc>
      </w:tr>
      <w:tr w:rsidR="00CA443E" w:rsidRPr="007D2E6B" w14:paraId="54FC26A8" w14:textId="77777777" w:rsidTr="00172C2E">
        <w:trPr>
          <w:cantSplit/>
          <w:trHeight w:val="140"/>
          <w:jc w:val="center"/>
        </w:trPr>
        <w:tc>
          <w:tcPr>
            <w:tcW w:w="1650" w:type="dxa"/>
          </w:tcPr>
          <w:p w14:paraId="1D198F0E" w14:textId="77777777" w:rsidR="00CA443E" w:rsidRPr="007D2E6B" w:rsidRDefault="00CA443E" w:rsidP="00CA443E">
            <w:pPr>
              <w:pStyle w:val="TableEntryCentered"/>
            </w:pPr>
            <w:r w:rsidRPr="007D2E6B">
              <w:t>DCM</w:t>
            </w:r>
          </w:p>
        </w:tc>
        <w:tc>
          <w:tcPr>
            <w:tcW w:w="2149" w:type="dxa"/>
          </w:tcPr>
          <w:p w14:paraId="7891C69A" w14:textId="079F676B" w:rsidR="00CA443E" w:rsidRPr="007D2E6B" w:rsidRDefault="00CA443E" w:rsidP="00CA443E">
            <w:pPr>
              <w:pStyle w:val="TableEntryCentered"/>
            </w:pPr>
            <w:r w:rsidRPr="007D2E6B">
              <w:t>S21316</w:t>
            </w:r>
            <w:r>
              <w:t>5</w:t>
            </w:r>
          </w:p>
        </w:tc>
        <w:tc>
          <w:tcPr>
            <w:tcW w:w="4885" w:type="dxa"/>
          </w:tcPr>
          <w:p w14:paraId="0B7CFCD5" w14:textId="58E64C24" w:rsidR="00CA443E" w:rsidRPr="007D2E6B" w:rsidRDefault="00CA443E" w:rsidP="00CA443E">
            <w:pPr>
              <w:pStyle w:val="TableEntry"/>
              <w:rPr>
                <w:noProof w:val="0"/>
              </w:rPr>
            </w:pPr>
            <w:r w:rsidRPr="007D2E6B">
              <w:rPr>
                <w:noProof w:val="0"/>
              </w:rPr>
              <w:t>RT Patient Position Acquisition, C</w:t>
            </w:r>
            <w:r>
              <w:rPr>
                <w:noProof w:val="0"/>
              </w:rPr>
              <w:t>one-Beam</w:t>
            </w:r>
            <w:r w:rsidRPr="007D2E6B">
              <w:rPr>
                <w:noProof w:val="0"/>
              </w:rPr>
              <w:t xml:space="preserve"> </w:t>
            </w:r>
            <w:r w:rsidR="00C82B65">
              <w:rPr>
                <w:noProof w:val="0"/>
              </w:rPr>
              <w:t xml:space="preserve">CT </w:t>
            </w:r>
            <w:r>
              <w:rPr>
                <w:noProof w:val="0"/>
              </w:rPr>
              <w:t>M</w:t>
            </w:r>
            <w:r w:rsidRPr="007D2E6B">
              <w:rPr>
                <w:noProof w:val="0"/>
              </w:rPr>
              <w:t>V</w:t>
            </w:r>
          </w:p>
        </w:tc>
      </w:tr>
      <w:tr w:rsidR="00CA443E" w:rsidRPr="007D2E6B" w14:paraId="55224BD3" w14:textId="77777777" w:rsidTr="00172C2E">
        <w:trPr>
          <w:cantSplit/>
          <w:trHeight w:val="140"/>
          <w:jc w:val="center"/>
        </w:trPr>
        <w:tc>
          <w:tcPr>
            <w:tcW w:w="1650" w:type="dxa"/>
          </w:tcPr>
          <w:p w14:paraId="6863EC78" w14:textId="77777777" w:rsidR="00CA443E" w:rsidRPr="007D2E6B" w:rsidRDefault="00CA443E" w:rsidP="00CA443E">
            <w:pPr>
              <w:pStyle w:val="TableEntryCentered"/>
            </w:pPr>
            <w:r w:rsidRPr="007D2E6B">
              <w:t>DCM</w:t>
            </w:r>
          </w:p>
        </w:tc>
        <w:tc>
          <w:tcPr>
            <w:tcW w:w="2149" w:type="dxa"/>
          </w:tcPr>
          <w:p w14:paraId="5C73B7F2" w14:textId="094F2C72" w:rsidR="00CA443E" w:rsidRPr="007D2E6B" w:rsidRDefault="00CA443E" w:rsidP="00CA443E">
            <w:pPr>
              <w:pStyle w:val="TableEntryCentered"/>
            </w:pPr>
            <w:r w:rsidRPr="007D2E6B">
              <w:t>S21316</w:t>
            </w:r>
            <w:r>
              <w:t>6</w:t>
            </w:r>
          </w:p>
        </w:tc>
        <w:tc>
          <w:tcPr>
            <w:tcW w:w="4885" w:type="dxa"/>
          </w:tcPr>
          <w:p w14:paraId="5E649E85" w14:textId="77777777" w:rsidR="00CA443E" w:rsidRPr="007D2E6B" w:rsidRDefault="00CA443E" w:rsidP="00CA443E">
            <w:pPr>
              <w:pStyle w:val="TableEntry"/>
              <w:rPr>
                <w:noProof w:val="0"/>
              </w:rPr>
            </w:pPr>
            <w:r w:rsidRPr="007D2E6B">
              <w:rPr>
                <w:noProof w:val="0"/>
              </w:rPr>
              <w:t xml:space="preserve">RT Patient Position Acquisition, </w:t>
            </w:r>
            <w:r>
              <w:rPr>
                <w:noProof w:val="0"/>
              </w:rPr>
              <w:t>Conventional CT</w:t>
            </w:r>
            <w:r w:rsidRPr="007D2E6B">
              <w:rPr>
                <w:noProof w:val="0"/>
              </w:rPr>
              <w:t xml:space="preserve"> </w:t>
            </w:r>
            <w:r>
              <w:rPr>
                <w:noProof w:val="0"/>
              </w:rPr>
              <w:t>M</w:t>
            </w:r>
            <w:r w:rsidRPr="007D2E6B">
              <w:rPr>
                <w:noProof w:val="0"/>
              </w:rPr>
              <w:t>V</w:t>
            </w:r>
          </w:p>
        </w:tc>
      </w:tr>
      <w:tr w:rsidR="008106FC" w:rsidRPr="007D2E6B" w14:paraId="3B9B3B7A" w14:textId="77777777" w:rsidTr="00172C2E">
        <w:trPr>
          <w:cantSplit/>
          <w:trHeight w:val="140"/>
          <w:jc w:val="center"/>
        </w:trPr>
        <w:tc>
          <w:tcPr>
            <w:tcW w:w="1650" w:type="dxa"/>
          </w:tcPr>
          <w:p w14:paraId="1FC3D2FE" w14:textId="77777777" w:rsidR="008106FC" w:rsidRPr="004F51F7" w:rsidRDefault="008106FC" w:rsidP="008106FC">
            <w:pPr>
              <w:pStyle w:val="TableEntryCentered"/>
            </w:pPr>
            <w:r w:rsidRPr="004F51F7">
              <w:t>DCM</w:t>
            </w:r>
          </w:p>
        </w:tc>
        <w:tc>
          <w:tcPr>
            <w:tcW w:w="2149" w:type="dxa"/>
          </w:tcPr>
          <w:p w14:paraId="36821EFC" w14:textId="77777777" w:rsidR="008106FC" w:rsidRPr="004F51F7" w:rsidRDefault="008106FC" w:rsidP="008106FC">
            <w:pPr>
              <w:pStyle w:val="TableEntryCentered"/>
            </w:pPr>
            <w:r w:rsidRPr="004F51F7">
              <w:t>S213160</w:t>
            </w:r>
          </w:p>
        </w:tc>
        <w:tc>
          <w:tcPr>
            <w:tcW w:w="4885" w:type="dxa"/>
          </w:tcPr>
          <w:p w14:paraId="38EB72AD" w14:textId="77777777" w:rsidR="008106FC" w:rsidRPr="004F51F7" w:rsidRDefault="008106FC" w:rsidP="008106FC">
            <w:pPr>
              <w:pStyle w:val="TableEntry"/>
              <w:rPr>
                <w:noProof w:val="0"/>
              </w:rPr>
            </w:pPr>
            <w:r w:rsidRPr="004F51F7">
              <w:rPr>
                <w:noProof w:val="0"/>
              </w:rPr>
              <w:t>RT Patient Position Acquisition, integrated dose MV</w:t>
            </w:r>
          </w:p>
        </w:tc>
      </w:tr>
      <w:tr w:rsidR="008106FC" w:rsidRPr="007D2E6B" w14:paraId="63170385" w14:textId="77777777" w:rsidTr="00DA5652">
        <w:trPr>
          <w:cantSplit/>
          <w:trHeight w:val="140"/>
          <w:jc w:val="center"/>
        </w:trPr>
        <w:tc>
          <w:tcPr>
            <w:tcW w:w="1650" w:type="dxa"/>
          </w:tcPr>
          <w:p w14:paraId="4D458EFC" w14:textId="77777777" w:rsidR="008106FC" w:rsidRPr="007D2E6B" w:rsidRDefault="008106FC" w:rsidP="008106FC">
            <w:pPr>
              <w:pStyle w:val="TableEntryCentered"/>
            </w:pPr>
            <w:r w:rsidRPr="007D2E6B">
              <w:t>DCM</w:t>
            </w:r>
          </w:p>
        </w:tc>
        <w:tc>
          <w:tcPr>
            <w:tcW w:w="2149" w:type="dxa"/>
          </w:tcPr>
          <w:p w14:paraId="008B4752" w14:textId="77777777" w:rsidR="008106FC" w:rsidRPr="007D2E6B" w:rsidRDefault="008106FC" w:rsidP="008106FC">
            <w:pPr>
              <w:pStyle w:val="TableEntryCentered"/>
            </w:pPr>
            <w:r w:rsidRPr="007D2E6B">
              <w:t>S213161</w:t>
            </w:r>
          </w:p>
        </w:tc>
        <w:tc>
          <w:tcPr>
            <w:tcW w:w="4885" w:type="dxa"/>
          </w:tcPr>
          <w:p w14:paraId="7A3BCC3C" w14:textId="77777777" w:rsidR="008106FC" w:rsidRPr="007D2E6B" w:rsidRDefault="008106FC" w:rsidP="008106FC">
            <w:pPr>
              <w:pStyle w:val="TableEntry"/>
              <w:rPr>
                <w:noProof w:val="0"/>
              </w:rPr>
            </w:pPr>
            <w:r w:rsidRPr="007D2E6B">
              <w:rPr>
                <w:noProof w:val="0"/>
              </w:rPr>
              <w:t>RT Patient Position Acquisition</w:t>
            </w:r>
            <w:r>
              <w:rPr>
                <w:noProof w:val="0"/>
              </w:rPr>
              <w:t>,</w:t>
            </w:r>
            <w:r w:rsidRPr="007D2E6B">
              <w:rPr>
                <w:noProof w:val="0"/>
              </w:rPr>
              <w:t xml:space="preserve"> Film Cassette MV</w:t>
            </w:r>
          </w:p>
        </w:tc>
      </w:tr>
    </w:tbl>
    <w:p w14:paraId="68630544" w14:textId="77777777" w:rsidR="00422F87" w:rsidRPr="007D2E6B" w:rsidRDefault="00422F87" w:rsidP="00422F87">
      <w:pPr>
        <w:rPr>
          <w:noProof w:val="0"/>
        </w:rPr>
      </w:pPr>
    </w:p>
    <w:p w14:paraId="39CDE668" w14:textId="77777777" w:rsidR="00422F87" w:rsidRDefault="00422F87" w:rsidP="00422F87">
      <w:pPr>
        <w:pStyle w:val="Heading2"/>
        <w:rPr>
          <w:noProof w:val="0"/>
          <w:lang w:val="en-US"/>
        </w:rPr>
      </w:pPr>
      <w:bookmarkStart w:id="296" w:name="_Toc40461283"/>
      <w:bookmarkStart w:id="297" w:name="_Toc68024365"/>
      <w:r w:rsidRPr="004F51F7">
        <w:rPr>
          <w:noProof w:val="0"/>
          <w:lang w:val="en-US"/>
        </w:rPr>
        <w:t xml:space="preserve">CID </w:t>
      </w:r>
      <w:r w:rsidR="00DE38D1" w:rsidRPr="004F51F7">
        <w:rPr>
          <w:bCs/>
          <w:noProof w:val="0"/>
          <w:lang w:val="en-US"/>
        </w:rPr>
        <w:t>SUP213</w:t>
      </w:r>
      <w:r w:rsidRPr="004F51F7">
        <w:rPr>
          <w:bCs/>
          <w:noProof w:val="0"/>
          <w:lang w:val="en-US"/>
        </w:rPr>
        <w:t>010</w:t>
      </w:r>
      <w:r w:rsidRPr="004F51F7">
        <w:rPr>
          <w:noProof w:val="0"/>
          <w:lang w:val="en-US"/>
        </w:rPr>
        <w:tab/>
        <w:t xml:space="preserve">Patient Position Acquisition </w:t>
      </w:r>
      <w:r w:rsidR="0010778D">
        <w:rPr>
          <w:noProof w:val="0"/>
          <w:lang w:val="en-US"/>
        </w:rPr>
        <w:t xml:space="preserve">- </w:t>
      </w:r>
      <w:r w:rsidR="005C70D7" w:rsidRPr="004F51F7">
        <w:rPr>
          <w:noProof w:val="0"/>
          <w:lang w:val="en-US"/>
        </w:rPr>
        <w:t xml:space="preserve">Projection </w:t>
      </w:r>
      <w:r w:rsidRPr="004F51F7">
        <w:rPr>
          <w:noProof w:val="0"/>
          <w:lang w:val="en-US"/>
        </w:rPr>
        <w:t>Techniques</w:t>
      </w:r>
      <w:bookmarkEnd w:id="296"/>
      <w:bookmarkEnd w:id="297"/>
    </w:p>
    <w:p w14:paraId="2B0D026B" w14:textId="77777777" w:rsidR="00422F87" w:rsidRPr="007D2E6B" w:rsidRDefault="00422F87" w:rsidP="00422F87">
      <w:pPr>
        <w:pStyle w:val="TableLabel"/>
        <w:rPr>
          <w:noProof w:val="0"/>
        </w:rPr>
      </w:pPr>
      <w:r w:rsidRPr="007D2E6B">
        <w:rPr>
          <w:noProof w:val="0"/>
        </w:rPr>
        <w:t>Resources: HTML | FHIR JSON | FHIR XML | IHE SVS XML</w:t>
      </w:r>
    </w:p>
    <w:p w14:paraId="2D228628" w14:textId="77777777" w:rsidR="00422F87" w:rsidRPr="007D2E6B" w:rsidRDefault="00422F87" w:rsidP="00422F87">
      <w:pPr>
        <w:pStyle w:val="TableLabel"/>
        <w:rPr>
          <w:noProof w:val="0"/>
        </w:rPr>
      </w:pPr>
      <w:r w:rsidRPr="007D2E6B">
        <w:rPr>
          <w:noProof w:val="0"/>
        </w:rPr>
        <w:lastRenderedPageBreak/>
        <w:t>Type:</w:t>
      </w:r>
      <w:r w:rsidR="006854EA" w:rsidRPr="007D2E6B">
        <w:rPr>
          <w:noProof w:val="0"/>
        </w:rPr>
        <w:t xml:space="preserve"> </w:t>
      </w:r>
      <w:r w:rsidRPr="007D2E6B">
        <w:rPr>
          <w:noProof w:val="0"/>
        </w:rPr>
        <w:t>Extensible</w:t>
      </w:r>
    </w:p>
    <w:p w14:paraId="20818AB8" w14:textId="77777777" w:rsidR="00422F87" w:rsidRPr="007D2E6B" w:rsidRDefault="00422F87" w:rsidP="00422F87">
      <w:pPr>
        <w:pStyle w:val="TableLabel"/>
        <w:rPr>
          <w:noProof w:val="0"/>
        </w:rPr>
      </w:pPr>
      <w:r w:rsidRPr="007D2E6B">
        <w:rPr>
          <w:noProof w:val="0"/>
        </w:rPr>
        <w:t>Version:</w:t>
      </w:r>
      <w:r w:rsidR="006854EA" w:rsidRPr="007D2E6B">
        <w:rPr>
          <w:noProof w:val="0"/>
        </w:rPr>
        <w:t xml:space="preserve"> </w:t>
      </w:r>
      <w:r w:rsidRPr="007D2E6B">
        <w:rPr>
          <w:noProof w:val="0"/>
        </w:rPr>
        <w:t>yyyymmdd</w:t>
      </w:r>
    </w:p>
    <w:p w14:paraId="24B374AF" w14:textId="77777777" w:rsidR="00422F87" w:rsidRPr="007D2E6B" w:rsidRDefault="00422F87" w:rsidP="00422F87">
      <w:pPr>
        <w:pStyle w:val="TableLabel"/>
        <w:rPr>
          <w:noProof w:val="0"/>
        </w:rPr>
      </w:pPr>
      <w:r w:rsidRPr="007D2E6B">
        <w:rPr>
          <w:noProof w:val="0"/>
        </w:rPr>
        <w:t>UID: 1.2.840.10008.</w:t>
      </w:r>
      <w:r w:rsidR="00ED3446" w:rsidRPr="007D2E6B">
        <w:rPr>
          <w:noProof w:val="0"/>
        </w:rPr>
        <w:t>6.1</w:t>
      </w:r>
      <w:r w:rsidR="00DE38D1" w:rsidRPr="007D2E6B">
        <w:rPr>
          <w:noProof w:val="0"/>
        </w:rPr>
        <w:t>.S213</w:t>
      </w:r>
      <w:r w:rsidRPr="007D2E6B">
        <w:rPr>
          <w:noProof w:val="0"/>
        </w:rPr>
        <w:t>.10</w:t>
      </w:r>
    </w:p>
    <w:tbl>
      <w:tblPr>
        <w:tblW w:w="8684" w:type="dxa"/>
        <w:jc w:val="center"/>
        <w:tblBorders>
          <w:top w:val="double" w:sz="4" w:space="0" w:color="auto"/>
          <w:left w:val="single" w:sz="2" w:space="0" w:color="auto"/>
          <w:bottom w:val="double" w:sz="4"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650"/>
        <w:gridCol w:w="2149"/>
        <w:gridCol w:w="4885"/>
      </w:tblGrid>
      <w:tr w:rsidR="00422F87" w:rsidRPr="007D2E6B" w14:paraId="6EB04786" w14:textId="77777777" w:rsidTr="00172C2E">
        <w:trPr>
          <w:cantSplit/>
          <w:trHeight w:val="140"/>
          <w:jc w:val="center"/>
        </w:trPr>
        <w:tc>
          <w:tcPr>
            <w:tcW w:w="1650" w:type="dxa"/>
          </w:tcPr>
          <w:p w14:paraId="13902E20" w14:textId="77777777" w:rsidR="00422F87" w:rsidRPr="007D2E6B" w:rsidRDefault="00422F87" w:rsidP="00172C2E">
            <w:pPr>
              <w:pStyle w:val="TableLabel"/>
              <w:rPr>
                <w:noProof w:val="0"/>
              </w:rPr>
            </w:pPr>
            <w:r w:rsidRPr="007D2E6B">
              <w:rPr>
                <w:noProof w:val="0"/>
              </w:rPr>
              <w:t>Coding Scheme Designator</w:t>
            </w:r>
            <w:r w:rsidRPr="007D2E6B">
              <w:rPr>
                <w:noProof w:val="0"/>
              </w:rPr>
              <w:br/>
              <w:t>(0008,0102)</w:t>
            </w:r>
          </w:p>
        </w:tc>
        <w:tc>
          <w:tcPr>
            <w:tcW w:w="2149" w:type="dxa"/>
          </w:tcPr>
          <w:p w14:paraId="1D463F38" w14:textId="77777777" w:rsidR="00422F87" w:rsidRPr="007D2E6B" w:rsidRDefault="00422F87" w:rsidP="00172C2E">
            <w:pPr>
              <w:pStyle w:val="TableLabel"/>
              <w:rPr>
                <w:noProof w:val="0"/>
              </w:rPr>
            </w:pPr>
            <w:r w:rsidRPr="007D2E6B">
              <w:rPr>
                <w:noProof w:val="0"/>
              </w:rPr>
              <w:t>Code Value</w:t>
            </w:r>
            <w:r w:rsidRPr="007D2E6B">
              <w:rPr>
                <w:noProof w:val="0"/>
              </w:rPr>
              <w:br/>
              <w:t>(0008,0100)</w:t>
            </w:r>
          </w:p>
        </w:tc>
        <w:tc>
          <w:tcPr>
            <w:tcW w:w="4885" w:type="dxa"/>
          </w:tcPr>
          <w:p w14:paraId="2AF406A9" w14:textId="77777777" w:rsidR="00422F87" w:rsidRPr="007D2E6B" w:rsidRDefault="00422F87" w:rsidP="00172C2E">
            <w:pPr>
              <w:pStyle w:val="TableLabel"/>
              <w:rPr>
                <w:noProof w:val="0"/>
              </w:rPr>
            </w:pPr>
            <w:r w:rsidRPr="007D2E6B">
              <w:rPr>
                <w:noProof w:val="0"/>
              </w:rPr>
              <w:t xml:space="preserve">Code Meaning </w:t>
            </w:r>
            <w:r w:rsidRPr="007D2E6B">
              <w:rPr>
                <w:noProof w:val="0"/>
              </w:rPr>
              <w:br/>
              <w:t>(0008,0104)</w:t>
            </w:r>
          </w:p>
        </w:tc>
      </w:tr>
      <w:tr w:rsidR="00422F87" w:rsidRPr="007D2E6B" w14:paraId="378FF666" w14:textId="77777777" w:rsidTr="00172C2E">
        <w:trPr>
          <w:cantSplit/>
          <w:trHeight w:val="140"/>
          <w:jc w:val="center"/>
        </w:trPr>
        <w:tc>
          <w:tcPr>
            <w:tcW w:w="1650" w:type="dxa"/>
          </w:tcPr>
          <w:p w14:paraId="7BB4E07A" w14:textId="77777777" w:rsidR="00422F87" w:rsidRPr="007D2E6B" w:rsidRDefault="00422F87" w:rsidP="00172C2E">
            <w:pPr>
              <w:pStyle w:val="TableEntryCentered"/>
            </w:pPr>
            <w:r w:rsidRPr="007D2E6B">
              <w:t>DCM</w:t>
            </w:r>
          </w:p>
        </w:tc>
        <w:tc>
          <w:tcPr>
            <w:tcW w:w="2149" w:type="dxa"/>
          </w:tcPr>
          <w:p w14:paraId="6514B1D0" w14:textId="77777777" w:rsidR="00422F87" w:rsidRPr="007D2E6B" w:rsidRDefault="00422F87" w:rsidP="00172C2E">
            <w:pPr>
              <w:pStyle w:val="TableEntryCentered"/>
            </w:pPr>
            <w:r w:rsidRPr="007D2E6B">
              <w:t>121702</w:t>
            </w:r>
          </w:p>
        </w:tc>
        <w:tc>
          <w:tcPr>
            <w:tcW w:w="4885" w:type="dxa"/>
          </w:tcPr>
          <w:p w14:paraId="65F65E63" w14:textId="77777777" w:rsidR="00422F87" w:rsidRPr="007D2E6B" w:rsidRDefault="00422F87" w:rsidP="00172C2E">
            <w:pPr>
              <w:pStyle w:val="TableEntry"/>
              <w:rPr>
                <w:noProof w:val="0"/>
              </w:rPr>
            </w:pPr>
            <w:r w:rsidRPr="007D2E6B">
              <w:rPr>
                <w:noProof w:val="0"/>
              </w:rPr>
              <w:t>RT Patient Position Acquisition, single plane MV</w:t>
            </w:r>
          </w:p>
        </w:tc>
      </w:tr>
      <w:tr w:rsidR="00422F87" w:rsidRPr="007D2E6B" w14:paraId="0FD5B365" w14:textId="77777777" w:rsidTr="00172C2E">
        <w:trPr>
          <w:cantSplit/>
          <w:trHeight w:val="140"/>
          <w:jc w:val="center"/>
        </w:trPr>
        <w:tc>
          <w:tcPr>
            <w:tcW w:w="1650" w:type="dxa"/>
          </w:tcPr>
          <w:p w14:paraId="28EC7941" w14:textId="77777777" w:rsidR="00422F87" w:rsidRPr="007D2E6B" w:rsidRDefault="00422F87" w:rsidP="00172C2E">
            <w:pPr>
              <w:pStyle w:val="TableEntryCentered"/>
            </w:pPr>
            <w:r w:rsidRPr="007D2E6B">
              <w:t>DCM</w:t>
            </w:r>
          </w:p>
        </w:tc>
        <w:tc>
          <w:tcPr>
            <w:tcW w:w="2149" w:type="dxa"/>
          </w:tcPr>
          <w:p w14:paraId="12F4700F" w14:textId="77777777" w:rsidR="00422F87" w:rsidRPr="007D2E6B" w:rsidRDefault="00422F87" w:rsidP="00172C2E">
            <w:pPr>
              <w:pStyle w:val="TableEntryCentered"/>
            </w:pPr>
            <w:r w:rsidRPr="007D2E6B">
              <w:t>121703</w:t>
            </w:r>
          </w:p>
        </w:tc>
        <w:tc>
          <w:tcPr>
            <w:tcW w:w="4885" w:type="dxa"/>
          </w:tcPr>
          <w:p w14:paraId="467BA0D4" w14:textId="77777777" w:rsidR="00422F87" w:rsidRPr="007D2E6B" w:rsidRDefault="00422F87" w:rsidP="00172C2E">
            <w:pPr>
              <w:pStyle w:val="TableEntry"/>
              <w:rPr>
                <w:noProof w:val="0"/>
              </w:rPr>
            </w:pPr>
            <w:r w:rsidRPr="007D2E6B">
              <w:rPr>
                <w:noProof w:val="0"/>
              </w:rPr>
              <w:t>RT Patient Position Acquisition, dual plane MV</w:t>
            </w:r>
          </w:p>
        </w:tc>
      </w:tr>
      <w:tr w:rsidR="00422F87" w:rsidRPr="007D2E6B" w14:paraId="685E8508" w14:textId="77777777" w:rsidTr="00172C2E">
        <w:trPr>
          <w:cantSplit/>
          <w:trHeight w:val="140"/>
          <w:jc w:val="center"/>
        </w:trPr>
        <w:tc>
          <w:tcPr>
            <w:tcW w:w="1650" w:type="dxa"/>
          </w:tcPr>
          <w:p w14:paraId="144FDD05" w14:textId="77777777" w:rsidR="00422F87" w:rsidRPr="007D2E6B" w:rsidRDefault="00422F87" w:rsidP="00172C2E">
            <w:pPr>
              <w:pStyle w:val="TableEntryCentered"/>
            </w:pPr>
            <w:r w:rsidRPr="007D2E6B">
              <w:t>DCM</w:t>
            </w:r>
          </w:p>
        </w:tc>
        <w:tc>
          <w:tcPr>
            <w:tcW w:w="2149" w:type="dxa"/>
          </w:tcPr>
          <w:p w14:paraId="56DECC8D" w14:textId="77777777" w:rsidR="00422F87" w:rsidRPr="007D2E6B" w:rsidRDefault="00422F87" w:rsidP="00172C2E">
            <w:pPr>
              <w:pStyle w:val="TableEntryCentered"/>
            </w:pPr>
            <w:r w:rsidRPr="007D2E6B">
              <w:t>121704</w:t>
            </w:r>
          </w:p>
        </w:tc>
        <w:tc>
          <w:tcPr>
            <w:tcW w:w="4885" w:type="dxa"/>
          </w:tcPr>
          <w:p w14:paraId="3C5A1EDB" w14:textId="77777777" w:rsidR="00422F87" w:rsidRPr="007D2E6B" w:rsidRDefault="00422F87" w:rsidP="00172C2E">
            <w:pPr>
              <w:pStyle w:val="TableEntry"/>
              <w:rPr>
                <w:noProof w:val="0"/>
              </w:rPr>
            </w:pPr>
            <w:r w:rsidRPr="007D2E6B">
              <w:rPr>
                <w:noProof w:val="0"/>
              </w:rPr>
              <w:t>RT Patient Position Acquisition, single plane kV</w:t>
            </w:r>
          </w:p>
        </w:tc>
      </w:tr>
      <w:tr w:rsidR="00422F87" w:rsidRPr="007D2E6B" w14:paraId="0C1E3D2A" w14:textId="77777777" w:rsidTr="00172C2E">
        <w:trPr>
          <w:cantSplit/>
          <w:trHeight w:val="140"/>
          <w:jc w:val="center"/>
        </w:trPr>
        <w:tc>
          <w:tcPr>
            <w:tcW w:w="1650" w:type="dxa"/>
          </w:tcPr>
          <w:p w14:paraId="0D227D12" w14:textId="77777777" w:rsidR="00422F87" w:rsidRPr="007D2E6B" w:rsidRDefault="00422F87" w:rsidP="00172C2E">
            <w:pPr>
              <w:pStyle w:val="TableEntryCentered"/>
            </w:pPr>
            <w:r w:rsidRPr="007D2E6B">
              <w:t>DCM</w:t>
            </w:r>
          </w:p>
        </w:tc>
        <w:tc>
          <w:tcPr>
            <w:tcW w:w="2149" w:type="dxa"/>
          </w:tcPr>
          <w:p w14:paraId="7F24C3FF" w14:textId="77777777" w:rsidR="00422F87" w:rsidRPr="007D2E6B" w:rsidRDefault="00422F87" w:rsidP="00172C2E">
            <w:pPr>
              <w:pStyle w:val="TableEntryCentered"/>
            </w:pPr>
            <w:r w:rsidRPr="007D2E6B">
              <w:t>121705</w:t>
            </w:r>
          </w:p>
        </w:tc>
        <w:tc>
          <w:tcPr>
            <w:tcW w:w="4885" w:type="dxa"/>
          </w:tcPr>
          <w:p w14:paraId="40801123" w14:textId="77777777" w:rsidR="00422F87" w:rsidRPr="007D2E6B" w:rsidRDefault="00422F87" w:rsidP="00172C2E">
            <w:pPr>
              <w:pStyle w:val="TableEntry"/>
              <w:rPr>
                <w:noProof w:val="0"/>
              </w:rPr>
            </w:pPr>
            <w:r w:rsidRPr="007D2E6B">
              <w:rPr>
                <w:noProof w:val="0"/>
              </w:rPr>
              <w:t>RT Patient Position Acquisition, dual plane kV</w:t>
            </w:r>
          </w:p>
        </w:tc>
      </w:tr>
      <w:tr w:rsidR="00422F87" w:rsidRPr="007D2E6B" w14:paraId="156BE02C" w14:textId="77777777" w:rsidTr="00172C2E">
        <w:trPr>
          <w:cantSplit/>
          <w:trHeight w:val="140"/>
          <w:jc w:val="center"/>
        </w:trPr>
        <w:tc>
          <w:tcPr>
            <w:tcW w:w="1650" w:type="dxa"/>
          </w:tcPr>
          <w:p w14:paraId="7F1D38BD" w14:textId="77777777" w:rsidR="00422F87" w:rsidRPr="007D2E6B" w:rsidRDefault="00422F87" w:rsidP="00172C2E">
            <w:pPr>
              <w:pStyle w:val="TableEntryCentered"/>
            </w:pPr>
            <w:r w:rsidRPr="007D2E6B">
              <w:t>DCM</w:t>
            </w:r>
          </w:p>
        </w:tc>
        <w:tc>
          <w:tcPr>
            <w:tcW w:w="2149" w:type="dxa"/>
          </w:tcPr>
          <w:p w14:paraId="1F16AB9D" w14:textId="77777777" w:rsidR="00422F87" w:rsidRPr="007D2E6B" w:rsidRDefault="00422F87" w:rsidP="00172C2E">
            <w:pPr>
              <w:pStyle w:val="TableEntryCentered"/>
            </w:pPr>
            <w:r w:rsidRPr="007D2E6B">
              <w:t>121706</w:t>
            </w:r>
          </w:p>
        </w:tc>
        <w:tc>
          <w:tcPr>
            <w:tcW w:w="4885" w:type="dxa"/>
          </w:tcPr>
          <w:p w14:paraId="43C270BD" w14:textId="77777777" w:rsidR="00422F87" w:rsidRPr="007D2E6B" w:rsidRDefault="00422F87" w:rsidP="00172C2E">
            <w:pPr>
              <w:pStyle w:val="TableEntry"/>
              <w:rPr>
                <w:noProof w:val="0"/>
              </w:rPr>
            </w:pPr>
            <w:r w:rsidRPr="007D2E6B">
              <w:rPr>
                <w:noProof w:val="0"/>
              </w:rPr>
              <w:t>RT Patient Position Acquisition, dual plane kV/MV</w:t>
            </w:r>
          </w:p>
        </w:tc>
      </w:tr>
      <w:tr w:rsidR="00422F87" w:rsidRPr="0086278C" w14:paraId="17E40C48" w14:textId="77777777" w:rsidTr="00172C2E">
        <w:trPr>
          <w:cantSplit/>
          <w:trHeight w:val="140"/>
          <w:jc w:val="center"/>
        </w:trPr>
        <w:tc>
          <w:tcPr>
            <w:tcW w:w="1650" w:type="dxa"/>
          </w:tcPr>
          <w:p w14:paraId="6683C5D5" w14:textId="77777777" w:rsidR="00422F87" w:rsidRPr="0086278C" w:rsidRDefault="00422F87" w:rsidP="00172C2E">
            <w:pPr>
              <w:pStyle w:val="TableEntryCentered"/>
            </w:pPr>
            <w:r w:rsidRPr="0086278C">
              <w:t>DCM</w:t>
            </w:r>
          </w:p>
        </w:tc>
        <w:tc>
          <w:tcPr>
            <w:tcW w:w="2149" w:type="dxa"/>
          </w:tcPr>
          <w:p w14:paraId="68497204" w14:textId="77777777" w:rsidR="00422F87" w:rsidRPr="0086278C" w:rsidRDefault="00DE38D1" w:rsidP="00172C2E">
            <w:pPr>
              <w:pStyle w:val="TableEntryCentered"/>
            </w:pPr>
            <w:r w:rsidRPr="0086278C">
              <w:t>S213</w:t>
            </w:r>
            <w:r w:rsidR="00422F87" w:rsidRPr="0086278C">
              <w:t>160</w:t>
            </w:r>
          </w:p>
        </w:tc>
        <w:tc>
          <w:tcPr>
            <w:tcW w:w="4885" w:type="dxa"/>
          </w:tcPr>
          <w:p w14:paraId="64A7E409" w14:textId="77777777" w:rsidR="00422F87" w:rsidRPr="0086278C" w:rsidRDefault="00422F87" w:rsidP="00172C2E">
            <w:pPr>
              <w:pStyle w:val="TableEntry"/>
              <w:rPr>
                <w:noProof w:val="0"/>
              </w:rPr>
            </w:pPr>
            <w:r w:rsidRPr="0086278C">
              <w:rPr>
                <w:noProof w:val="0"/>
              </w:rPr>
              <w:t>RT Patient Position Acquisition, integrated dose</w:t>
            </w:r>
            <w:r w:rsidR="002D71E2" w:rsidRPr="0086278C">
              <w:rPr>
                <w:noProof w:val="0"/>
              </w:rPr>
              <w:t xml:space="preserve"> MV</w:t>
            </w:r>
          </w:p>
        </w:tc>
      </w:tr>
      <w:tr w:rsidR="001D45E7" w:rsidRPr="007D2E6B" w14:paraId="3B346D05" w14:textId="77777777" w:rsidTr="00DA5652">
        <w:trPr>
          <w:cantSplit/>
          <w:trHeight w:val="140"/>
          <w:jc w:val="center"/>
        </w:trPr>
        <w:tc>
          <w:tcPr>
            <w:tcW w:w="1650" w:type="dxa"/>
          </w:tcPr>
          <w:p w14:paraId="22B7E5EC" w14:textId="77777777" w:rsidR="001D45E7" w:rsidRPr="007D2E6B" w:rsidRDefault="001D45E7" w:rsidP="00DA5652">
            <w:pPr>
              <w:pStyle w:val="TableEntryCentered"/>
            </w:pPr>
            <w:r w:rsidRPr="007D2E6B">
              <w:t>DCM</w:t>
            </w:r>
          </w:p>
        </w:tc>
        <w:tc>
          <w:tcPr>
            <w:tcW w:w="2149" w:type="dxa"/>
          </w:tcPr>
          <w:p w14:paraId="03FC5851" w14:textId="77777777" w:rsidR="001D45E7" w:rsidRPr="007D2E6B" w:rsidRDefault="001D45E7" w:rsidP="00DA5652">
            <w:pPr>
              <w:pStyle w:val="TableEntryCentered"/>
            </w:pPr>
            <w:r w:rsidRPr="007D2E6B">
              <w:t>S213161</w:t>
            </w:r>
          </w:p>
        </w:tc>
        <w:tc>
          <w:tcPr>
            <w:tcW w:w="4885" w:type="dxa"/>
          </w:tcPr>
          <w:p w14:paraId="02D4DD24" w14:textId="77777777" w:rsidR="001D45E7" w:rsidRPr="007D2E6B" w:rsidRDefault="001D45E7" w:rsidP="00DA5652">
            <w:pPr>
              <w:pStyle w:val="TableEntry"/>
              <w:rPr>
                <w:noProof w:val="0"/>
              </w:rPr>
            </w:pPr>
            <w:r w:rsidRPr="007D2E6B">
              <w:rPr>
                <w:noProof w:val="0"/>
              </w:rPr>
              <w:t>RT Patient Position Acquisition</w:t>
            </w:r>
            <w:r w:rsidR="0010778D">
              <w:rPr>
                <w:noProof w:val="0"/>
              </w:rPr>
              <w:t>,</w:t>
            </w:r>
            <w:r w:rsidRPr="007D2E6B">
              <w:rPr>
                <w:noProof w:val="0"/>
              </w:rPr>
              <w:t xml:space="preserve"> Film Cassette MV</w:t>
            </w:r>
          </w:p>
        </w:tc>
      </w:tr>
      <w:tr w:rsidR="001D45E7" w:rsidRPr="007D2E6B" w14:paraId="06A9C985" w14:textId="77777777" w:rsidTr="00DA5652">
        <w:trPr>
          <w:cantSplit/>
          <w:trHeight w:val="140"/>
          <w:jc w:val="center"/>
        </w:trPr>
        <w:tc>
          <w:tcPr>
            <w:tcW w:w="1650" w:type="dxa"/>
          </w:tcPr>
          <w:p w14:paraId="65472279" w14:textId="77777777" w:rsidR="001D45E7" w:rsidRPr="007D2E6B" w:rsidRDefault="001D45E7" w:rsidP="00DA5652">
            <w:pPr>
              <w:pStyle w:val="TableEntryCentered"/>
            </w:pPr>
            <w:r w:rsidRPr="007D2E6B">
              <w:t>DCM</w:t>
            </w:r>
          </w:p>
        </w:tc>
        <w:tc>
          <w:tcPr>
            <w:tcW w:w="2149" w:type="dxa"/>
          </w:tcPr>
          <w:p w14:paraId="75025BA3" w14:textId="77777777" w:rsidR="001D45E7" w:rsidRPr="007D2E6B" w:rsidRDefault="001D45E7" w:rsidP="00DA5652">
            <w:pPr>
              <w:pStyle w:val="TableEntryCentered"/>
            </w:pPr>
            <w:r w:rsidRPr="007D2E6B">
              <w:t>S213162</w:t>
            </w:r>
          </w:p>
        </w:tc>
        <w:tc>
          <w:tcPr>
            <w:tcW w:w="4885" w:type="dxa"/>
          </w:tcPr>
          <w:p w14:paraId="76827AB1" w14:textId="77777777" w:rsidR="0010778D" w:rsidRPr="007D2E6B" w:rsidRDefault="001D45E7" w:rsidP="00DA5652">
            <w:pPr>
              <w:pStyle w:val="TableEntry"/>
              <w:rPr>
                <w:noProof w:val="0"/>
              </w:rPr>
            </w:pPr>
            <w:r w:rsidRPr="007D2E6B">
              <w:rPr>
                <w:noProof w:val="0"/>
              </w:rPr>
              <w:t>RT Patient Position Acquisition</w:t>
            </w:r>
            <w:r w:rsidR="0010778D">
              <w:rPr>
                <w:noProof w:val="0"/>
              </w:rPr>
              <w:t>,</w:t>
            </w:r>
            <w:r w:rsidRPr="007D2E6B">
              <w:rPr>
                <w:noProof w:val="0"/>
              </w:rPr>
              <w:t xml:space="preserve"> Film Cassette kV</w:t>
            </w:r>
          </w:p>
        </w:tc>
      </w:tr>
    </w:tbl>
    <w:p w14:paraId="7DCD5170" w14:textId="77777777" w:rsidR="00422F87" w:rsidRPr="007D2E6B" w:rsidRDefault="00422F87" w:rsidP="00422F87">
      <w:pPr>
        <w:rPr>
          <w:noProof w:val="0"/>
        </w:rPr>
      </w:pPr>
    </w:p>
    <w:p w14:paraId="48BA2614" w14:textId="3D68CA36" w:rsidR="00422F87" w:rsidRDefault="00422F87" w:rsidP="00422F87">
      <w:pPr>
        <w:pStyle w:val="Heading2"/>
        <w:rPr>
          <w:noProof w:val="0"/>
          <w:lang w:val="en-US"/>
        </w:rPr>
      </w:pPr>
      <w:bookmarkStart w:id="298" w:name="_Toc40461284"/>
      <w:bookmarkStart w:id="299" w:name="_Toc68024366"/>
      <w:r w:rsidRPr="007D2E6B">
        <w:rPr>
          <w:noProof w:val="0"/>
          <w:lang w:val="en-US"/>
        </w:rPr>
        <w:t xml:space="preserve">CID </w:t>
      </w:r>
      <w:r w:rsidR="00DE38D1" w:rsidRPr="007D2E6B">
        <w:rPr>
          <w:bCs/>
          <w:noProof w:val="0"/>
          <w:lang w:val="en-US"/>
        </w:rPr>
        <w:t>SUP213</w:t>
      </w:r>
      <w:r w:rsidRPr="007D2E6B">
        <w:rPr>
          <w:bCs/>
          <w:noProof w:val="0"/>
          <w:lang w:val="en-US"/>
        </w:rPr>
        <w:t>011</w:t>
      </w:r>
      <w:r w:rsidRPr="007D2E6B">
        <w:rPr>
          <w:noProof w:val="0"/>
          <w:lang w:val="en-US"/>
        </w:rPr>
        <w:tab/>
        <w:t xml:space="preserve">Patient Position Acquisition </w:t>
      </w:r>
      <w:r w:rsidR="00DB7397">
        <w:rPr>
          <w:noProof w:val="0"/>
          <w:lang w:val="en-US"/>
        </w:rPr>
        <w:t>–</w:t>
      </w:r>
      <w:r w:rsidR="0010778D">
        <w:rPr>
          <w:noProof w:val="0"/>
          <w:lang w:val="en-US"/>
        </w:rPr>
        <w:t xml:space="preserve"> </w:t>
      </w:r>
      <w:r w:rsidR="00DB7397">
        <w:rPr>
          <w:noProof w:val="0"/>
          <w:lang w:val="en-US"/>
        </w:rPr>
        <w:t xml:space="preserve">CT </w:t>
      </w:r>
      <w:r w:rsidRPr="007D2E6B">
        <w:rPr>
          <w:noProof w:val="0"/>
          <w:lang w:val="en-US"/>
        </w:rPr>
        <w:t>Techniques</w:t>
      </w:r>
      <w:bookmarkEnd w:id="298"/>
      <w:bookmarkEnd w:id="299"/>
    </w:p>
    <w:p w14:paraId="2853B8CA" w14:textId="77777777" w:rsidR="00422F87" w:rsidRPr="007D2E6B" w:rsidRDefault="00422F87" w:rsidP="00422F87">
      <w:pPr>
        <w:pStyle w:val="TableLabel"/>
        <w:rPr>
          <w:noProof w:val="0"/>
        </w:rPr>
      </w:pPr>
      <w:r w:rsidRPr="007D2E6B">
        <w:rPr>
          <w:noProof w:val="0"/>
        </w:rPr>
        <w:t>Resources: HTML | FHIR JSON | FHIR XML | IHE SVS XML</w:t>
      </w:r>
    </w:p>
    <w:p w14:paraId="2EE4E9F6" w14:textId="77777777" w:rsidR="00422F87" w:rsidRPr="007D2E6B" w:rsidRDefault="00422F87" w:rsidP="00422F87">
      <w:pPr>
        <w:pStyle w:val="TableLabel"/>
        <w:rPr>
          <w:noProof w:val="0"/>
        </w:rPr>
      </w:pPr>
      <w:r w:rsidRPr="007D2E6B">
        <w:rPr>
          <w:noProof w:val="0"/>
        </w:rPr>
        <w:t>Type:</w:t>
      </w:r>
      <w:r w:rsidR="006854EA" w:rsidRPr="007D2E6B">
        <w:rPr>
          <w:noProof w:val="0"/>
        </w:rPr>
        <w:t xml:space="preserve"> </w:t>
      </w:r>
      <w:r w:rsidRPr="007D2E6B">
        <w:rPr>
          <w:noProof w:val="0"/>
        </w:rPr>
        <w:t>Extensible</w:t>
      </w:r>
    </w:p>
    <w:p w14:paraId="1EF04E46" w14:textId="77777777" w:rsidR="00422F87" w:rsidRPr="007D2E6B" w:rsidRDefault="00422F87" w:rsidP="00422F87">
      <w:pPr>
        <w:pStyle w:val="TableLabel"/>
        <w:rPr>
          <w:noProof w:val="0"/>
        </w:rPr>
      </w:pPr>
      <w:r w:rsidRPr="007D2E6B">
        <w:rPr>
          <w:noProof w:val="0"/>
        </w:rPr>
        <w:t>Version:</w:t>
      </w:r>
      <w:r w:rsidR="006854EA" w:rsidRPr="007D2E6B">
        <w:rPr>
          <w:noProof w:val="0"/>
        </w:rPr>
        <w:t xml:space="preserve"> </w:t>
      </w:r>
      <w:r w:rsidRPr="007D2E6B">
        <w:rPr>
          <w:noProof w:val="0"/>
        </w:rPr>
        <w:t>yyyymmdd</w:t>
      </w:r>
    </w:p>
    <w:p w14:paraId="03F786FC" w14:textId="77777777" w:rsidR="00422F87" w:rsidRPr="007D2E6B" w:rsidRDefault="00422F87" w:rsidP="00422F87">
      <w:pPr>
        <w:pStyle w:val="TableLabel"/>
        <w:rPr>
          <w:noProof w:val="0"/>
        </w:rPr>
      </w:pPr>
      <w:r w:rsidRPr="007D2E6B">
        <w:rPr>
          <w:noProof w:val="0"/>
        </w:rPr>
        <w:t>UID: 1.2.840.10008.</w:t>
      </w:r>
      <w:r w:rsidR="00ED3446" w:rsidRPr="007D2E6B">
        <w:rPr>
          <w:noProof w:val="0"/>
        </w:rPr>
        <w:t>6.1</w:t>
      </w:r>
      <w:r w:rsidR="00DE38D1" w:rsidRPr="007D2E6B">
        <w:rPr>
          <w:noProof w:val="0"/>
        </w:rPr>
        <w:t>.S213</w:t>
      </w:r>
      <w:r w:rsidRPr="007D2E6B">
        <w:rPr>
          <w:noProof w:val="0"/>
        </w:rPr>
        <w:t>.11</w:t>
      </w:r>
    </w:p>
    <w:p w14:paraId="4A0223D3" w14:textId="77777777" w:rsidR="00422F87" w:rsidRPr="007D2E6B" w:rsidRDefault="00422F87" w:rsidP="00422F87">
      <w:pPr>
        <w:rPr>
          <w:noProof w:val="0"/>
        </w:rPr>
      </w:pPr>
    </w:p>
    <w:tbl>
      <w:tblPr>
        <w:tblW w:w="8684" w:type="dxa"/>
        <w:jc w:val="center"/>
        <w:tblBorders>
          <w:top w:val="double" w:sz="4" w:space="0" w:color="auto"/>
          <w:left w:val="single" w:sz="2" w:space="0" w:color="auto"/>
          <w:bottom w:val="double" w:sz="4"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650"/>
        <w:gridCol w:w="2149"/>
        <w:gridCol w:w="4885"/>
      </w:tblGrid>
      <w:tr w:rsidR="00422F87" w:rsidRPr="007D2E6B" w14:paraId="32AC7CB2" w14:textId="77777777" w:rsidTr="00172C2E">
        <w:trPr>
          <w:cantSplit/>
          <w:trHeight w:val="140"/>
          <w:jc w:val="center"/>
        </w:trPr>
        <w:tc>
          <w:tcPr>
            <w:tcW w:w="1650" w:type="dxa"/>
          </w:tcPr>
          <w:p w14:paraId="4F252AEC" w14:textId="77777777" w:rsidR="00422F87" w:rsidRPr="007D2E6B" w:rsidRDefault="00422F87" w:rsidP="00172C2E">
            <w:pPr>
              <w:pStyle w:val="TableLabel"/>
              <w:rPr>
                <w:noProof w:val="0"/>
              </w:rPr>
            </w:pPr>
            <w:r w:rsidRPr="007D2E6B">
              <w:rPr>
                <w:noProof w:val="0"/>
              </w:rPr>
              <w:t>Coding Scheme Designator</w:t>
            </w:r>
            <w:r w:rsidRPr="007D2E6B">
              <w:rPr>
                <w:noProof w:val="0"/>
              </w:rPr>
              <w:br/>
              <w:t>(0008,0102)</w:t>
            </w:r>
          </w:p>
        </w:tc>
        <w:tc>
          <w:tcPr>
            <w:tcW w:w="2149" w:type="dxa"/>
          </w:tcPr>
          <w:p w14:paraId="5FEC6E55" w14:textId="77777777" w:rsidR="00422F87" w:rsidRPr="007D2E6B" w:rsidRDefault="00422F87" w:rsidP="00172C2E">
            <w:pPr>
              <w:pStyle w:val="TableLabel"/>
              <w:rPr>
                <w:noProof w:val="0"/>
              </w:rPr>
            </w:pPr>
            <w:r w:rsidRPr="007D2E6B">
              <w:rPr>
                <w:noProof w:val="0"/>
              </w:rPr>
              <w:t>Code Value</w:t>
            </w:r>
            <w:r w:rsidRPr="007D2E6B">
              <w:rPr>
                <w:noProof w:val="0"/>
              </w:rPr>
              <w:br/>
              <w:t>(0008,0100)</w:t>
            </w:r>
          </w:p>
        </w:tc>
        <w:tc>
          <w:tcPr>
            <w:tcW w:w="4885" w:type="dxa"/>
          </w:tcPr>
          <w:p w14:paraId="0C51A17A" w14:textId="77777777" w:rsidR="00422F87" w:rsidRPr="007D2E6B" w:rsidRDefault="00422F87" w:rsidP="00172C2E">
            <w:pPr>
              <w:pStyle w:val="TableLabel"/>
              <w:rPr>
                <w:noProof w:val="0"/>
              </w:rPr>
            </w:pPr>
            <w:r w:rsidRPr="007D2E6B">
              <w:rPr>
                <w:noProof w:val="0"/>
              </w:rPr>
              <w:t xml:space="preserve">Code Meaning </w:t>
            </w:r>
            <w:r w:rsidRPr="007D2E6B">
              <w:rPr>
                <w:noProof w:val="0"/>
              </w:rPr>
              <w:br/>
              <w:t>(0008,0104)</w:t>
            </w:r>
          </w:p>
        </w:tc>
      </w:tr>
      <w:tr w:rsidR="00422F87" w:rsidRPr="007D2E6B" w14:paraId="5BE8C06E" w14:textId="77777777" w:rsidTr="00172C2E">
        <w:trPr>
          <w:cantSplit/>
          <w:trHeight w:val="140"/>
          <w:jc w:val="center"/>
        </w:trPr>
        <w:tc>
          <w:tcPr>
            <w:tcW w:w="1650" w:type="dxa"/>
          </w:tcPr>
          <w:p w14:paraId="1E38750F" w14:textId="77777777" w:rsidR="00422F87" w:rsidRPr="007D2E6B" w:rsidRDefault="00422F87" w:rsidP="00172C2E">
            <w:pPr>
              <w:pStyle w:val="TableEntryCentered"/>
            </w:pPr>
            <w:r w:rsidRPr="007D2E6B">
              <w:t>DCM</w:t>
            </w:r>
          </w:p>
        </w:tc>
        <w:tc>
          <w:tcPr>
            <w:tcW w:w="2149" w:type="dxa"/>
          </w:tcPr>
          <w:p w14:paraId="76EF835B" w14:textId="77777777" w:rsidR="00422F87" w:rsidRPr="007D2E6B" w:rsidRDefault="00422F87" w:rsidP="00172C2E">
            <w:pPr>
              <w:pStyle w:val="TableEntryCentered"/>
            </w:pPr>
            <w:r w:rsidRPr="007D2E6B">
              <w:t>121707</w:t>
            </w:r>
          </w:p>
        </w:tc>
        <w:tc>
          <w:tcPr>
            <w:tcW w:w="4885" w:type="dxa"/>
          </w:tcPr>
          <w:p w14:paraId="5D8F4220" w14:textId="77777777" w:rsidR="00422F87" w:rsidRPr="007D2E6B" w:rsidRDefault="00422F87" w:rsidP="00172C2E">
            <w:pPr>
              <w:pStyle w:val="TableEntry"/>
              <w:rPr>
                <w:noProof w:val="0"/>
              </w:rPr>
            </w:pPr>
            <w:r w:rsidRPr="007D2E6B">
              <w:rPr>
                <w:noProof w:val="0"/>
              </w:rPr>
              <w:t>RT Patient Position Acquisition, CT kV</w:t>
            </w:r>
          </w:p>
        </w:tc>
      </w:tr>
      <w:tr w:rsidR="00CA443E" w:rsidRPr="007D2E6B" w14:paraId="78398A35" w14:textId="77777777" w:rsidTr="00172C2E">
        <w:trPr>
          <w:cantSplit/>
          <w:trHeight w:val="140"/>
          <w:jc w:val="center"/>
        </w:trPr>
        <w:tc>
          <w:tcPr>
            <w:tcW w:w="1650" w:type="dxa"/>
          </w:tcPr>
          <w:p w14:paraId="0B2B3101" w14:textId="77777777" w:rsidR="00CA443E" w:rsidRPr="007D2E6B" w:rsidRDefault="00CA443E" w:rsidP="00CA443E">
            <w:pPr>
              <w:pStyle w:val="TableEntryCentered"/>
            </w:pPr>
            <w:r w:rsidRPr="007D2E6B">
              <w:t>DCM</w:t>
            </w:r>
          </w:p>
        </w:tc>
        <w:tc>
          <w:tcPr>
            <w:tcW w:w="2149" w:type="dxa"/>
          </w:tcPr>
          <w:p w14:paraId="13039C34" w14:textId="78224751" w:rsidR="00CA443E" w:rsidRPr="007D2E6B" w:rsidRDefault="00CA443E" w:rsidP="00CA443E">
            <w:pPr>
              <w:pStyle w:val="TableEntryCentered"/>
            </w:pPr>
            <w:r w:rsidRPr="007D2E6B">
              <w:t>S21316</w:t>
            </w:r>
            <w:r>
              <w:t>3</w:t>
            </w:r>
          </w:p>
        </w:tc>
        <w:tc>
          <w:tcPr>
            <w:tcW w:w="4885" w:type="dxa"/>
          </w:tcPr>
          <w:p w14:paraId="0C8C2A25" w14:textId="763B800B" w:rsidR="00CA443E" w:rsidRPr="007D2E6B" w:rsidRDefault="00CA443E" w:rsidP="00CA443E">
            <w:pPr>
              <w:pStyle w:val="TableEntry"/>
              <w:rPr>
                <w:noProof w:val="0"/>
              </w:rPr>
            </w:pPr>
            <w:r w:rsidRPr="007D2E6B">
              <w:rPr>
                <w:noProof w:val="0"/>
              </w:rPr>
              <w:t>RT Patient Position Acquisition, C</w:t>
            </w:r>
            <w:r>
              <w:rPr>
                <w:noProof w:val="0"/>
              </w:rPr>
              <w:t>one-Beam</w:t>
            </w:r>
            <w:r w:rsidRPr="007D2E6B">
              <w:rPr>
                <w:noProof w:val="0"/>
              </w:rPr>
              <w:t xml:space="preserve"> </w:t>
            </w:r>
            <w:r w:rsidR="00C82B65">
              <w:rPr>
                <w:noProof w:val="0"/>
              </w:rPr>
              <w:t xml:space="preserve">CT </w:t>
            </w:r>
            <w:r w:rsidRPr="007D2E6B">
              <w:rPr>
                <w:noProof w:val="0"/>
              </w:rPr>
              <w:t>kV</w:t>
            </w:r>
          </w:p>
        </w:tc>
      </w:tr>
      <w:tr w:rsidR="00CA443E" w:rsidRPr="007D2E6B" w14:paraId="177A4118" w14:textId="77777777" w:rsidTr="00172C2E">
        <w:trPr>
          <w:cantSplit/>
          <w:trHeight w:val="140"/>
          <w:jc w:val="center"/>
        </w:trPr>
        <w:tc>
          <w:tcPr>
            <w:tcW w:w="1650" w:type="dxa"/>
          </w:tcPr>
          <w:p w14:paraId="5277F901" w14:textId="77777777" w:rsidR="00CA443E" w:rsidRPr="007D2E6B" w:rsidRDefault="00CA443E" w:rsidP="00CA443E">
            <w:pPr>
              <w:pStyle w:val="TableEntryCentered"/>
            </w:pPr>
            <w:r w:rsidRPr="007D2E6B">
              <w:t>DCM</w:t>
            </w:r>
          </w:p>
        </w:tc>
        <w:tc>
          <w:tcPr>
            <w:tcW w:w="2149" w:type="dxa"/>
          </w:tcPr>
          <w:p w14:paraId="5F988EFA" w14:textId="5616D620" w:rsidR="00CA443E" w:rsidRPr="007D2E6B" w:rsidRDefault="00CA443E" w:rsidP="00CA443E">
            <w:pPr>
              <w:pStyle w:val="TableEntryCentered"/>
            </w:pPr>
            <w:r w:rsidRPr="007D2E6B">
              <w:t>S21316</w:t>
            </w:r>
            <w:r>
              <w:t>4</w:t>
            </w:r>
          </w:p>
        </w:tc>
        <w:tc>
          <w:tcPr>
            <w:tcW w:w="4885" w:type="dxa"/>
          </w:tcPr>
          <w:p w14:paraId="7AB1F112" w14:textId="77777777" w:rsidR="00CA443E" w:rsidRPr="007D2E6B" w:rsidRDefault="00CA443E" w:rsidP="00CA443E">
            <w:pPr>
              <w:pStyle w:val="TableEntry"/>
              <w:rPr>
                <w:noProof w:val="0"/>
              </w:rPr>
            </w:pPr>
            <w:r w:rsidRPr="007D2E6B">
              <w:rPr>
                <w:noProof w:val="0"/>
              </w:rPr>
              <w:t xml:space="preserve">RT Patient Position Acquisition, </w:t>
            </w:r>
            <w:r>
              <w:rPr>
                <w:noProof w:val="0"/>
              </w:rPr>
              <w:t>Conventional CT</w:t>
            </w:r>
            <w:r w:rsidRPr="007D2E6B">
              <w:rPr>
                <w:noProof w:val="0"/>
              </w:rPr>
              <w:t xml:space="preserve"> kV</w:t>
            </w:r>
          </w:p>
        </w:tc>
      </w:tr>
      <w:tr w:rsidR="00422F87" w:rsidRPr="007D2E6B" w14:paraId="1C233FAA" w14:textId="77777777" w:rsidTr="00172C2E">
        <w:trPr>
          <w:cantSplit/>
          <w:trHeight w:val="140"/>
          <w:jc w:val="center"/>
        </w:trPr>
        <w:tc>
          <w:tcPr>
            <w:tcW w:w="1650" w:type="dxa"/>
          </w:tcPr>
          <w:p w14:paraId="481FEB71" w14:textId="77777777" w:rsidR="00422F87" w:rsidRPr="007D2E6B" w:rsidRDefault="00422F87" w:rsidP="00172C2E">
            <w:pPr>
              <w:pStyle w:val="TableEntryCentered"/>
            </w:pPr>
            <w:r w:rsidRPr="007D2E6B">
              <w:t>DCM</w:t>
            </w:r>
          </w:p>
        </w:tc>
        <w:tc>
          <w:tcPr>
            <w:tcW w:w="2149" w:type="dxa"/>
          </w:tcPr>
          <w:p w14:paraId="0B9830F6" w14:textId="77777777" w:rsidR="00422F87" w:rsidRPr="007D2E6B" w:rsidRDefault="00422F87" w:rsidP="00172C2E">
            <w:pPr>
              <w:pStyle w:val="TableEntryCentered"/>
            </w:pPr>
            <w:r w:rsidRPr="007D2E6B">
              <w:t>121708</w:t>
            </w:r>
          </w:p>
        </w:tc>
        <w:tc>
          <w:tcPr>
            <w:tcW w:w="4885" w:type="dxa"/>
          </w:tcPr>
          <w:p w14:paraId="689AF7D9" w14:textId="77777777" w:rsidR="00422F87" w:rsidRPr="007D2E6B" w:rsidRDefault="00422F87" w:rsidP="00172C2E">
            <w:pPr>
              <w:pStyle w:val="TableEntry"/>
              <w:rPr>
                <w:noProof w:val="0"/>
              </w:rPr>
            </w:pPr>
            <w:r w:rsidRPr="007D2E6B">
              <w:rPr>
                <w:noProof w:val="0"/>
              </w:rPr>
              <w:t>RT Patient Position Acquisition, CT MV</w:t>
            </w:r>
          </w:p>
        </w:tc>
      </w:tr>
      <w:tr w:rsidR="00CA443E" w:rsidRPr="007D2E6B" w14:paraId="045B0034" w14:textId="77777777" w:rsidTr="00172C2E">
        <w:trPr>
          <w:cantSplit/>
          <w:trHeight w:val="140"/>
          <w:jc w:val="center"/>
        </w:trPr>
        <w:tc>
          <w:tcPr>
            <w:tcW w:w="1650" w:type="dxa"/>
          </w:tcPr>
          <w:p w14:paraId="0F4E0B97" w14:textId="77777777" w:rsidR="00CA443E" w:rsidRPr="007D2E6B" w:rsidRDefault="00CA443E" w:rsidP="00CA443E">
            <w:pPr>
              <w:pStyle w:val="TableEntryCentered"/>
            </w:pPr>
            <w:r w:rsidRPr="007D2E6B">
              <w:t>DCM</w:t>
            </w:r>
          </w:p>
        </w:tc>
        <w:tc>
          <w:tcPr>
            <w:tcW w:w="2149" w:type="dxa"/>
          </w:tcPr>
          <w:p w14:paraId="401F677D" w14:textId="45217273" w:rsidR="00CA443E" w:rsidRPr="007D2E6B" w:rsidRDefault="00CA443E" w:rsidP="00CA443E">
            <w:pPr>
              <w:pStyle w:val="TableEntryCentered"/>
            </w:pPr>
            <w:r w:rsidRPr="007D2E6B">
              <w:t>S21316</w:t>
            </w:r>
            <w:r>
              <w:t>5</w:t>
            </w:r>
          </w:p>
        </w:tc>
        <w:tc>
          <w:tcPr>
            <w:tcW w:w="4885" w:type="dxa"/>
          </w:tcPr>
          <w:p w14:paraId="0FD1F2C4" w14:textId="3EA2C5BC" w:rsidR="00CA443E" w:rsidRPr="007D2E6B" w:rsidRDefault="00CA443E" w:rsidP="00CA443E">
            <w:pPr>
              <w:pStyle w:val="TableEntry"/>
              <w:rPr>
                <w:noProof w:val="0"/>
              </w:rPr>
            </w:pPr>
            <w:r w:rsidRPr="007D2E6B">
              <w:rPr>
                <w:noProof w:val="0"/>
              </w:rPr>
              <w:t>RT Patient Position Acquisition, C</w:t>
            </w:r>
            <w:r>
              <w:rPr>
                <w:noProof w:val="0"/>
              </w:rPr>
              <w:t>one-Beam</w:t>
            </w:r>
            <w:r w:rsidRPr="007D2E6B">
              <w:rPr>
                <w:noProof w:val="0"/>
              </w:rPr>
              <w:t xml:space="preserve"> </w:t>
            </w:r>
            <w:r w:rsidR="00C82B65">
              <w:rPr>
                <w:noProof w:val="0"/>
              </w:rPr>
              <w:t xml:space="preserve">CT </w:t>
            </w:r>
            <w:r>
              <w:rPr>
                <w:noProof w:val="0"/>
              </w:rPr>
              <w:t>M</w:t>
            </w:r>
            <w:r w:rsidRPr="007D2E6B">
              <w:rPr>
                <w:noProof w:val="0"/>
              </w:rPr>
              <w:t>V</w:t>
            </w:r>
          </w:p>
        </w:tc>
      </w:tr>
      <w:tr w:rsidR="00CA443E" w:rsidRPr="007D2E6B" w14:paraId="3E8E2519" w14:textId="77777777" w:rsidTr="00172C2E">
        <w:trPr>
          <w:cantSplit/>
          <w:trHeight w:val="140"/>
          <w:jc w:val="center"/>
        </w:trPr>
        <w:tc>
          <w:tcPr>
            <w:tcW w:w="1650" w:type="dxa"/>
          </w:tcPr>
          <w:p w14:paraId="32238ACE" w14:textId="77777777" w:rsidR="00CA443E" w:rsidRPr="007D2E6B" w:rsidRDefault="00CA443E" w:rsidP="00CA443E">
            <w:pPr>
              <w:pStyle w:val="TableEntryCentered"/>
            </w:pPr>
            <w:r w:rsidRPr="007D2E6B">
              <w:t>DCM</w:t>
            </w:r>
          </w:p>
        </w:tc>
        <w:tc>
          <w:tcPr>
            <w:tcW w:w="2149" w:type="dxa"/>
          </w:tcPr>
          <w:p w14:paraId="1890D85B" w14:textId="2F30840A" w:rsidR="00CA443E" w:rsidRPr="007D2E6B" w:rsidRDefault="00CA443E" w:rsidP="00CA443E">
            <w:pPr>
              <w:pStyle w:val="TableEntryCentered"/>
            </w:pPr>
            <w:r w:rsidRPr="007D2E6B">
              <w:t>S21316</w:t>
            </w:r>
            <w:r>
              <w:t>6</w:t>
            </w:r>
          </w:p>
        </w:tc>
        <w:tc>
          <w:tcPr>
            <w:tcW w:w="4885" w:type="dxa"/>
          </w:tcPr>
          <w:p w14:paraId="07C8D488" w14:textId="77777777" w:rsidR="00CA443E" w:rsidRPr="007D2E6B" w:rsidRDefault="00CA443E" w:rsidP="00CA443E">
            <w:pPr>
              <w:pStyle w:val="TableEntry"/>
              <w:rPr>
                <w:noProof w:val="0"/>
              </w:rPr>
            </w:pPr>
            <w:r w:rsidRPr="007D2E6B">
              <w:rPr>
                <w:noProof w:val="0"/>
              </w:rPr>
              <w:t xml:space="preserve">RT Patient Position Acquisition, </w:t>
            </w:r>
            <w:r>
              <w:rPr>
                <w:noProof w:val="0"/>
              </w:rPr>
              <w:t>Conventional CT</w:t>
            </w:r>
            <w:r w:rsidRPr="007D2E6B">
              <w:rPr>
                <w:noProof w:val="0"/>
              </w:rPr>
              <w:t xml:space="preserve"> </w:t>
            </w:r>
            <w:r>
              <w:rPr>
                <w:noProof w:val="0"/>
              </w:rPr>
              <w:t>M</w:t>
            </w:r>
            <w:r w:rsidRPr="007D2E6B">
              <w:rPr>
                <w:noProof w:val="0"/>
              </w:rPr>
              <w:t>V</w:t>
            </w:r>
          </w:p>
        </w:tc>
      </w:tr>
    </w:tbl>
    <w:p w14:paraId="6E31F2B1" w14:textId="77777777" w:rsidR="00422F87" w:rsidRPr="007D2E6B" w:rsidRDefault="00422F87" w:rsidP="00422F87">
      <w:pPr>
        <w:rPr>
          <w:noProof w:val="0"/>
        </w:rPr>
      </w:pPr>
    </w:p>
    <w:p w14:paraId="0D385C80" w14:textId="77777777" w:rsidR="002E06A1" w:rsidRPr="007D2E6B" w:rsidRDefault="002E06A1" w:rsidP="002E06A1">
      <w:pPr>
        <w:pStyle w:val="Heading2"/>
        <w:rPr>
          <w:noProof w:val="0"/>
          <w:lang w:val="en-US"/>
        </w:rPr>
      </w:pPr>
      <w:bookmarkStart w:id="300" w:name="_Toc68024367"/>
      <w:r w:rsidRPr="007D2E6B">
        <w:rPr>
          <w:noProof w:val="0"/>
          <w:lang w:val="en-US"/>
        </w:rPr>
        <w:t xml:space="preserve">CID </w:t>
      </w:r>
      <w:r w:rsidRPr="007D2E6B">
        <w:rPr>
          <w:bCs/>
          <w:noProof w:val="0"/>
          <w:lang w:val="en-US"/>
        </w:rPr>
        <w:t>SUP2130</w:t>
      </w:r>
      <w:r>
        <w:rPr>
          <w:bCs/>
          <w:noProof w:val="0"/>
          <w:lang w:val="en-US"/>
        </w:rPr>
        <w:t>12</w:t>
      </w:r>
      <w:r w:rsidRPr="007D2E6B">
        <w:rPr>
          <w:noProof w:val="0"/>
          <w:lang w:val="en-US"/>
        </w:rPr>
        <w:tab/>
      </w:r>
      <w:r>
        <w:rPr>
          <w:noProof w:val="0"/>
          <w:lang w:val="en-US"/>
        </w:rPr>
        <w:t>Patient Positioning Related Object Purposes</w:t>
      </w:r>
      <w:bookmarkEnd w:id="300"/>
    </w:p>
    <w:p w14:paraId="46415911" w14:textId="77777777" w:rsidR="002E06A1" w:rsidRPr="007D2E6B" w:rsidRDefault="002E06A1" w:rsidP="002E06A1">
      <w:pPr>
        <w:pStyle w:val="TableLabel"/>
        <w:rPr>
          <w:noProof w:val="0"/>
        </w:rPr>
      </w:pPr>
      <w:r w:rsidRPr="007D2E6B">
        <w:rPr>
          <w:noProof w:val="0"/>
        </w:rPr>
        <w:t>Resources: HTML | FHIR JSON | FHIR XML | IHE SVS XML</w:t>
      </w:r>
    </w:p>
    <w:p w14:paraId="5402AE5A" w14:textId="77777777" w:rsidR="002E06A1" w:rsidRPr="007D2E6B" w:rsidRDefault="002E06A1" w:rsidP="002E06A1">
      <w:pPr>
        <w:pStyle w:val="TableLabel"/>
        <w:rPr>
          <w:noProof w:val="0"/>
        </w:rPr>
      </w:pPr>
      <w:r w:rsidRPr="007D2E6B">
        <w:rPr>
          <w:noProof w:val="0"/>
        </w:rPr>
        <w:t>Type: Extensible</w:t>
      </w:r>
    </w:p>
    <w:p w14:paraId="05E78FFC" w14:textId="77777777" w:rsidR="002E06A1" w:rsidRPr="007D2E6B" w:rsidRDefault="002E06A1" w:rsidP="002E06A1">
      <w:pPr>
        <w:pStyle w:val="TableLabel"/>
        <w:rPr>
          <w:noProof w:val="0"/>
        </w:rPr>
      </w:pPr>
      <w:r w:rsidRPr="007D2E6B">
        <w:rPr>
          <w:noProof w:val="0"/>
        </w:rPr>
        <w:t>Version: yyyymmdd</w:t>
      </w:r>
    </w:p>
    <w:p w14:paraId="1F8B6F7F" w14:textId="77777777" w:rsidR="002E06A1" w:rsidRPr="007D2E6B" w:rsidRDefault="002E06A1" w:rsidP="002E06A1">
      <w:pPr>
        <w:pStyle w:val="TableLabel"/>
        <w:rPr>
          <w:noProof w:val="0"/>
        </w:rPr>
      </w:pPr>
      <w:r w:rsidRPr="007D2E6B">
        <w:rPr>
          <w:noProof w:val="0"/>
        </w:rPr>
        <w:t>UID: 1.2.840.10008.6.1.S213.</w:t>
      </w:r>
      <w:r>
        <w:rPr>
          <w:noProof w:val="0"/>
        </w:rPr>
        <w:t>12</w:t>
      </w:r>
    </w:p>
    <w:p w14:paraId="43411069" w14:textId="77777777" w:rsidR="002E06A1" w:rsidRPr="007D2E6B" w:rsidRDefault="002E06A1" w:rsidP="002E06A1">
      <w:pPr>
        <w:rPr>
          <w:noProof w:val="0"/>
        </w:rPr>
      </w:pPr>
    </w:p>
    <w:tbl>
      <w:tblPr>
        <w:tblW w:w="8684" w:type="dxa"/>
        <w:jc w:val="center"/>
        <w:tblBorders>
          <w:top w:val="double" w:sz="4" w:space="0" w:color="auto"/>
          <w:left w:val="single" w:sz="2" w:space="0" w:color="auto"/>
          <w:bottom w:val="double" w:sz="4"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650"/>
        <w:gridCol w:w="2149"/>
        <w:gridCol w:w="4885"/>
      </w:tblGrid>
      <w:tr w:rsidR="002E06A1" w:rsidRPr="007D2E6B" w14:paraId="2E8698BB" w14:textId="77777777" w:rsidTr="00364FB4">
        <w:trPr>
          <w:cantSplit/>
          <w:trHeight w:val="140"/>
          <w:jc w:val="center"/>
        </w:trPr>
        <w:tc>
          <w:tcPr>
            <w:tcW w:w="1650" w:type="dxa"/>
          </w:tcPr>
          <w:p w14:paraId="321F6B9B" w14:textId="77777777" w:rsidR="002E06A1" w:rsidRPr="007D2E6B" w:rsidRDefault="002E06A1" w:rsidP="00364FB4">
            <w:pPr>
              <w:pStyle w:val="TableLabel"/>
              <w:rPr>
                <w:noProof w:val="0"/>
              </w:rPr>
            </w:pPr>
            <w:r w:rsidRPr="007D2E6B">
              <w:rPr>
                <w:noProof w:val="0"/>
              </w:rPr>
              <w:t>Coding Scheme Designator</w:t>
            </w:r>
            <w:r w:rsidRPr="007D2E6B">
              <w:rPr>
                <w:noProof w:val="0"/>
              </w:rPr>
              <w:br/>
              <w:t>(0008,0102)</w:t>
            </w:r>
          </w:p>
        </w:tc>
        <w:tc>
          <w:tcPr>
            <w:tcW w:w="2149" w:type="dxa"/>
          </w:tcPr>
          <w:p w14:paraId="7A6FDC84" w14:textId="77777777" w:rsidR="002E06A1" w:rsidRPr="007D2E6B" w:rsidRDefault="002E06A1" w:rsidP="00364FB4">
            <w:pPr>
              <w:pStyle w:val="TableLabel"/>
              <w:rPr>
                <w:noProof w:val="0"/>
              </w:rPr>
            </w:pPr>
            <w:r w:rsidRPr="007D2E6B">
              <w:rPr>
                <w:noProof w:val="0"/>
              </w:rPr>
              <w:t>Code Value</w:t>
            </w:r>
            <w:r w:rsidRPr="007D2E6B">
              <w:rPr>
                <w:noProof w:val="0"/>
              </w:rPr>
              <w:br/>
              <w:t>(0008,0100)</w:t>
            </w:r>
          </w:p>
        </w:tc>
        <w:tc>
          <w:tcPr>
            <w:tcW w:w="4885" w:type="dxa"/>
          </w:tcPr>
          <w:p w14:paraId="306BB189" w14:textId="77777777" w:rsidR="002E06A1" w:rsidRPr="007D2E6B" w:rsidRDefault="002E06A1" w:rsidP="00364FB4">
            <w:pPr>
              <w:pStyle w:val="TableLabel"/>
              <w:rPr>
                <w:noProof w:val="0"/>
              </w:rPr>
            </w:pPr>
            <w:r w:rsidRPr="007D2E6B">
              <w:rPr>
                <w:noProof w:val="0"/>
              </w:rPr>
              <w:t xml:space="preserve">Code Meaning </w:t>
            </w:r>
            <w:r w:rsidRPr="007D2E6B">
              <w:rPr>
                <w:noProof w:val="0"/>
              </w:rPr>
              <w:br/>
              <w:t>(0008,0104)</w:t>
            </w:r>
          </w:p>
        </w:tc>
      </w:tr>
      <w:tr w:rsidR="002E06A1" w:rsidRPr="007D2E6B" w14:paraId="7E96D82D" w14:textId="77777777" w:rsidTr="00364FB4">
        <w:trPr>
          <w:cantSplit/>
          <w:trHeight w:val="140"/>
          <w:jc w:val="center"/>
        </w:trPr>
        <w:tc>
          <w:tcPr>
            <w:tcW w:w="1650" w:type="dxa"/>
          </w:tcPr>
          <w:p w14:paraId="7C9E0E1A" w14:textId="77777777" w:rsidR="002E06A1" w:rsidRPr="007D2E6B" w:rsidRDefault="0010479B" w:rsidP="00364FB4">
            <w:pPr>
              <w:pStyle w:val="TableEntryCentered"/>
            </w:pPr>
            <w:r>
              <w:t>DCM</w:t>
            </w:r>
          </w:p>
        </w:tc>
        <w:tc>
          <w:tcPr>
            <w:tcW w:w="2149" w:type="dxa"/>
          </w:tcPr>
          <w:p w14:paraId="56900949" w14:textId="77777777" w:rsidR="002E06A1" w:rsidRPr="007D2E6B" w:rsidRDefault="0010479B" w:rsidP="00364FB4">
            <w:pPr>
              <w:pStyle w:val="TableEntryCentered"/>
            </w:pPr>
            <w:r w:rsidRPr="0010479B">
              <w:t>S213300</w:t>
            </w:r>
          </w:p>
        </w:tc>
        <w:tc>
          <w:tcPr>
            <w:tcW w:w="4885" w:type="dxa"/>
          </w:tcPr>
          <w:p w14:paraId="6EC10983" w14:textId="77777777" w:rsidR="002E06A1" w:rsidRPr="007D2E6B" w:rsidRDefault="0010479B" w:rsidP="00364FB4">
            <w:pPr>
              <w:pStyle w:val="TableEntry"/>
              <w:rPr>
                <w:noProof w:val="0"/>
              </w:rPr>
            </w:pPr>
            <w:r w:rsidRPr="0010479B">
              <w:rPr>
                <w:noProof w:val="0"/>
              </w:rPr>
              <w:t>RT Patient Positioning Reference Image</w:t>
            </w:r>
          </w:p>
        </w:tc>
      </w:tr>
    </w:tbl>
    <w:p w14:paraId="7BF044A2" w14:textId="77777777" w:rsidR="00422F87" w:rsidRDefault="00422F87" w:rsidP="00422F87">
      <w:pPr>
        <w:rPr>
          <w:noProof w:val="0"/>
        </w:rPr>
      </w:pPr>
    </w:p>
    <w:p w14:paraId="4B85F8A8" w14:textId="77777777" w:rsidR="002E06A1" w:rsidRPr="007D2E6B" w:rsidRDefault="002E06A1" w:rsidP="00422F87">
      <w:pPr>
        <w:rPr>
          <w:noProof w:val="0"/>
        </w:rPr>
      </w:pPr>
    </w:p>
    <w:p w14:paraId="6DA11DF8" w14:textId="77777777" w:rsidR="00422F87" w:rsidRPr="007D2E6B" w:rsidRDefault="00422F87" w:rsidP="00422F87">
      <w:pPr>
        <w:pStyle w:val="Heading2"/>
        <w:rPr>
          <w:noProof w:val="0"/>
          <w:lang w:val="en-US"/>
        </w:rPr>
      </w:pPr>
      <w:bookmarkStart w:id="301" w:name="_Toc40461287"/>
      <w:bookmarkStart w:id="302" w:name="_Toc68024368"/>
      <w:r w:rsidRPr="007D2E6B">
        <w:rPr>
          <w:noProof w:val="0"/>
          <w:lang w:val="en-US"/>
        </w:rPr>
        <w:lastRenderedPageBreak/>
        <w:t xml:space="preserve">CID </w:t>
      </w:r>
      <w:r w:rsidR="00DE38D1" w:rsidRPr="007D2E6B">
        <w:rPr>
          <w:bCs/>
          <w:noProof w:val="0"/>
          <w:lang w:val="en-US"/>
        </w:rPr>
        <w:t>SUP213</w:t>
      </w:r>
      <w:r w:rsidRPr="007D2E6B">
        <w:rPr>
          <w:bCs/>
          <w:noProof w:val="0"/>
          <w:lang w:val="en-US"/>
        </w:rPr>
        <w:t>030</w:t>
      </w:r>
      <w:r w:rsidRPr="007D2E6B">
        <w:rPr>
          <w:noProof w:val="0"/>
          <w:lang w:val="en-US"/>
        </w:rPr>
        <w:tab/>
        <w:t>Patient Position Acquisition Devices</w:t>
      </w:r>
      <w:bookmarkEnd w:id="301"/>
      <w:bookmarkEnd w:id="302"/>
    </w:p>
    <w:p w14:paraId="5907A43C" w14:textId="77777777" w:rsidR="00422F87" w:rsidRPr="007D2E6B" w:rsidRDefault="00422F87" w:rsidP="00422F87">
      <w:pPr>
        <w:pStyle w:val="TableLabel"/>
        <w:rPr>
          <w:noProof w:val="0"/>
        </w:rPr>
      </w:pPr>
      <w:r w:rsidRPr="007D2E6B">
        <w:rPr>
          <w:noProof w:val="0"/>
        </w:rPr>
        <w:t>Resources: HTML | FHIR JSON | FHIR XML | IHE SVS XML</w:t>
      </w:r>
    </w:p>
    <w:p w14:paraId="1534766E" w14:textId="77777777" w:rsidR="00422F87" w:rsidRPr="007D2E6B" w:rsidRDefault="00422F87" w:rsidP="00422F87">
      <w:pPr>
        <w:pStyle w:val="TableLabel"/>
        <w:rPr>
          <w:noProof w:val="0"/>
        </w:rPr>
      </w:pPr>
      <w:r w:rsidRPr="007D2E6B">
        <w:rPr>
          <w:noProof w:val="0"/>
        </w:rPr>
        <w:t>Type:</w:t>
      </w:r>
      <w:r w:rsidR="006854EA" w:rsidRPr="007D2E6B">
        <w:rPr>
          <w:noProof w:val="0"/>
        </w:rPr>
        <w:t xml:space="preserve"> </w:t>
      </w:r>
      <w:r w:rsidRPr="007D2E6B">
        <w:rPr>
          <w:noProof w:val="0"/>
        </w:rPr>
        <w:t>Extensible</w:t>
      </w:r>
    </w:p>
    <w:p w14:paraId="18B00B44" w14:textId="77777777" w:rsidR="00422F87" w:rsidRPr="007D2E6B" w:rsidRDefault="00422F87" w:rsidP="00422F87">
      <w:pPr>
        <w:pStyle w:val="TableLabel"/>
        <w:rPr>
          <w:noProof w:val="0"/>
        </w:rPr>
      </w:pPr>
      <w:r w:rsidRPr="007D2E6B">
        <w:rPr>
          <w:noProof w:val="0"/>
        </w:rPr>
        <w:t>Version:</w:t>
      </w:r>
      <w:r w:rsidR="006854EA" w:rsidRPr="007D2E6B">
        <w:rPr>
          <w:noProof w:val="0"/>
        </w:rPr>
        <w:t xml:space="preserve"> </w:t>
      </w:r>
      <w:r w:rsidRPr="007D2E6B">
        <w:rPr>
          <w:noProof w:val="0"/>
        </w:rPr>
        <w:t>yyyymmdd</w:t>
      </w:r>
    </w:p>
    <w:p w14:paraId="34ACF71C" w14:textId="77777777" w:rsidR="00422F87" w:rsidRPr="007D2E6B" w:rsidRDefault="00422F87" w:rsidP="00422F87">
      <w:pPr>
        <w:pStyle w:val="TableLabel"/>
        <w:rPr>
          <w:noProof w:val="0"/>
        </w:rPr>
      </w:pPr>
      <w:r w:rsidRPr="007D2E6B">
        <w:rPr>
          <w:noProof w:val="0"/>
        </w:rPr>
        <w:t>UID: 1.2.840.10008.</w:t>
      </w:r>
      <w:r w:rsidR="00ED3446" w:rsidRPr="007D2E6B">
        <w:rPr>
          <w:noProof w:val="0"/>
        </w:rPr>
        <w:t>6.1</w:t>
      </w:r>
      <w:r w:rsidR="00DE38D1" w:rsidRPr="007D2E6B">
        <w:rPr>
          <w:noProof w:val="0"/>
        </w:rPr>
        <w:t>.S213</w:t>
      </w:r>
      <w:r w:rsidRPr="007D2E6B">
        <w:rPr>
          <w:noProof w:val="0"/>
        </w:rPr>
        <w:t>.30</w:t>
      </w:r>
    </w:p>
    <w:p w14:paraId="6A90CAFB" w14:textId="77777777" w:rsidR="00422F87" w:rsidRPr="007D2E6B" w:rsidRDefault="00422F87" w:rsidP="00422F87">
      <w:pPr>
        <w:rPr>
          <w:noProof w:val="0"/>
        </w:rPr>
      </w:pPr>
    </w:p>
    <w:tbl>
      <w:tblPr>
        <w:tblW w:w="8684" w:type="dxa"/>
        <w:jc w:val="center"/>
        <w:tblBorders>
          <w:top w:val="double" w:sz="4" w:space="0" w:color="auto"/>
          <w:left w:val="single" w:sz="2" w:space="0" w:color="auto"/>
          <w:bottom w:val="double" w:sz="4"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650"/>
        <w:gridCol w:w="2149"/>
        <w:gridCol w:w="4885"/>
      </w:tblGrid>
      <w:tr w:rsidR="00422F87" w:rsidRPr="007D2E6B" w14:paraId="69C593B4" w14:textId="77777777" w:rsidTr="00172C2E">
        <w:trPr>
          <w:cantSplit/>
          <w:trHeight w:val="140"/>
          <w:jc w:val="center"/>
        </w:trPr>
        <w:tc>
          <w:tcPr>
            <w:tcW w:w="1650" w:type="dxa"/>
          </w:tcPr>
          <w:p w14:paraId="4FC7E8E8" w14:textId="77777777" w:rsidR="00422F87" w:rsidRPr="007D2E6B" w:rsidRDefault="00422F87" w:rsidP="00172C2E">
            <w:pPr>
              <w:pStyle w:val="TableLabel"/>
              <w:rPr>
                <w:noProof w:val="0"/>
              </w:rPr>
            </w:pPr>
            <w:r w:rsidRPr="007D2E6B">
              <w:rPr>
                <w:noProof w:val="0"/>
              </w:rPr>
              <w:t>Coding Scheme Designator</w:t>
            </w:r>
            <w:r w:rsidRPr="007D2E6B">
              <w:rPr>
                <w:noProof w:val="0"/>
              </w:rPr>
              <w:br/>
              <w:t>(0008,0102)</w:t>
            </w:r>
          </w:p>
        </w:tc>
        <w:tc>
          <w:tcPr>
            <w:tcW w:w="2149" w:type="dxa"/>
          </w:tcPr>
          <w:p w14:paraId="433EF16F" w14:textId="77777777" w:rsidR="00422F87" w:rsidRPr="007D2E6B" w:rsidRDefault="00422F87" w:rsidP="00172C2E">
            <w:pPr>
              <w:pStyle w:val="TableLabel"/>
              <w:rPr>
                <w:noProof w:val="0"/>
              </w:rPr>
            </w:pPr>
            <w:r w:rsidRPr="007D2E6B">
              <w:rPr>
                <w:noProof w:val="0"/>
              </w:rPr>
              <w:t>Code Value</w:t>
            </w:r>
            <w:r w:rsidRPr="007D2E6B">
              <w:rPr>
                <w:noProof w:val="0"/>
              </w:rPr>
              <w:br/>
              <w:t>(0008,0100)</w:t>
            </w:r>
          </w:p>
        </w:tc>
        <w:tc>
          <w:tcPr>
            <w:tcW w:w="4885" w:type="dxa"/>
          </w:tcPr>
          <w:p w14:paraId="60C11167" w14:textId="77777777" w:rsidR="00422F87" w:rsidRPr="007D2E6B" w:rsidRDefault="00422F87" w:rsidP="00172C2E">
            <w:pPr>
              <w:pStyle w:val="TableLabel"/>
              <w:rPr>
                <w:noProof w:val="0"/>
              </w:rPr>
            </w:pPr>
            <w:r w:rsidRPr="007D2E6B">
              <w:rPr>
                <w:noProof w:val="0"/>
              </w:rPr>
              <w:t xml:space="preserve">Code Meaning </w:t>
            </w:r>
            <w:r w:rsidRPr="007D2E6B">
              <w:rPr>
                <w:noProof w:val="0"/>
              </w:rPr>
              <w:br/>
              <w:t>(0008,0104)</w:t>
            </w:r>
          </w:p>
        </w:tc>
      </w:tr>
      <w:tr w:rsidR="007D620C" w:rsidRPr="007D2E6B" w14:paraId="51CF7168" w14:textId="77777777" w:rsidTr="00172C2E">
        <w:trPr>
          <w:cantSplit/>
          <w:trHeight w:val="140"/>
          <w:jc w:val="center"/>
        </w:trPr>
        <w:tc>
          <w:tcPr>
            <w:tcW w:w="1650" w:type="dxa"/>
          </w:tcPr>
          <w:p w14:paraId="597923A7" w14:textId="42E2B384" w:rsidR="007D620C" w:rsidRPr="007D2E6B" w:rsidRDefault="00E528A4" w:rsidP="00172C2E">
            <w:pPr>
              <w:pStyle w:val="TableEntryCentered"/>
            </w:pPr>
            <w:r>
              <w:t>SCT</w:t>
            </w:r>
          </w:p>
        </w:tc>
        <w:tc>
          <w:tcPr>
            <w:tcW w:w="2149" w:type="dxa"/>
          </w:tcPr>
          <w:p w14:paraId="1759AB11" w14:textId="6A3F9CC4" w:rsidR="007D620C" w:rsidRPr="007D2E6B" w:rsidRDefault="00E528A4" w:rsidP="00172C2E">
            <w:pPr>
              <w:pStyle w:val="TableEntryCentered"/>
            </w:pPr>
            <w:r w:rsidRPr="00E528A4">
              <w:t>468886001</w:t>
            </w:r>
          </w:p>
        </w:tc>
        <w:tc>
          <w:tcPr>
            <w:tcW w:w="4885" w:type="dxa"/>
          </w:tcPr>
          <w:p w14:paraId="66046624" w14:textId="1002D472" w:rsidR="007D620C" w:rsidRPr="007D2E6B" w:rsidRDefault="00E528A4" w:rsidP="00172C2E">
            <w:pPr>
              <w:pStyle w:val="TableEntry"/>
              <w:rPr>
                <w:noProof w:val="0"/>
              </w:rPr>
            </w:pPr>
            <w:r w:rsidRPr="00E528A4">
              <w:rPr>
                <w:noProof w:val="0"/>
              </w:rPr>
              <w:t>Digital imaging scanner, computed radiography</w:t>
            </w:r>
          </w:p>
        </w:tc>
      </w:tr>
      <w:tr w:rsidR="00422F87" w:rsidRPr="007D2E6B" w14:paraId="334908AC" w14:textId="77777777" w:rsidTr="00172C2E">
        <w:trPr>
          <w:cantSplit/>
          <w:trHeight w:val="140"/>
          <w:jc w:val="center"/>
        </w:trPr>
        <w:tc>
          <w:tcPr>
            <w:tcW w:w="1650" w:type="dxa"/>
          </w:tcPr>
          <w:p w14:paraId="5BC040D2" w14:textId="77777777" w:rsidR="00422F87" w:rsidRPr="007D2E6B" w:rsidRDefault="00422F87" w:rsidP="00172C2E">
            <w:pPr>
              <w:pStyle w:val="TableEntryCentered"/>
            </w:pPr>
            <w:r w:rsidRPr="007D2E6B">
              <w:t>SCT</w:t>
            </w:r>
          </w:p>
        </w:tc>
        <w:tc>
          <w:tcPr>
            <w:tcW w:w="2149" w:type="dxa"/>
          </w:tcPr>
          <w:p w14:paraId="7983AFB9" w14:textId="77777777" w:rsidR="00422F87" w:rsidRPr="007D2E6B" w:rsidRDefault="00422F87" w:rsidP="00172C2E">
            <w:pPr>
              <w:pStyle w:val="TableEntryCentered"/>
            </w:pPr>
            <w:r w:rsidRPr="007D2E6B">
              <w:t>468440006</w:t>
            </w:r>
          </w:p>
        </w:tc>
        <w:tc>
          <w:tcPr>
            <w:tcW w:w="4885" w:type="dxa"/>
          </w:tcPr>
          <w:p w14:paraId="4BF93A93" w14:textId="77777777" w:rsidR="00422F87" w:rsidRPr="007D2E6B" w:rsidRDefault="00422F87" w:rsidP="00172C2E">
            <w:pPr>
              <w:pStyle w:val="TableEntry"/>
              <w:rPr>
                <w:noProof w:val="0"/>
              </w:rPr>
            </w:pPr>
            <w:r w:rsidRPr="007D2E6B">
              <w:rPr>
                <w:noProof w:val="0"/>
              </w:rPr>
              <w:t>Digital imager, radiation therapy</w:t>
            </w:r>
          </w:p>
        </w:tc>
      </w:tr>
      <w:tr w:rsidR="00422F87" w:rsidRPr="007D2E6B" w14:paraId="173171DA" w14:textId="77777777" w:rsidTr="00172C2E">
        <w:trPr>
          <w:cantSplit/>
          <w:trHeight w:val="140"/>
          <w:jc w:val="center"/>
        </w:trPr>
        <w:tc>
          <w:tcPr>
            <w:tcW w:w="1650" w:type="dxa"/>
          </w:tcPr>
          <w:p w14:paraId="13DE7E36" w14:textId="683CCD7A" w:rsidR="00422F87" w:rsidRPr="007D2E6B" w:rsidRDefault="001C26CB" w:rsidP="00172C2E">
            <w:pPr>
              <w:pStyle w:val="TableEntryCentered"/>
            </w:pPr>
            <w:r>
              <w:t>SCT</w:t>
            </w:r>
          </w:p>
        </w:tc>
        <w:tc>
          <w:tcPr>
            <w:tcW w:w="2149" w:type="dxa"/>
          </w:tcPr>
          <w:p w14:paraId="599C9B48" w14:textId="35EF8DE9" w:rsidR="00422F87" w:rsidRPr="007D2E6B" w:rsidRDefault="001C26CB" w:rsidP="00172C2E">
            <w:pPr>
              <w:pStyle w:val="TableEntryCentered"/>
            </w:pPr>
            <w:r w:rsidRPr="001C26CB">
              <w:t>466556008</w:t>
            </w:r>
          </w:p>
        </w:tc>
        <w:tc>
          <w:tcPr>
            <w:tcW w:w="4885" w:type="dxa"/>
          </w:tcPr>
          <w:p w14:paraId="67FE05CD" w14:textId="4223E788" w:rsidR="00422F87" w:rsidRPr="007D2E6B" w:rsidRDefault="001C26CB" w:rsidP="00172C2E">
            <w:pPr>
              <w:pStyle w:val="TableEntry"/>
              <w:rPr>
                <w:noProof w:val="0"/>
              </w:rPr>
            </w:pPr>
            <w:r w:rsidRPr="001C26CB">
              <w:rPr>
                <w:noProof w:val="0"/>
              </w:rPr>
              <w:t>X-ray film cassette, manual</w:t>
            </w:r>
          </w:p>
        </w:tc>
      </w:tr>
    </w:tbl>
    <w:p w14:paraId="6B393D2A" w14:textId="77777777" w:rsidR="002E06A1" w:rsidRPr="007D2E6B" w:rsidRDefault="002E06A1" w:rsidP="00422F87">
      <w:pPr>
        <w:rPr>
          <w:noProof w:val="0"/>
        </w:rPr>
      </w:pPr>
    </w:p>
    <w:p w14:paraId="0DEC6C72" w14:textId="77777777" w:rsidR="00422F87" w:rsidRPr="007D2E6B" w:rsidRDefault="00422F87" w:rsidP="00422F87">
      <w:pPr>
        <w:pStyle w:val="Heading2"/>
        <w:rPr>
          <w:noProof w:val="0"/>
          <w:lang w:val="en-US"/>
        </w:rPr>
      </w:pPr>
      <w:bookmarkStart w:id="303" w:name="_Toc40461288"/>
      <w:bookmarkStart w:id="304" w:name="_Toc68024369"/>
      <w:r w:rsidRPr="007D2E6B">
        <w:rPr>
          <w:noProof w:val="0"/>
          <w:lang w:val="en-US"/>
        </w:rPr>
        <w:t xml:space="preserve">CID </w:t>
      </w:r>
      <w:r w:rsidR="00DE38D1" w:rsidRPr="007D2E6B">
        <w:rPr>
          <w:bCs/>
          <w:noProof w:val="0"/>
          <w:lang w:val="en-US"/>
        </w:rPr>
        <w:t>SUP213</w:t>
      </w:r>
      <w:r w:rsidRPr="007D2E6B">
        <w:rPr>
          <w:bCs/>
          <w:noProof w:val="0"/>
          <w:lang w:val="en-US"/>
        </w:rPr>
        <w:t>031</w:t>
      </w:r>
      <w:r w:rsidRPr="007D2E6B">
        <w:rPr>
          <w:noProof w:val="0"/>
          <w:lang w:val="en-US"/>
        </w:rPr>
        <w:tab/>
        <w:t>RT Radiation Meterset Units</w:t>
      </w:r>
      <w:bookmarkEnd w:id="303"/>
      <w:bookmarkEnd w:id="304"/>
    </w:p>
    <w:p w14:paraId="42091261" w14:textId="77777777" w:rsidR="00422F87" w:rsidRPr="007D2E6B" w:rsidRDefault="00422F87" w:rsidP="00422F87">
      <w:pPr>
        <w:pStyle w:val="TableLabel"/>
        <w:rPr>
          <w:noProof w:val="0"/>
        </w:rPr>
      </w:pPr>
      <w:r w:rsidRPr="007D2E6B">
        <w:rPr>
          <w:noProof w:val="0"/>
        </w:rPr>
        <w:t>Resources: HTML | FHIR JSON | FHIR XML | IHE SVS XML</w:t>
      </w:r>
    </w:p>
    <w:p w14:paraId="7112D938" w14:textId="77777777" w:rsidR="00422F87" w:rsidRPr="007D2E6B" w:rsidRDefault="00422F87" w:rsidP="00422F87">
      <w:pPr>
        <w:pStyle w:val="TableLabel"/>
        <w:rPr>
          <w:noProof w:val="0"/>
        </w:rPr>
      </w:pPr>
      <w:r w:rsidRPr="007D2E6B">
        <w:rPr>
          <w:noProof w:val="0"/>
        </w:rPr>
        <w:t>Type:</w:t>
      </w:r>
      <w:r w:rsidR="006854EA" w:rsidRPr="007D2E6B">
        <w:rPr>
          <w:noProof w:val="0"/>
        </w:rPr>
        <w:t xml:space="preserve"> </w:t>
      </w:r>
      <w:r w:rsidRPr="007D2E6B">
        <w:rPr>
          <w:noProof w:val="0"/>
        </w:rPr>
        <w:t>Extensible</w:t>
      </w:r>
    </w:p>
    <w:p w14:paraId="7B242C35" w14:textId="77777777" w:rsidR="00422F87" w:rsidRPr="007D2E6B" w:rsidRDefault="00422F87" w:rsidP="00422F87">
      <w:pPr>
        <w:pStyle w:val="TableLabel"/>
        <w:rPr>
          <w:noProof w:val="0"/>
        </w:rPr>
      </w:pPr>
      <w:r w:rsidRPr="007D2E6B">
        <w:rPr>
          <w:noProof w:val="0"/>
        </w:rPr>
        <w:t>Version:</w:t>
      </w:r>
      <w:r w:rsidR="006854EA" w:rsidRPr="007D2E6B">
        <w:rPr>
          <w:noProof w:val="0"/>
        </w:rPr>
        <w:t xml:space="preserve"> </w:t>
      </w:r>
      <w:r w:rsidRPr="007D2E6B">
        <w:rPr>
          <w:noProof w:val="0"/>
        </w:rPr>
        <w:t>yyyymmdd</w:t>
      </w:r>
    </w:p>
    <w:p w14:paraId="35C0D8A1" w14:textId="77777777" w:rsidR="00422F87" w:rsidRPr="007D2E6B" w:rsidRDefault="00422F87" w:rsidP="00422F87">
      <w:pPr>
        <w:pStyle w:val="TableLabel"/>
        <w:rPr>
          <w:noProof w:val="0"/>
        </w:rPr>
      </w:pPr>
      <w:r w:rsidRPr="007D2E6B">
        <w:rPr>
          <w:noProof w:val="0"/>
        </w:rPr>
        <w:t>UID: 1.2.840.10008.</w:t>
      </w:r>
      <w:r w:rsidR="00ED3446" w:rsidRPr="007D2E6B">
        <w:rPr>
          <w:noProof w:val="0"/>
        </w:rPr>
        <w:t>6.1</w:t>
      </w:r>
      <w:r w:rsidR="00DE38D1" w:rsidRPr="007D2E6B">
        <w:rPr>
          <w:noProof w:val="0"/>
        </w:rPr>
        <w:t>.S213</w:t>
      </w:r>
      <w:r w:rsidRPr="007D2E6B">
        <w:rPr>
          <w:noProof w:val="0"/>
        </w:rPr>
        <w:t>.31</w:t>
      </w:r>
    </w:p>
    <w:p w14:paraId="42435734" w14:textId="77777777" w:rsidR="00422F87" w:rsidRPr="007D2E6B" w:rsidRDefault="00422F87" w:rsidP="00422F87">
      <w:pPr>
        <w:rPr>
          <w:noProof w:val="0"/>
        </w:rPr>
      </w:pPr>
    </w:p>
    <w:tbl>
      <w:tblPr>
        <w:tblW w:w="8684" w:type="dxa"/>
        <w:jc w:val="center"/>
        <w:tblBorders>
          <w:top w:val="double" w:sz="4" w:space="0" w:color="auto"/>
          <w:left w:val="single" w:sz="2" w:space="0" w:color="auto"/>
          <w:bottom w:val="double" w:sz="4"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650"/>
        <w:gridCol w:w="2149"/>
        <w:gridCol w:w="4885"/>
      </w:tblGrid>
      <w:tr w:rsidR="00422F87" w:rsidRPr="007D2E6B" w14:paraId="5173E5B3" w14:textId="77777777" w:rsidTr="00172C2E">
        <w:trPr>
          <w:cantSplit/>
          <w:trHeight w:val="140"/>
          <w:jc w:val="center"/>
        </w:trPr>
        <w:tc>
          <w:tcPr>
            <w:tcW w:w="1650" w:type="dxa"/>
          </w:tcPr>
          <w:p w14:paraId="2C754101" w14:textId="77777777" w:rsidR="00422F87" w:rsidRPr="007D2E6B" w:rsidRDefault="00422F87" w:rsidP="00172C2E">
            <w:pPr>
              <w:pStyle w:val="TableLabel"/>
              <w:rPr>
                <w:noProof w:val="0"/>
              </w:rPr>
            </w:pPr>
            <w:r w:rsidRPr="007D2E6B">
              <w:rPr>
                <w:noProof w:val="0"/>
              </w:rPr>
              <w:t>Coding Scheme Designator</w:t>
            </w:r>
            <w:r w:rsidRPr="007D2E6B">
              <w:rPr>
                <w:noProof w:val="0"/>
              </w:rPr>
              <w:br/>
              <w:t>(0008,0102)</w:t>
            </w:r>
          </w:p>
        </w:tc>
        <w:tc>
          <w:tcPr>
            <w:tcW w:w="2149" w:type="dxa"/>
          </w:tcPr>
          <w:p w14:paraId="294B9869" w14:textId="77777777" w:rsidR="00422F87" w:rsidRPr="007D2E6B" w:rsidRDefault="00422F87" w:rsidP="00172C2E">
            <w:pPr>
              <w:pStyle w:val="TableLabel"/>
              <w:rPr>
                <w:noProof w:val="0"/>
              </w:rPr>
            </w:pPr>
            <w:r w:rsidRPr="007D2E6B">
              <w:rPr>
                <w:noProof w:val="0"/>
              </w:rPr>
              <w:t>Code Value</w:t>
            </w:r>
            <w:r w:rsidRPr="007D2E6B">
              <w:rPr>
                <w:noProof w:val="0"/>
              </w:rPr>
              <w:br/>
              <w:t>(0008,0100)</w:t>
            </w:r>
          </w:p>
        </w:tc>
        <w:tc>
          <w:tcPr>
            <w:tcW w:w="4885" w:type="dxa"/>
          </w:tcPr>
          <w:p w14:paraId="5422ADD7" w14:textId="77777777" w:rsidR="00422F87" w:rsidRPr="007D2E6B" w:rsidRDefault="00422F87" w:rsidP="00172C2E">
            <w:pPr>
              <w:pStyle w:val="TableLabel"/>
              <w:rPr>
                <w:noProof w:val="0"/>
              </w:rPr>
            </w:pPr>
            <w:r w:rsidRPr="007D2E6B">
              <w:rPr>
                <w:noProof w:val="0"/>
              </w:rPr>
              <w:t xml:space="preserve">Code Meaning </w:t>
            </w:r>
            <w:r w:rsidRPr="007D2E6B">
              <w:rPr>
                <w:noProof w:val="0"/>
              </w:rPr>
              <w:br/>
              <w:t>(0008,0104)</w:t>
            </w:r>
          </w:p>
        </w:tc>
      </w:tr>
      <w:tr w:rsidR="00422F87" w:rsidRPr="007D2E6B" w14:paraId="3B99BA89" w14:textId="77777777" w:rsidTr="00172C2E">
        <w:trPr>
          <w:cantSplit/>
          <w:trHeight w:val="140"/>
          <w:jc w:val="center"/>
        </w:trPr>
        <w:tc>
          <w:tcPr>
            <w:tcW w:w="8684" w:type="dxa"/>
            <w:gridSpan w:val="3"/>
          </w:tcPr>
          <w:p w14:paraId="663FE0A3" w14:textId="77777777" w:rsidR="00422F87" w:rsidRPr="007D2E6B" w:rsidRDefault="00422F87" w:rsidP="00172C2E">
            <w:pPr>
              <w:pStyle w:val="TableMacro"/>
            </w:pPr>
            <w:r w:rsidRPr="007D2E6B">
              <w:t>Include CID 9552 “C-Arm Photon-Electron Dosimeter Units”</w:t>
            </w:r>
          </w:p>
        </w:tc>
      </w:tr>
      <w:tr w:rsidR="004C39C8" w:rsidRPr="007D2E6B" w14:paraId="7AC3986F" w14:textId="77777777" w:rsidTr="00172C2E">
        <w:trPr>
          <w:cantSplit/>
          <w:trHeight w:val="140"/>
          <w:jc w:val="center"/>
        </w:trPr>
        <w:tc>
          <w:tcPr>
            <w:tcW w:w="8684" w:type="dxa"/>
            <w:gridSpan w:val="3"/>
          </w:tcPr>
          <w:p w14:paraId="1395F423" w14:textId="77777777" w:rsidR="004C39C8" w:rsidRPr="007D2E6B" w:rsidRDefault="004C39C8" w:rsidP="004C39C8">
            <w:pPr>
              <w:pStyle w:val="TableMacro"/>
            </w:pPr>
            <w:r w:rsidRPr="007D2E6B">
              <w:t>Include CID 9557 “Tomotherapeutic Dosimeter Units”</w:t>
            </w:r>
          </w:p>
        </w:tc>
      </w:tr>
      <w:tr w:rsidR="004C39C8" w:rsidRPr="007D2E6B" w14:paraId="0F170F12" w14:textId="77777777" w:rsidTr="00172C2E">
        <w:trPr>
          <w:cantSplit/>
          <w:trHeight w:val="140"/>
          <w:jc w:val="center"/>
        </w:trPr>
        <w:tc>
          <w:tcPr>
            <w:tcW w:w="8684" w:type="dxa"/>
            <w:gridSpan w:val="3"/>
          </w:tcPr>
          <w:p w14:paraId="3CBBE398" w14:textId="77777777" w:rsidR="004C39C8" w:rsidRPr="007D2E6B" w:rsidRDefault="004C39C8" w:rsidP="004C39C8">
            <w:pPr>
              <w:pStyle w:val="TableMacro"/>
            </w:pPr>
            <w:r w:rsidRPr="007D2E6B">
              <w:t>Include CID 9559 “Robotic Delivery Device Dosimeter Units”</w:t>
            </w:r>
          </w:p>
        </w:tc>
      </w:tr>
    </w:tbl>
    <w:p w14:paraId="02A9D8A5" w14:textId="77777777" w:rsidR="00422F87" w:rsidRPr="007D2E6B" w:rsidRDefault="00422F87" w:rsidP="00422F87">
      <w:pPr>
        <w:rPr>
          <w:noProof w:val="0"/>
        </w:rPr>
      </w:pPr>
    </w:p>
    <w:p w14:paraId="48E8E0C5" w14:textId="77777777" w:rsidR="00422F87" w:rsidRPr="007D2E6B" w:rsidRDefault="00422F87" w:rsidP="00245726">
      <w:pPr>
        <w:pStyle w:val="Heading2"/>
        <w:rPr>
          <w:noProof w:val="0"/>
          <w:lang w:val="en-US"/>
        </w:rPr>
      </w:pPr>
      <w:bookmarkStart w:id="305" w:name="_Toc39009276"/>
      <w:bookmarkStart w:id="306" w:name="_Toc40461289"/>
      <w:bookmarkStart w:id="307" w:name="_Toc68024370"/>
      <w:r w:rsidRPr="007D2E6B">
        <w:rPr>
          <w:noProof w:val="0"/>
          <w:lang w:val="en-US"/>
        </w:rPr>
        <w:t xml:space="preserve">CID </w:t>
      </w:r>
      <w:r w:rsidR="00DE38D1" w:rsidRPr="007D2E6B">
        <w:rPr>
          <w:bCs/>
          <w:noProof w:val="0"/>
          <w:lang w:val="en-US"/>
        </w:rPr>
        <w:t>SUP213</w:t>
      </w:r>
      <w:r w:rsidRPr="007D2E6B">
        <w:rPr>
          <w:bCs/>
          <w:noProof w:val="0"/>
          <w:lang w:val="en-US"/>
        </w:rPr>
        <w:t>032</w:t>
      </w:r>
      <w:r w:rsidRPr="007D2E6B">
        <w:rPr>
          <w:noProof w:val="0"/>
          <w:lang w:val="en-US"/>
        </w:rPr>
        <w:tab/>
        <w:t>Acquisition Initiation Types</w:t>
      </w:r>
      <w:bookmarkEnd w:id="305"/>
      <w:bookmarkEnd w:id="306"/>
      <w:bookmarkEnd w:id="307"/>
    </w:p>
    <w:p w14:paraId="2903D391" w14:textId="77777777" w:rsidR="00422F87" w:rsidRPr="007D2E6B" w:rsidRDefault="00422F87" w:rsidP="00422F87">
      <w:pPr>
        <w:pStyle w:val="TableLabel"/>
        <w:rPr>
          <w:noProof w:val="0"/>
        </w:rPr>
      </w:pPr>
      <w:r w:rsidRPr="007D2E6B">
        <w:rPr>
          <w:noProof w:val="0"/>
        </w:rPr>
        <w:t>Resources: HTML | FHIR JSON | FHIR XML | IHE SVS XML</w:t>
      </w:r>
    </w:p>
    <w:p w14:paraId="12D81EAC" w14:textId="77777777" w:rsidR="00422F87" w:rsidRPr="007D2E6B" w:rsidRDefault="00422F87" w:rsidP="00422F87">
      <w:pPr>
        <w:pStyle w:val="TableLabel"/>
        <w:rPr>
          <w:noProof w:val="0"/>
        </w:rPr>
      </w:pPr>
      <w:r w:rsidRPr="007D2E6B">
        <w:rPr>
          <w:noProof w:val="0"/>
        </w:rPr>
        <w:t>Type:</w:t>
      </w:r>
      <w:r w:rsidR="006854EA" w:rsidRPr="007D2E6B">
        <w:rPr>
          <w:noProof w:val="0"/>
        </w:rPr>
        <w:t xml:space="preserve"> </w:t>
      </w:r>
      <w:r w:rsidRPr="007D2E6B">
        <w:rPr>
          <w:noProof w:val="0"/>
        </w:rPr>
        <w:t>Extensible</w:t>
      </w:r>
    </w:p>
    <w:p w14:paraId="081D5A6B" w14:textId="77777777" w:rsidR="00422F87" w:rsidRPr="007D2E6B" w:rsidRDefault="00422F87" w:rsidP="00422F87">
      <w:pPr>
        <w:pStyle w:val="TableLabel"/>
        <w:rPr>
          <w:noProof w:val="0"/>
        </w:rPr>
      </w:pPr>
      <w:r w:rsidRPr="007D2E6B">
        <w:rPr>
          <w:noProof w:val="0"/>
        </w:rPr>
        <w:t>Version:</w:t>
      </w:r>
      <w:r w:rsidR="006854EA" w:rsidRPr="007D2E6B">
        <w:rPr>
          <w:noProof w:val="0"/>
        </w:rPr>
        <w:t xml:space="preserve"> </w:t>
      </w:r>
      <w:r w:rsidRPr="007D2E6B">
        <w:rPr>
          <w:noProof w:val="0"/>
        </w:rPr>
        <w:t>yyyymmdd</w:t>
      </w:r>
    </w:p>
    <w:p w14:paraId="69227B9B" w14:textId="77777777" w:rsidR="00422F87" w:rsidRPr="007D2E6B" w:rsidRDefault="00422F87" w:rsidP="00422F87">
      <w:pPr>
        <w:pStyle w:val="TableLabel"/>
        <w:rPr>
          <w:noProof w:val="0"/>
        </w:rPr>
      </w:pPr>
      <w:r w:rsidRPr="007D2E6B">
        <w:rPr>
          <w:noProof w:val="0"/>
        </w:rPr>
        <w:t>UID: 1.2.840.10008.</w:t>
      </w:r>
      <w:r w:rsidR="00ED3446" w:rsidRPr="007D2E6B">
        <w:rPr>
          <w:noProof w:val="0"/>
        </w:rPr>
        <w:t>6.1</w:t>
      </w:r>
      <w:r w:rsidR="00DE38D1" w:rsidRPr="007D2E6B">
        <w:rPr>
          <w:noProof w:val="0"/>
        </w:rPr>
        <w:t>.S213</w:t>
      </w:r>
      <w:r w:rsidRPr="007D2E6B">
        <w:rPr>
          <w:noProof w:val="0"/>
        </w:rPr>
        <w:t>.32</w:t>
      </w:r>
    </w:p>
    <w:tbl>
      <w:tblPr>
        <w:tblW w:w="8684" w:type="dxa"/>
        <w:jc w:val="center"/>
        <w:tblBorders>
          <w:top w:val="double" w:sz="4" w:space="0" w:color="auto"/>
          <w:left w:val="single" w:sz="2" w:space="0" w:color="auto"/>
          <w:bottom w:val="double" w:sz="4"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650"/>
        <w:gridCol w:w="2149"/>
        <w:gridCol w:w="4885"/>
      </w:tblGrid>
      <w:tr w:rsidR="00422F87" w:rsidRPr="007D2E6B" w14:paraId="34B0DC6A" w14:textId="77777777" w:rsidTr="00172C2E">
        <w:trPr>
          <w:cantSplit/>
          <w:trHeight w:val="140"/>
          <w:jc w:val="center"/>
        </w:trPr>
        <w:tc>
          <w:tcPr>
            <w:tcW w:w="1650" w:type="dxa"/>
            <w:tcBorders>
              <w:top w:val="single" w:sz="4" w:space="0" w:color="auto"/>
              <w:left w:val="single" w:sz="4" w:space="0" w:color="auto"/>
              <w:bottom w:val="single" w:sz="4" w:space="0" w:color="auto"/>
              <w:right w:val="single" w:sz="4" w:space="0" w:color="auto"/>
            </w:tcBorders>
          </w:tcPr>
          <w:p w14:paraId="6AECE71C" w14:textId="77777777" w:rsidR="00422F87" w:rsidRPr="007D2E6B" w:rsidRDefault="00422F87" w:rsidP="00172C2E">
            <w:pPr>
              <w:pStyle w:val="TableLabel"/>
              <w:rPr>
                <w:noProof w:val="0"/>
              </w:rPr>
            </w:pPr>
            <w:r w:rsidRPr="007D2E6B">
              <w:rPr>
                <w:noProof w:val="0"/>
              </w:rPr>
              <w:t>Coding Scheme Designator</w:t>
            </w:r>
            <w:r w:rsidRPr="007D2E6B">
              <w:rPr>
                <w:noProof w:val="0"/>
              </w:rPr>
              <w:br/>
              <w:t>(0008,0102)</w:t>
            </w:r>
          </w:p>
        </w:tc>
        <w:tc>
          <w:tcPr>
            <w:tcW w:w="2149" w:type="dxa"/>
            <w:tcBorders>
              <w:top w:val="single" w:sz="4" w:space="0" w:color="auto"/>
              <w:left w:val="single" w:sz="4" w:space="0" w:color="auto"/>
              <w:bottom w:val="single" w:sz="4" w:space="0" w:color="auto"/>
              <w:right w:val="single" w:sz="4" w:space="0" w:color="auto"/>
            </w:tcBorders>
          </w:tcPr>
          <w:p w14:paraId="1D6B1C67" w14:textId="77777777" w:rsidR="00422F87" w:rsidRPr="007D2E6B" w:rsidRDefault="00422F87" w:rsidP="00172C2E">
            <w:pPr>
              <w:pStyle w:val="TableLabel"/>
              <w:rPr>
                <w:noProof w:val="0"/>
              </w:rPr>
            </w:pPr>
            <w:r w:rsidRPr="007D2E6B">
              <w:rPr>
                <w:noProof w:val="0"/>
              </w:rPr>
              <w:t>Code Value</w:t>
            </w:r>
            <w:r w:rsidRPr="007D2E6B">
              <w:rPr>
                <w:noProof w:val="0"/>
              </w:rPr>
              <w:br/>
              <w:t>(0008,0100)</w:t>
            </w:r>
          </w:p>
        </w:tc>
        <w:tc>
          <w:tcPr>
            <w:tcW w:w="4885" w:type="dxa"/>
            <w:tcBorders>
              <w:top w:val="single" w:sz="4" w:space="0" w:color="auto"/>
              <w:left w:val="single" w:sz="4" w:space="0" w:color="auto"/>
              <w:bottom w:val="single" w:sz="4" w:space="0" w:color="auto"/>
              <w:right w:val="single" w:sz="4" w:space="0" w:color="auto"/>
            </w:tcBorders>
          </w:tcPr>
          <w:p w14:paraId="312D5F61" w14:textId="77777777" w:rsidR="00422F87" w:rsidRPr="007D2E6B" w:rsidRDefault="00422F87" w:rsidP="00172C2E">
            <w:pPr>
              <w:pStyle w:val="TableLabel"/>
              <w:rPr>
                <w:noProof w:val="0"/>
              </w:rPr>
            </w:pPr>
            <w:r w:rsidRPr="007D2E6B">
              <w:rPr>
                <w:noProof w:val="0"/>
              </w:rPr>
              <w:t xml:space="preserve">Code Meaning </w:t>
            </w:r>
            <w:r w:rsidRPr="007D2E6B">
              <w:rPr>
                <w:noProof w:val="0"/>
              </w:rPr>
              <w:br/>
              <w:t>(0008,0104)</w:t>
            </w:r>
          </w:p>
        </w:tc>
      </w:tr>
      <w:tr w:rsidR="00422F87" w:rsidRPr="007D2E6B" w14:paraId="26C5B84A" w14:textId="77777777" w:rsidTr="00172C2E">
        <w:trPr>
          <w:cantSplit/>
          <w:trHeight w:val="140"/>
          <w:jc w:val="center"/>
        </w:trPr>
        <w:tc>
          <w:tcPr>
            <w:tcW w:w="1650" w:type="dxa"/>
            <w:tcBorders>
              <w:top w:val="single" w:sz="4" w:space="0" w:color="auto"/>
              <w:left w:val="single" w:sz="4" w:space="0" w:color="auto"/>
              <w:bottom w:val="single" w:sz="4" w:space="0" w:color="auto"/>
              <w:right w:val="single" w:sz="4" w:space="0" w:color="auto"/>
            </w:tcBorders>
          </w:tcPr>
          <w:p w14:paraId="00048FA0" w14:textId="77777777" w:rsidR="00422F87" w:rsidRPr="007D2E6B" w:rsidRDefault="00422F87" w:rsidP="00172C2E">
            <w:pPr>
              <w:pStyle w:val="TableEntryCentered"/>
            </w:pPr>
            <w:r w:rsidRPr="007D2E6B">
              <w:t>99</w:t>
            </w:r>
            <w:r w:rsidR="00DE38D1" w:rsidRPr="007D2E6B">
              <w:t>SUP213</w:t>
            </w:r>
          </w:p>
        </w:tc>
        <w:tc>
          <w:tcPr>
            <w:tcW w:w="2149" w:type="dxa"/>
            <w:tcBorders>
              <w:top w:val="single" w:sz="4" w:space="0" w:color="auto"/>
              <w:left w:val="single" w:sz="4" w:space="0" w:color="auto"/>
              <w:bottom w:val="single" w:sz="4" w:space="0" w:color="auto"/>
              <w:right w:val="single" w:sz="4" w:space="0" w:color="auto"/>
            </w:tcBorders>
          </w:tcPr>
          <w:p w14:paraId="4A069AAE" w14:textId="77777777" w:rsidR="00422F87" w:rsidRPr="007D2E6B" w:rsidRDefault="00DE38D1" w:rsidP="00172C2E">
            <w:pPr>
              <w:pStyle w:val="TableEntryCentered"/>
            </w:pPr>
            <w:r w:rsidRPr="007D2E6B">
              <w:t>S213</w:t>
            </w:r>
            <w:r w:rsidR="00422F87" w:rsidRPr="007D2E6B">
              <w:t>501</w:t>
            </w:r>
          </w:p>
        </w:tc>
        <w:tc>
          <w:tcPr>
            <w:tcW w:w="4885" w:type="dxa"/>
            <w:tcBorders>
              <w:top w:val="single" w:sz="4" w:space="0" w:color="auto"/>
              <w:left w:val="single" w:sz="4" w:space="0" w:color="auto"/>
              <w:bottom w:val="single" w:sz="4" w:space="0" w:color="auto"/>
              <w:right w:val="single" w:sz="4" w:space="0" w:color="auto"/>
            </w:tcBorders>
          </w:tcPr>
          <w:p w14:paraId="7A68EFD5" w14:textId="77777777" w:rsidR="00422F87" w:rsidRPr="007D2E6B" w:rsidRDefault="00422F87" w:rsidP="00172C2E">
            <w:pPr>
              <w:pStyle w:val="TableEntry"/>
              <w:rPr>
                <w:noProof w:val="0"/>
              </w:rPr>
            </w:pPr>
            <w:r w:rsidRPr="007D2E6B">
              <w:rPr>
                <w:noProof w:val="0"/>
              </w:rPr>
              <w:t>Acquisition Initiation not defined</w:t>
            </w:r>
          </w:p>
        </w:tc>
      </w:tr>
      <w:tr w:rsidR="00422F87" w:rsidRPr="007D2E6B" w14:paraId="43187E8D" w14:textId="77777777" w:rsidTr="00172C2E">
        <w:trPr>
          <w:cantSplit/>
          <w:trHeight w:val="140"/>
          <w:jc w:val="center"/>
        </w:trPr>
        <w:tc>
          <w:tcPr>
            <w:tcW w:w="1650" w:type="dxa"/>
            <w:tcBorders>
              <w:top w:val="single" w:sz="4" w:space="0" w:color="auto"/>
              <w:left w:val="single" w:sz="4" w:space="0" w:color="auto"/>
              <w:bottom w:val="single" w:sz="4" w:space="0" w:color="auto"/>
              <w:right w:val="single" w:sz="4" w:space="0" w:color="auto"/>
            </w:tcBorders>
          </w:tcPr>
          <w:p w14:paraId="0A3BB6BE" w14:textId="77777777" w:rsidR="00422F87" w:rsidRPr="007D2E6B" w:rsidRDefault="00422F87" w:rsidP="00172C2E">
            <w:pPr>
              <w:pStyle w:val="TableEntryCentered"/>
            </w:pPr>
            <w:r w:rsidRPr="007D2E6B">
              <w:t>99</w:t>
            </w:r>
            <w:r w:rsidR="00DE38D1" w:rsidRPr="007D2E6B">
              <w:t>SUP213</w:t>
            </w:r>
          </w:p>
        </w:tc>
        <w:tc>
          <w:tcPr>
            <w:tcW w:w="2149" w:type="dxa"/>
            <w:tcBorders>
              <w:top w:val="single" w:sz="4" w:space="0" w:color="auto"/>
              <w:left w:val="single" w:sz="4" w:space="0" w:color="auto"/>
              <w:bottom w:val="single" w:sz="4" w:space="0" w:color="auto"/>
              <w:right w:val="single" w:sz="4" w:space="0" w:color="auto"/>
            </w:tcBorders>
          </w:tcPr>
          <w:p w14:paraId="2FDE51EB" w14:textId="77777777" w:rsidR="00422F87" w:rsidRPr="007D2E6B" w:rsidRDefault="00DE38D1" w:rsidP="00172C2E">
            <w:pPr>
              <w:pStyle w:val="TableEntryCentered"/>
            </w:pPr>
            <w:r w:rsidRPr="007D2E6B">
              <w:t>S213</w:t>
            </w:r>
            <w:r w:rsidR="00422F87" w:rsidRPr="007D2E6B">
              <w:t>502</w:t>
            </w:r>
          </w:p>
        </w:tc>
        <w:tc>
          <w:tcPr>
            <w:tcW w:w="4885" w:type="dxa"/>
            <w:tcBorders>
              <w:top w:val="single" w:sz="4" w:space="0" w:color="auto"/>
              <w:left w:val="single" w:sz="4" w:space="0" w:color="auto"/>
              <w:bottom w:val="single" w:sz="4" w:space="0" w:color="auto"/>
              <w:right w:val="single" w:sz="4" w:space="0" w:color="auto"/>
            </w:tcBorders>
          </w:tcPr>
          <w:p w14:paraId="7EF9755D" w14:textId="77777777" w:rsidR="00422F87" w:rsidRPr="007D2E6B" w:rsidRDefault="00422F87" w:rsidP="00172C2E">
            <w:pPr>
              <w:pStyle w:val="TableEntry"/>
              <w:rPr>
                <w:noProof w:val="0"/>
              </w:rPr>
            </w:pPr>
            <w:r w:rsidRPr="007D2E6B">
              <w:rPr>
                <w:noProof w:val="0"/>
              </w:rPr>
              <w:t>Acquisition Initiation before start of Radiation</w:t>
            </w:r>
          </w:p>
        </w:tc>
      </w:tr>
      <w:tr w:rsidR="00422F87" w:rsidRPr="007D2E6B" w14:paraId="42969E09" w14:textId="77777777" w:rsidTr="00172C2E">
        <w:trPr>
          <w:cantSplit/>
          <w:trHeight w:val="140"/>
          <w:jc w:val="center"/>
        </w:trPr>
        <w:tc>
          <w:tcPr>
            <w:tcW w:w="1650" w:type="dxa"/>
            <w:tcBorders>
              <w:top w:val="single" w:sz="4" w:space="0" w:color="auto"/>
              <w:left w:val="single" w:sz="4" w:space="0" w:color="auto"/>
              <w:bottom w:val="single" w:sz="4" w:space="0" w:color="auto"/>
              <w:right w:val="single" w:sz="4" w:space="0" w:color="auto"/>
            </w:tcBorders>
          </w:tcPr>
          <w:p w14:paraId="1DBBB42D" w14:textId="77777777" w:rsidR="00422F87" w:rsidRPr="007D2E6B" w:rsidRDefault="00422F87" w:rsidP="00172C2E">
            <w:pPr>
              <w:pStyle w:val="TableEntryCentered"/>
            </w:pPr>
            <w:r w:rsidRPr="007D2E6B">
              <w:t>99</w:t>
            </w:r>
            <w:r w:rsidR="00DE38D1" w:rsidRPr="007D2E6B">
              <w:t>SUP213</w:t>
            </w:r>
          </w:p>
        </w:tc>
        <w:tc>
          <w:tcPr>
            <w:tcW w:w="2149" w:type="dxa"/>
            <w:tcBorders>
              <w:top w:val="single" w:sz="4" w:space="0" w:color="auto"/>
              <w:left w:val="single" w:sz="4" w:space="0" w:color="auto"/>
              <w:bottom w:val="single" w:sz="4" w:space="0" w:color="auto"/>
              <w:right w:val="single" w:sz="4" w:space="0" w:color="auto"/>
            </w:tcBorders>
          </w:tcPr>
          <w:p w14:paraId="44FBEABA" w14:textId="77777777" w:rsidR="00422F87" w:rsidRPr="007D2E6B" w:rsidRDefault="00DE38D1" w:rsidP="00172C2E">
            <w:pPr>
              <w:pStyle w:val="TableEntryCentered"/>
            </w:pPr>
            <w:r w:rsidRPr="007D2E6B">
              <w:t>S213</w:t>
            </w:r>
            <w:r w:rsidR="00422F87" w:rsidRPr="007D2E6B">
              <w:t>503</w:t>
            </w:r>
          </w:p>
        </w:tc>
        <w:tc>
          <w:tcPr>
            <w:tcW w:w="4885" w:type="dxa"/>
            <w:tcBorders>
              <w:top w:val="single" w:sz="4" w:space="0" w:color="auto"/>
              <w:left w:val="single" w:sz="4" w:space="0" w:color="auto"/>
              <w:bottom w:val="single" w:sz="4" w:space="0" w:color="auto"/>
              <w:right w:val="single" w:sz="4" w:space="0" w:color="auto"/>
            </w:tcBorders>
          </w:tcPr>
          <w:p w14:paraId="0F68CD3F" w14:textId="77777777" w:rsidR="00422F87" w:rsidRPr="007D2E6B" w:rsidRDefault="00422F87" w:rsidP="00172C2E">
            <w:pPr>
              <w:pStyle w:val="TableEntry"/>
              <w:rPr>
                <w:noProof w:val="0"/>
              </w:rPr>
            </w:pPr>
            <w:r w:rsidRPr="007D2E6B">
              <w:rPr>
                <w:noProof w:val="0"/>
              </w:rPr>
              <w:t>Acquisition Initiation after end of Radiation</w:t>
            </w:r>
          </w:p>
        </w:tc>
      </w:tr>
      <w:tr w:rsidR="00422F87" w:rsidRPr="007D2E6B" w14:paraId="6462C4F1" w14:textId="77777777" w:rsidTr="00172C2E">
        <w:trPr>
          <w:cantSplit/>
          <w:trHeight w:val="140"/>
          <w:jc w:val="center"/>
        </w:trPr>
        <w:tc>
          <w:tcPr>
            <w:tcW w:w="1650" w:type="dxa"/>
            <w:tcBorders>
              <w:top w:val="single" w:sz="4" w:space="0" w:color="auto"/>
              <w:left w:val="single" w:sz="4" w:space="0" w:color="auto"/>
              <w:bottom w:val="single" w:sz="4" w:space="0" w:color="auto"/>
              <w:right w:val="single" w:sz="4" w:space="0" w:color="auto"/>
            </w:tcBorders>
          </w:tcPr>
          <w:p w14:paraId="2739A94B" w14:textId="77777777" w:rsidR="00422F87" w:rsidRPr="007D2E6B" w:rsidRDefault="00422F87" w:rsidP="00172C2E">
            <w:pPr>
              <w:pStyle w:val="TableEntryCentered"/>
            </w:pPr>
            <w:r w:rsidRPr="007D2E6B">
              <w:t>99</w:t>
            </w:r>
            <w:r w:rsidR="00DE38D1" w:rsidRPr="007D2E6B">
              <w:t>SUP213</w:t>
            </w:r>
          </w:p>
        </w:tc>
        <w:tc>
          <w:tcPr>
            <w:tcW w:w="2149" w:type="dxa"/>
            <w:tcBorders>
              <w:top w:val="single" w:sz="4" w:space="0" w:color="auto"/>
              <w:left w:val="single" w:sz="4" w:space="0" w:color="auto"/>
              <w:bottom w:val="single" w:sz="4" w:space="0" w:color="auto"/>
              <w:right w:val="single" w:sz="4" w:space="0" w:color="auto"/>
            </w:tcBorders>
          </w:tcPr>
          <w:p w14:paraId="6A207CE8" w14:textId="77777777" w:rsidR="00422F87" w:rsidRPr="007D2E6B" w:rsidRDefault="00DE38D1" w:rsidP="00172C2E">
            <w:pPr>
              <w:pStyle w:val="TableEntryCentered"/>
            </w:pPr>
            <w:r w:rsidRPr="007D2E6B">
              <w:t>S213</w:t>
            </w:r>
            <w:r w:rsidR="00422F87" w:rsidRPr="007D2E6B">
              <w:t>504</w:t>
            </w:r>
          </w:p>
        </w:tc>
        <w:tc>
          <w:tcPr>
            <w:tcW w:w="4885" w:type="dxa"/>
            <w:tcBorders>
              <w:top w:val="single" w:sz="4" w:space="0" w:color="auto"/>
              <w:left w:val="single" w:sz="4" w:space="0" w:color="auto"/>
              <w:bottom w:val="single" w:sz="4" w:space="0" w:color="auto"/>
              <w:right w:val="single" w:sz="4" w:space="0" w:color="auto"/>
            </w:tcBorders>
          </w:tcPr>
          <w:p w14:paraId="7B64C83D" w14:textId="77777777" w:rsidR="00422F87" w:rsidRPr="007D2E6B" w:rsidRDefault="00422F87" w:rsidP="00172C2E">
            <w:pPr>
              <w:pStyle w:val="TableEntry"/>
              <w:rPr>
                <w:noProof w:val="0"/>
              </w:rPr>
            </w:pPr>
            <w:r w:rsidRPr="007D2E6B">
              <w:rPr>
                <w:noProof w:val="0"/>
              </w:rPr>
              <w:t>Acquisition Initiation at specified value</w:t>
            </w:r>
          </w:p>
        </w:tc>
      </w:tr>
    </w:tbl>
    <w:p w14:paraId="3C2A4A43" w14:textId="77777777" w:rsidR="0086278C" w:rsidRDefault="0086278C" w:rsidP="0086278C">
      <w:pPr>
        <w:rPr>
          <w:highlight w:val="cyan"/>
        </w:rPr>
      </w:pPr>
      <w:bookmarkStart w:id="308" w:name="_Toc40461285"/>
    </w:p>
    <w:p w14:paraId="3D6FB7B8" w14:textId="77777777" w:rsidR="008D170B" w:rsidRPr="007D2E6B" w:rsidRDefault="008D170B" w:rsidP="008D170B">
      <w:pPr>
        <w:pStyle w:val="Heading2"/>
        <w:rPr>
          <w:noProof w:val="0"/>
          <w:lang w:val="en-US"/>
        </w:rPr>
      </w:pPr>
      <w:bookmarkStart w:id="309" w:name="_Toc68024371"/>
      <w:r w:rsidRPr="007D2E6B">
        <w:rPr>
          <w:noProof w:val="0"/>
          <w:lang w:val="en-US"/>
        </w:rPr>
        <w:t xml:space="preserve">CID </w:t>
      </w:r>
      <w:r w:rsidRPr="007D2E6B">
        <w:rPr>
          <w:bCs/>
          <w:noProof w:val="0"/>
          <w:lang w:val="en-US"/>
        </w:rPr>
        <w:t>SUP21303</w:t>
      </w:r>
      <w:r>
        <w:rPr>
          <w:bCs/>
          <w:noProof w:val="0"/>
          <w:lang w:val="en-US"/>
        </w:rPr>
        <w:t>3</w:t>
      </w:r>
      <w:r w:rsidRPr="007D2E6B">
        <w:rPr>
          <w:noProof w:val="0"/>
          <w:lang w:val="en-US"/>
        </w:rPr>
        <w:tab/>
      </w:r>
      <w:r>
        <w:rPr>
          <w:noProof w:val="0"/>
          <w:lang w:val="en-US"/>
        </w:rPr>
        <w:t xml:space="preserve">RT Image </w:t>
      </w:r>
      <w:r w:rsidRPr="007D2E6B">
        <w:rPr>
          <w:noProof w:val="0"/>
          <w:lang w:val="en-US"/>
        </w:rPr>
        <w:t>Patient Position Acquisition Devices</w:t>
      </w:r>
      <w:bookmarkEnd w:id="309"/>
    </w:p>
    <w:p w14:paraId="01E7DD59" w14:textId="77777777" w:rsidR="008D170B" w:rsidRPr="007D2E6B" w:rsidRDefault="008D170B" w:rsidP="008D170B">
      <w:pPr>
        <w:pStyle w:val="TableLabel"/>
        <w:rPr>
          <w:noProof w:val="0"/>
        </w:rPr>
      </w:pPr>
      <w:r w:rsidRPr="007D2E6B">
        <w:rPr>
          <w:noProof w:val="0"/>
        </w:rPr>
        <w:t>Resources: HTML | FHIR JSON | FHIR XML | IHE SVS XML</w:t>
      </w:r>
    </w:p>
    <w:p w14:paraId="37234818" w14:textId="77777777" w:rsidR="008D170B" w:rsidRPr="007D2E6B" w:rsidRDefault="008D170B" w:rsidP="008D170B">
      <w:pPr>
        <w:pStyle w:val="TableLabel"/>
        <w:rPr>
          <w:noProof w:val="0"/>
        </w:rPr>
      </w:pPr>
      <w:r w:rsidRPr="007D2E6B">
        <w:rPr>
          <w:noProof w:val="0"/>
        </w:rPr>
        <w:t>Type: Extensible</w:t>
      </w:r>
    </w:p>
    <w:p w14:paraId="5F91935E" w14:textId="77777777" w:rsidR="008D170B" w:rsidRPr="007D2E6B" w:rsidRDefault="008D170B" w:rsidP="008D170B">
      <w:pPr>
        <w:pStyle w:val="TableLabel"/>
        <w:rPr>
          <w:noProof w:val="0"/>
        </w:rPr>
      </w:pPr>
      <w:r w:rsidRPr="007D2E6B">
        <w:rPr>
          <w:noProof w:val="0"/>
        </w:rPr>
        <w:t>Version: yyyymmdd</w:t>
      </w:r>
    </w:p>
    <w:p w14:paraId="6ECF5509" w14:textId="77777777" w:rsidR="008D170B" w:rsidRPr="007D2E6B" w:rsidRDefault="008D170B" w:rsidP="008D170B">
      <w:pPr>
        <w:pStyle w:val="TableLabel"/>
        <w:rPr>
          <w:noProof w:val="0"/>
        </w:rPr>
      </w:pPr>
      <w:r w:rsidRPr="007D2E6B">
        <w:rPr>
          <w:noProof w:val="0"/>
        </w:rPr>
        <w:lastRenderedPageBreak/>
        <w:t>UID: 1.2.840.10008.6.1.S213.3</w:t>
      </w:r>
      <w:r>
        <w:rPr>
          <w:noProof w:val="0"/>
        </w:rPr>
        <w:t>3</w:t>
      </w:r>
    </w:p>
    <w:p w14:paraId="22FE3CF2" w14:textId="77777777" w:rsidR="008D170B" w:rsidRPr="007D2E6B" w:rsidRDefault="008D170B" w:rsidP="008D170B">
      <w:pPr>
        <w:rPr>
          <w:noProof w:val="0"/>
        </w:rPr>
      </w:pPr>
    </w:p>
    <w:tbl>
      <w:tblPr>
        <w:tblW w:w="8684" w:type="dxa"/>
        <w:jc w:val="center"/>
        <w:tblBorders>
          <w:top w:val="double" w:sz="4" w:space="0" w:color="auto"/>
          <w:left w:val="single" w:sz="2" w:space="0" w:color="auto"/>
          <w:bottom w:val="double" w:sz="4"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650"/>
        <w:gridCol w:w="2149"/>
        <w:gridCol w:w="4885"/>
      </w:tblGrid>
      <w:tr w:rsidR="008D170B" w:rsidRPr="007D2E6B" w14:paraId="39C47DA9" w14:textId="77777777" w:rsidTr="00C6236D">
        <w:trPr>
          <w:cantSplit/>
          <w:trHeight w:val="140"/>
          <w:jc w:val="center"/>
        </w:trPr>
        <w:tc>
          <w:tcPr>
            <w:tcW w:w="1650" w:type="dxa"/>
          </w:tcPr>
          <w:p w14:paraId="0E74E15D" w14:textId="77777777" w:rsidR="008D170B" w:rsidRPr="007D2E6B" w:rsidRDefault="008D170B" w:rsidP="00C6236D">
            <w:pPr>
              <w:pStyle w:val="TableLabel"/>
              <w:rPr>
                <w:noProof w:val="0"/>
              </w:rPr>
            </w:pPr>
            <w:r w:rsidRPr="007D2E6B">
              <w:rPr>
                <w:noProof w:val="0"/>
              </w:rPr>
              <w:t>Coding Scheme Designator</w:t>
            </w:r>
            <w:r w:rsidRPr="007D2E6B">
              <w:rPr>
                <w:noProof w:val="0"/>
              </w:rPr>
              <w:br/>
              <w:t>(0008,0102)</w:t>
            </w:r>
          </w:p>
        </w:tc>
        <w:tc>
          <w:tcPr>
            <w:tcW w:w="2149" w:type="dxa"/>
          </w:tcPr>
          <w:p w14:paraId="34F67145" w14:textId="77777777" w:rsidR="008D170B" w:rsidRPr="007D2E6B" w:rsidRDefault="008D170B" w:rsidP="00C6236D">
            <w:pPr>
              <w:pStyle w:val="TableLabel"/>
              <w:rPr>
                <w:noProof w:val="0"/>
              </w:rPr>
            </w:pPr>
            <w:r w:rsidRPr="007D2E6B">
              <w:rPr>
                <w:noProof w:val="0"/>
              </w:rPr>
              <w:t>Code Value</w:t>
            </w:r>
            <w:r w:rsidRPr="007D2E6B">
              <w:rPr>
                <w:noProof w:val="0"/>
              </w:rPr>
              <w:br/>
              <w:t>(0008,0100)</w:t>
            </w:r>
          </w:p>
        </w:tc>
        <w:tc>
          <w:tcPr>
            <w:tcW w:w="4885" w:type="dxa"/>
          </w:tcPr>
          <w:p w14:paraId="6D643EA7" w14:textId="77777777" w:rsidR="008D170B" w:rsidRPr="007D2E6B" w:rsidRDefault="008D170B" w:rsidP="00C6236D">
            <w:pPr>
              <w:pStyle w:val="TableLabel"/>
              <w:rPr>
                <w:noProof w:val="0"/>
              </w:rPr>
            </w:pPr>
            <w:r w:rsidRPr="007D2E6B">
              <w:rPr>
                <w:noProof w:val="0"/>
              </w:rPr>
              <w:t xml:space="preserve">Code Meaning </w:t>
            </w:r>
            <w:r w:rsidRPr="007D2E6B">
              <w:rPr>
                <w:noProof w:val="0"/>
              </w:rPr>
              <w:br/>
              <w:t>(0008,0104)</w:t>
            </w:r>
          </w:p>
        </w:tc>
      </w:tr>
      <w:tr w:rsidR="008D170B" w:rsidRPr="007D2E6B" w14:paraId="104E41DB" w14:textId="77777777" w:rsidTr="00C6236D">
        <w:trPr>
          <w:cantSplit/>
          <w:trHeight w:val="140"/>
          <w:jc w:val="center"/>
        </w:trPr>
        <w:tc>
          <w:tcPr>
            <w:tcW w:w="1650" w:type="dxa"/>
          </w:tcPr>
          <w:p w14:paraId="421592F0" w14:textId="77777777" w:rsidR="008D170B" w:rsidRPr="007D2E6B" w:rsidRDefault="008D170B" w:rsidP="00C6236D">
            <w:pPr>
              <w:pStyle w:val="TableEntryCentered"/>
            </w:pPr>
            <w:r w:rsidRPr="007D2E6B">
              <w:t>SCT</w:t>
            </w:r>
          </w:p>
        </w:tc>
        <w:tc>
          <w:tcPr>
            <w:tcW w:w="2149" w:type="dxa"/>
          </w:tcPr>
          <w:p w14:paraId="50B2D329" w14:textId="77777777" w:rsidR="008D170B" w:rsidRPr="007D2E6B" w:rsidRDefault="008D170B" w:rsidP="00C6236D">
            <w:pPr>
              <w:pStyle w:val="TableEntryCentered"/>
            </w:pPr>
            <w:r w:rsidRPr="007D2E6B">
              <w:t>468440006</w:t>
            </w:r>
          </w:p>
        </w:tc>
        <w:tc>
          <w:tcPr>
            <w:tcW w:w="4885" w:type="dxa"/>
          </w:tcPr>
          <w:p w14:paraId="775B9ACA" w14:textId="77777777" w:rsidR="008D170B" w:rsidRPr="007D2E6B" w:rsidRDefault="008D170B" w:rsidP="00C6236D">
            <w:pPr>
              <w:pStyle w:val="TableEntry"/>
              <w:rPr>
                <w:noProof w:val="0"/>
              </w:rPr>
            </w:pPr>
            <w:r w:rsidRPr="007D2E6B">
              <w:rPr>
                <w:noProof w:val="0"/>
              </w:rPr>
              <w:t>Digital imager, radiation therapy</w:t>
            </w:r>
          </w:p>
        </w:tc>
      </w:tr>
      <w:tr w:rsidR="00E528A4" w:rsidRPr="007D2E6B" w14:paraId="42604BB6" w14:textId="77777777" w:rsidTr="00C6236D">
        <w:trPr>
          <w:cantSplit/>
          <w:trHeight w:val="140"/>
          <w:jc w:val="center"/>
        </w:trPr>
        <w:tc>
          <w:tcPr>
            <w:tcW w:w="1650" w:type="dxa"/>
          </w:tcPr>
          <w:p w14:paraId="25411573" w14:textId="7676159C" w:rsidR="00E528A4" w:rsidRPr="007D2E6B" w:rsidRDefault="00E528A4" w:rsidP="00E528A4">
            <w:pPr>
              <w:pStyle w:val="TableEntryCentered"/>
            </w:pPr>
            <w:r w:rsidRPr="007D2E6B">
              <w:t>SCT</w:t>
            </w:r>
          </w:p>
        </w:tc>
        <w:tc>
          <w:tcPr>
            <w:tcW w:w="2149" w:type="dxa"/>
          </w:tcPr>
          <w:p w14:paraId="4CE09AAB" w14:textId="2B27ED45" w:rsidR="00E528A4" w:rsidRPr="007D2E6B" w:rsidRDefault="00E528A4" w:rsidP="00E528A4">
            <w:pPr>
              <w:pStyle w:val="TableEntryCentered"/>
            </w:pPr>
            <w:r w:rsidRPr="007D2E6B">
              <w:t>468440006</w:t>
            </w:r>
          </w:p>
        </w:tc>
        <w:tc>
          <w:tcPr>
            <w:tcW w:w="4885" w:type="dxa"/>
          </w:tcPr>
          <w:p w14:paraId="5F9A6D4F" w14:textId="35C6439D" w:rsidR="00E528A4" w:rsidRPr="007D2E6B" w:rsidRDefault="00E528A4" w:rsidP="00E528A4">
            <w:pPr>
              <w:pStyle w:val="TableEntry"/>
              <w:rPr>
                <w:noProof w:val="0"/>
              </w:rPr>
            </w:pPr>
            <w:r w:rsidRPr="007D2E6B">
              <w:rPr>
                <w:noProof w:val="0"/>
              </w:rPr>
              <w:t>Digital imager, radiation therapy</w:t>
            </w:r>
          </w:p>
        </w:tc>
      </w:tr>
    </w:tbl>
    <w:p w14:paraId="0345610F" w14:textId="77777777" w:rsidR="008D170B" w:rsidRDefault="008D170B" w:rsidP="0086278C">
      <w:pPr>
        <w:rPr>
          <w:highlight w:val="cyan"/>
        </w:rPr>
      </w:pPr>
    </w:p>
    <w:bookmarkEnd w:id="308"/>
    <w:p w14:paraId="08CB3FE0" w14:textId="77777777" w:rsidR="00422F87" w:rsidRPr="007D2E6B" w:rsidRDefault="00422F87" w:rsidP="00422F87">
      <w:pPr>
        <w:rPr>
          <w:noProof w:val="0"/>
        </w:rPr>
      </w:pPr>
    </w:p>
    <w:p w14:paraId="785E19E9" w14:textId="77777777" w:rsidR="00422F87" w:rsidRPr="007D2E6B" w:rsidRDefault="00422F87" w:rsidP="00422F87">
      <w:pPr>
        <w:pStyle w:val="Instruction"/>
      </w:pPr>
      <w:r w:rsidRPr="007D2E6B">
        <w:t>Add the following template to PS3.16, Annex C:</w:t>
      </w:r>
    </w:p>
    <w:p w14:paraId="4D14FFEC" w14:textId="77777777" w:rsidR="00037F51" w:rsidRPr="007D2E6B" w:rsidRDefault="00037F51" w:rsidP="00037F51">
      <w:pPr>
        <w:pStyle w:val="Heading2"/>
        <w:rPr>
          <w:noProof w:val="0"/>
          <w:lang w:val="en-US"/>
        </w:rPr>
      </w:pPr>
      <w:bookmarkStart w:id="310" w:name="_Toc14070773"/>
      <w:bookmarkStart w:id="311" w:name="_Toc40461290"/>
      <w:bookmarkStart w:id="312" w:name="_Toc68024372"/>
      <w:r w:rsidRPr="007D2E6B">
        <w:rPr>
          <w:noProof w:val="0"/>
          <w:lang w:val="en-US"/>
        </w:rPr>
        <w:t>Annex C</w:t>
      </w:r>
      <w:r w:rsidRPr="007D2E6B">
        <w:rPr>
          <w:noProof w:val="0"/>
          <w:lang w:val="en-US"/>
        </w:rPr>
        <w:tab/>
        <w:t>Acquisition and Protocol Context Templates (Normative)</w:t>
      </w:r>
      <w:bookmarkEnd w:id="312"/>
    </w:p>
    <w:bookmarkEnd w:id="310"/>
    <w:bookmarkEnd w:id="311"/>
    <w:p w14:paraId="39AAD960" w14:textId="77777777" w:rsidR="00422F87" w:rsidRPr="007D2E6B" w:rsidRDefault="00422F87" w:rsidP="00422F87">
      <w:pPr>
        <w:rPr>
          <w:noProof w:val="0"/>
        </w:rPr>
      </w:pPr>
    </w:p>
    <w:p w14:paraId="6A620D24" w14:textId="77777777" w:rsidR="00422F87" w:rsidRPr="007D2E6B" w:rsidRDefault="00422F87" w:rsidP="00AE579F">
      <w:pPr>
        <w:rPr>
          <w:noProof w:val="0"/>
        </w:rPr>
      </w:pPr>
    </w:p>
    <w:p w14:paraId="4E9F130A" w14:textId="77777777" w:rsidR="00422F87" w:rsidRPr="007D2E6B" w:rsidRDefault="00422F87" w:rsidP="00422F87">
      <w:pPr>
        <w:pStyle w:val="Heading2"/>
        <w:rPr>
          <w:noProof w:val="0"/>
          <w:lang w:val="en-US"/>
        </w:rPr>
      </w:pPr>
      <w:bookmarkStart w:id="313" w:name="_Toc39009278"/>
      <w:bookmarkStart w:id="314" w:name="_Toc40461292"/>
      <w:bookmarkStart w:id="315" w:name="_Toc68024373"/>
      <w:r w:rsidRPr="007D2E6B">
        <w:rPr>
          <w:noProof w:val="0"/>
          <w:lang w:val="en-US"/>
        </w:rPr>
        <w:t xml:space="preserve">TID </w:t>
      </w:r>
      <w:r w:rsidR="00DE38D1" w:rsidRPr="007D2E6B">
        <w:rPr>
          <w:noProof w:val="0"/>
          <w:lang w:val="en-US"/>
        </w:rPr>
        <w:t>SUP213</w:t>
      </w:r>
      <w:r w:rsidR="00AE579F" w:rsidRPr="007D2E6B">
        <w:rPr>
          <w:noProof w:val="0"/>
          <w:lang w:val="en-US"/>
        </w:rPr>
        <w:t>T01</w:t>
      </w:r>
      <w:r w:rsidRPr="007D2E6B">
        <w:rPr>
          <w:noProof w:val="0"/>
          <w:lang w:val="en-US"/>
        </w:rPr>
        <w:tab/>
        <w:t>Acquisition Initiation Parameters</w:t>
      </w:r>
      <w:bookmarkEnd w:id="313"/>
      <w:bookmarkEnd w:id="314"/>
      <w:bookmarkEnd w:id="315"/>
    </w:p>
    <w:p w14:paraId="47AA553A" w14:textId="77777777" w:rsidR="00422F87" w:rsidRPr="007D2E6B" w:rsidRDefault="00422F87" w:rsidP="00422F87">
      <w:pPr>
        <w:pStyle w:val="TableLabel"/>
        <w:rPr>
          <w:noProof w:val="0"/>
        </w:rPr>
      </w:pPr>
      <w:r w:rsidRPr="007D2E6B">
        <w:rPr>
          <w:noProof w:val="0"/>
        </w:rPr>
        <w:t>Type:</w:t>
      </w:r>
      <w:r w:rsidR="006854EA" w:rsidRPr="007D2E6B">
        <w:rPr>
          <w:noProof w:val="0"/>
        </w:rPr>
        <w:t xml:space="preserve"> </w:t>
      </w:r>
      <w:r w:rsidRPr="007D2E6B">
        <w:rPr>
          <w:noProof w:val="0"/>
        </w:rPr>
        <w:t>Extensible</w:t>
      </w:r>
    </w:p>
    <w:p w14:paraId="6C946FCE" w14:textId="77777777" w:rsidR="00422F87" w:rsidRPr="007D2E6B" w:rsidRDefault="00422F87" w:rsidP="00422F87">
      <w:pPr>
        <w:pStyle w:val="TableLabel"/>
        <w:rPr>
          <w:noProof w:val="0"/>
        </w:rPr>
      </w:pPr>
      <w:r w:rsidRPr="007D2E6B">
        <w:rPr>
          <w:noProof w:val="0"/>
        </w:rPr>
        <w:t>Order: Non-Significant</w:t>
      </w:r>
    </w:p>
    <w:p w14:paraId="15921498" w14:textId="77777777" w:rsidR="00422F87" w:rsidRPr="007D2E6B" w:rsidRDefault="00422F87" w:rsidP="00422F87">
      <w:pPr>
        <w:pStyle w:val="TableLabel"/>
        <w:rPr>
          <w:noProof w:val="0"/>
        </w:rPr>
      </w:pPr>
      <w:r w:rsidRPr="007D2E6B">
        <w:rPr>
          <w:noProof w:val="0"/>
        </w:rPr>
        <w:t>Root: No</w:t>
      </w:r>
    </w:p>
    <w:p w14:paraId="202CCE48" w14:textId="77777777" w:rsidR="00422F87" w:rsidRPr="007D2E6B" w:rsidRDefault="00422F87" w:rsidP="00422F87">
      <w:pPr>
        <w:rPr>
          <w:noProof w:val="0"/>
        </w:rPr>
      </w:pP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60"/>
        <w:gridCol w:w="1858"/>
        <w:gridCol w:w="567"/>
        <w:gridCol w:w="553"/>
        <w:gridCol w:w="2566"/>
        <w:gridCol w:w="1276"/>
      </w:tblGrid>
      <w:tr w:rsidR="00422F87" w:rsidRPr="007D2E6B" w14:paraId="5F78B298" w14:textId="77777777" w:rsidTr="00172C2E">
        <w:tc>
          <w:tcPr>
            <w:tcW w:w="534" w:type="dxa"/>
          </w:tcPr>
          <w:p w14:paraId="71F2696F" w14:textId="77777777" w:rsidR="00422F87" w:rsidRPr="007D2E6B" w:rsidRDefault="00422F87" w:rsidP="00172C2E">
            <w:pPr>
              <w:pStyle w:val="TableLabelSmall"/>
              <w:rPr>
                <w:noProof w:val="0"/>
              </w:rPr>
            </w:pPr>
          </w:p>
        </w:tc>
        <w:tc>
          <w:tcPr>
            <w:tcW w:w="1260" w:type="dxa"/>
          </w:tcPr>
          <w:p w14:paraId="7BC3B9E3" w14:textId="77777777" w:rsidR="00422F87" w:rsidRPr="007D2E6B" w:rsidRDefault="00422F87" w:rsidP="00172C2E">
            <w:pPr>
              <w:pStyle w:val="TableLabelSmall"/>
              <w:rPr>
                <w:noProof w:val="0"/>
              </w:rPr>
            </w:pPr>
            <w:r w:rsidRPr="007D2E6B">
              <w:rPr>
                <w:noProof w:val="0"/>
              </w:rPr>
              <w:t>Value Type</w:t>
            </w:r>
          </w:p>
        </w:tc>
        <w:tc>
          <w:tcPr>
            <w:tcW w:w="1858" w:type="dxa"/>
          </w:tcPr>
          <w:p w14:paraId="1EBF2F54" w14:textId="77777777" w:rsidR="00422F87" w:rsidRPr="007D2E6B" w:rsidRDefault="00422F87" w:rsidP="00172C2E">
            <w:pPr>
              <w:pStyle w:val="TableLabelSmall"/>
              <w:rPr>
                <w:noProof w:val="0"/>
              </w:rPr>
            </w:pPr>
            <w:r w:rsidRPr="007D2E6B">
              <w:rPr>
                <w:noProof w:val="0"/>
              </w:rPr>
              <w:t>Concept Name</w:t>
            </w:r>
          </w:p>
        </w:tc>
        <w:tc>
          <w:tcPr>
            <w:tcW w:w="567" w:type="dxa"/>
          </w:tcPr>
          <w:p w14:paraId="278778B7" w14:textId="77777777" w:rsidR="00422F87" w:rsidRPr="007D2E6B" w:rsidRDefault="00422F87" w:rsidP="00172C2E">
            <w:pPr>
              <w:pStyle w:val="TableLabelSmall"/>
              <w:rPr>
                <w:noProof w:val="0"/>
              </w:rPr>
            </w:pPr>
            <w:r w:rsidRPr="007D2E6B">
              <w:rPr>
                <w:noProof w:val="0"/>
              </w:rPr>
              <w:t>VM</w:t>
            </w:r>
          </w:p>
        </w:tc>
        <w:tc>
          <w:tcPr>
            <w:tcW w:w="553" w:type="dxa"/>
          </w:tcPr>
          <w:p w14:paraId="132EDE19" w14:textId="77777777" w:rsidR="00422F87" w:rsidRPr="007D2E6B" w:rsidRDefault="00422F87" w:rsidP="00172C2E">
            <w:pPr>
              <w:pStyle w:val="TableLabelSmall"/>
              <w:rPr>
                <w:noProof w:val="0"/>
              </w:rPr>
            </w:pPr>
            <w:r w:rsidRPr="007D2E6B">
              <w:rPr>
                <w:noProof w:val="0"/>
              </w:rPr>
              <w:t>Req Type</w:t>
            </w:r>
          </w:p>
        </w:tc>
        <w:tc>
          <w:tcPr>
            <w:tcW w:w="2566" w:type="dxa"/>
          </w:tcPr>
          <w:p w14:paraId="080B21DA" w14:textId="77777777" w:rsidR="00422F87" w:rsidRPr="007D2E6B" w:rsidRDefault="00422F87" w:rsidP="00F246D3">
            <w:pPr>
              <w:pStyle w:val="TableLabelSmall"/>
              <w:rPr>
                <w:noProof w:val="0"/>
              </w:rPr>
            </w:pPr>
            <w:r w:rsidRPr="007D2E6B">
              <w:rPr>
                <w:noProof w:val="0"/>
              </w:rPr>
              <w:t>Condition</w:t>
            </w:r>
          </w:p>
        </w:tc>
        <w:tc>
          <w:tcPr>
            <w:tcW w:w="1276" w:type="dxa"/>
          </w:tcPr>
          <w:p w14:paraId="2E1E6796" w14:textId="77777777" w:rsidR="00422F87" w:rsidRPr="007D2E6B" w:rsidRDefault="00422F87" w:rsidP="00172C2E">
            <w:pPr>
              <w:pStyle w:val="TableLabelSmall"/>
              <w:rPr>
                <w:noProof w:val="0"/>
              </w:rPr>
            </w:pPr>
            <w:r w:rsidRPr="007D2E6B">
              <w:rPr>
                <w:noProof w:val="0"/>
              </w:rPr>
              <w:t>Value Set Constraint</w:t>
            </w:r>
          </w:p>
        </w:tc>
      </w:tr>
      <w:tr w:rsidR="00422F87" w:rsidRPr="007D2E6B" w14:paraId="7C4A171E" w14:textId="77777777" w:rsidTr="00172C2E">
        <w:trPr>
          <w:trHeight w:val="70"/>
        </w:trPr>
        <w:tc>
          <w:tcPr>
            <w:tcW w:w="534" w:type="dxa"/>
          </w:tcPr>
          <w:p w14:paraId="3468478A" w14:textId="77777777" w:rsidR="00422F87" w:rsidRPr="007D2E6B" w:rsidRDefault="00422F87" w:rsidP="00172C2E">
            <w:pPr>
              <w:pStyle w:val="TableEntrySmall"/>
              <w:rPr>
                <w:noProof w:val="0"/>
              </w:rPr>
            </w:pPr>
            <w:r w:rsidRPr="007D2E6B">
              <w:rPr>
                <w:noProof w:val="0"/>
              </w:rPr>
              <w:t>1</w:t>
            </w:r>
          </w:p>
        </w:tc>
        <w:tc>
          <w:tcPr>
            <w:tcW w:w="1260" w:type="dxa"/>
          </w:tcPr>
          <w:p w14:paraId="1F8D3634" w14:textId="77777777" w:rsidR="00422F87" w:rsidRPr="007D2E6B" w:rsidRDefault="00422F87" w:rsidP="00172C2E">
            <w:pPr>
              <w:pStyle w:val="TableEntrySmall"/>
              <w:rPr>
                <w:noProof w:val="0"/>
              </w:rPr>
            </w:pPr>
            <w:r w:rsidRPr="007D2E6B">
              <w:rPr>
                <w:noProof w:val="0"/>
              </w:rPr>
              <w:t>CODE</w:t>
            </w:r>
          </w:p>
        </w:tc>
        <w:tc>
          <w:tcPr>
            <w:tcW w:w="1858" w:type="dxa"/>
          </w:tcPr>
          <w:p w14:paraId="07651DCB" w14:textId="1013154F" w:rsidR="00422F87" w:rsidRPr="007D2E6B" w:rsidRDefault="00422F87" w:rsidP="00172C2E">
            <w:pPr>
              <w:pStyle w:val="TableEntrySmall"/>
              <w:rPr>
                <w:noProof w:val="0"/>
              </w:rPr>
            </w:pPr>
            <w:r w:rsidRPr="007D2E6B">
              <w:rPr>
                <w:noProof w:val="0"/>
              </w:rPr>
              <w:t>EV (</w:t>
            </w:r>
            <w:r w:rsidR="00DE38D1" w:rsidRPr="007D2E6B">
              <w:rPr>
                <w:noProof w:val="0"/>
              </w:rPr>
              <w:t>S213</w:t>
            </w:r>
            <w:r w:rsidRPr="007D2E6B">
              <w:rPr>
                <w:noProof w:val="0"/>
              </w:rPr>
              <w:t>500, DCM, “Acquisition Initiation Type”)</w:t>
            </w:r>
          </w:p>
        </w:tc>
        <w:tc>
          <w:tcPr>
            <w:tcW w:w="567" w:type="dxa"/>
          </w:tcPr>
          <w:p w14:paraId="4D34B15D" w14:textId="77777777" w:rsidR="00422F87" w:rsidRPr="007D2E6B" w:rsidRDefault="00422F87" w:rsidP="00172C2E">
            <w:pPr>
              <w:pStyle w:val="TableEntrySmall"/>
              <w:rPr>
                <w:noProof w:val="0"/>
              </w:rPr>
            </w:pPr>
            <w:r w:rsidRPr="007D2E6B">
              <w:rPr>
                <w:noProof w:val="0"/>
              </w:rPr>
              <w:t>1</w:t>
            </w:r>
          </w:p>
        </w:tc>
        <w:tc>
          <w:tcPr>
            <w:tcW w:w="553" w:type="dxa"/>
          </w:tcPr>
          <w:p w14:paraId="79851499" w14:textId="77777777" w:rsidR="00422F87" w:rsidRPr="007D2E6B" w:rsidRDefault="00422F87" w:rsidP="00172C2E">
            <w:pPr>
              <w:pStyle w:val="TableEntrySmall"/>
              <w:rPr>
                <w:noProof w:val="0"/>
              </w:rPr>
            </w:pPr>
            <w:r w:rsidRPr="007D2E6B">
              <w:rPr>
                <w:noProof w:val="0"/>
              </w:rPr>
              <w:t>M</w:t>
            </w:r>
          </w:p>
        </w:tc>
        <w:tc>
          <w:tcPr>
            <w:tcW w:w="2566" w:type="dxa"/>
          </w:tcPr>
          <w:p w14:paraId="01742D4B" w14:textId="77777777" w:rsidR="00422F87" w:rsidRPr="007D2E6B" w:rsidRDefault="00422F87" w:rsidP="00172C2E">
            <w:pPr>
              <w:pStyle w:val="TableEntrySmall"/>
              <w:rPr>
                <w:noProof w:val="0"/>
              </w:rPr>
            </w:pPr>
          </w:p>
        </w:tc>
        <w:tc>
          <w:tcPr>
            <w:tcW w:w="1276" w:type="dxa"/>
          </w:tcPr>
          <w:p w14:paraId="60FA4586" w14:textId="77777777" w:rsidR="00422F87" w:rsidRPr="007D2E6B" w:rsidRDefault="00422F87" w:rsidP="00172C2E">
            <w:pPr>
              <w:pStyle w:val="TableEntrySmall"/>
              <w:rPr>
                <w:noProof w:val="0"/>
              </w:rPr>
            </w:pPr>
            <w:r w:rsidRPr="007D2E6B">
              <w:rPr>
                <w:noProof w:val="0"/>
              </w:rPr>
              <w:t xml:space="preserve">BCID </w:t>
            </w:r>
            <w:r w:rsidR="00DE38D1" w:rsidRPr="007D2E6B">
              <w:rPr>
                <w:noProof w:val="0"/>
              </w:rPr>
              <w:t>SUP213</w:t>
            </w:r>
            <w:r w:rsidRPr="007D2E6B">
              <w:rPr>
                <w:noProof w:val="0"/>
              </w:rPr>
              <w:t>032 “Acquisition Initiation Types”</w:t>
            </w:r>
          </w:p>
        </w:tc>
      </w:tr>
      <w:tr w:rsidR="00422F87" w:rsidRPr="007D2E6B" w14:paraId="5281F9AA" w14:textId="77777777" w:rsidTr="00172C2E">
        <w:trPr>
          <w:trHeight w:val="70"/>
        </w:trPr>
        <w:tc>
          <w:tcPr>
            <w:tcW w:w="534" w:type="dxa"/>
          </w:tcPr>
          <w:p w14:paraId="4165E5B7" w14:textId="77777777" w:rsidR="00422F87" w:rsidRPr="007D2E6B" w:rsidRDefault="00422F87" w:rsidP="00172C2E">
            <w:pPr>
              <w:pStyle w:val="TableEntrySmall"/>
              <w:rPr>
                <w:noProof w:val="0"/>
              </w:rPr>
            </w:pPr>
            <w:r w:rsidRPr="007D2E6B">
              <w:rPr>
                <w:noProof w:val="0"/>
              </w:rPr>
              <w:t>2</w:t>
            </w:r>
          </w:p>
        </w:tc>
        <w:tc>
          <w:tcPr>
            <w:tcW w:w="1260" w:type="dxa"/>
          </w:tcPr>
          <w:p w14:paraId="7D2A7538" w14:textId="77777777" w:rsidR="00422F87" w:rsidRPr="007D2E6B" w:rsidRDefault="00422F87" w:rsidP="00172C2E">
            <w:pPr>
              <w:pStyle w:val="TableEntrySmall"/>
              <w:rPr>
                <w:noProof w:val="0"/>
              </w:rPr>
            </w:pPr>
            <w:r w:rsidRPr="007D2E6B">
              <w:rPr>
                <w:noProof w:val="0"/>
              </w:rPr>
              <w:t>CODE</w:t>
            </w:r>
          </w:p>
        </w:tc>
        <w:tc>
          <w:tcPr>
            <w:tcW w:w="1858" w:type="dxa"/>
          </w:tcPr>
          <w:p w14:paraId="60DFDA15" w14:textId="77777777" w:rsidR="00422F87" w:rsidRPr="007D2E6B" w:rsidRDefault="00422F87" w:rsidP="00172C2E">
            <w:pPr>
              <w:pStyle w:val="TableEntrySmall"/>
              <w:rPr>
                <w:noProof w:val="0"/>
              </w:rPr>
            </w:pPr>
            <w:r w:rsidRPr="007D2E6B">
              <w:rPr>
                <w:noProof w:val="0"/>
              </w:rPr>
              <w:t>EV (</w:t>
            </w:r>
            <w:r w:rsidR="00DE38D1" w:rsidRPr="007D2E6B">
              <w:rPr>
                <w:noProof w:val="0"/>
              </w:rPr>
              <w:t>S213</w:t>
            </w:r>
            <w:r w:rsidRPr="007D2E6B">
              <w:rPr>
                <w:noProof w:val="0"/>
              </w:rPr>
              <w:t>510, DCM, “Acquisition Repetition”)</w:t>
            </w:r>
          </w:p>
        </w:tc>
        <w:tc>
          <w:tcPr>
            <w:tcW w:w="567" w:type="dxa"/>
          </w:tcPr>
          <w:p w14:paraId="06BE3179" w14:textId="77777777" w:rsidR="00422F87" w:rsidRPr="007D2E6B" w:rsidRDefault="00422F87" w:rsidP="00172C2E">
            <w:pPr>
              <w:pStyle w:val="TableEntrySmall"/>
              <w:rPr>
                <w:noProof w:val="0"/>
              </w:rPr>
            </w:pPr>
            <w:r w:rsidRPr="007D2E6B">
              <w:rPr>
                <w:noProof w:val="0"/>
              </w:rPr>
              <w:t>1</w:t>
            </w:r>
          </w:p>
        </w:tc>
        <w:tc>
          <w:tcPr>
            <w:tcW w:w="553" w:type="dxa"/>
          </w:tcPr>
          <w:p w14:paraId="497C9A44" w14:textId="77777777" w:rsidR="00422F87" w:rsidRPr="007D2E6B" w:rsidRDefault="00422F87" w:rsidP="00172C2E">
            <w:pPr>
              <w:pStyle w:val="TableEntrySmall"/>
              <w:rPr>
                <w:noProof w:val="0"/>
              </w:rPr>
            </w:pPr>
            <w:r w:rsidRPr="007D2E6B">
              <w:rPr>
                <w:noProof w:val="0"/>
              </w:rPr>
              <w:t>MC</w:t>
            </w:r>
          </w:p>
        </w:tc>
        <w:tc>
          <w:tcPr>
            <w:tcW w:w="2566" w:type="dxa"/>
          </w:tcPr>
          <w:p w14:paraId="4C36FC18" w14:textId="76D0FC35" w:rsidR="00422F87" w:rsidRPr="007D2E6B" w:rsidRDefault="00422F87" w:rsidP="00172C2E">
            <w:pPr>
              <w:pStyle w:val="TableEntrySmall"/>
              <w:rPr>
                <w:noProof w:val="0"/>
              </w:rPr>
            </w:pPr>
            <w:r w:rsidRPr="007D2E6B">
              <w:rPr>
                <w:noProof w:val="0"/>
              </w:rPr>
              <w:t>IFF value of Row 1 is (</w:t>
            </w:r>
            <w:r w:rsidR="00DE38D1" w:rsidRPr="007D2E6B">
              <w:rPr>
                <w:noProof w:val="0"/>
              </w:rPr>
              <w:t>S213</w:t>
            </w:r>
            <w:r w:rsidRPr="007D2E6B">
              <w:rPr>
                <w:noProof w:val="0"/>
              </w:rPr>
              <w:t xml:space="preserve">504, DCM, “Acquisition Initiation </w:t>
            </w:r>
            <w:r w:rsidR="000B34AA">
              <w:rPr>
                <w:noProof w:val="0"/>
              </w:rPr>
              <w:t>by triggering</w:t>
            </w:r>
            <w:r w:rsidRPr="007D2E6B">
              <w:rPr>
                <w:noProof w:val="0"/>
              </w:rPr>
              <w:t xml:space="preserve"> </w:t>
            </w:r>
            <w:r w:rsidR="000B34AA">
              <w:rPr>
                <w:noProof w:val="0"/>
              </w:rPr>
              <w:t>parameter</w:t>
            </w:r>
            <w:r w:rsidRPr="007D2E6B">
              <w:rPr>
                <w:noProof w:val="0"/>
              </w:rPr>
              <w:t>”)</w:t>
            </w:r>
          </w:p>
        </w:tc>
        <w:tc>
          <w:tcPr>
            <w:tcW w:w="1276" w:type="dxa"/>
          </w:tcPr>
          <w:p w14:paraId="7471F2F1" w14:textId="4A687B5C" w:rsidR="00422F87" w:rsidRPr="007D2E6B" w:rsidRDefault="00422F87" w:rsidP="00172C2E">
            <w:pPr>
              <w:pStyle w:val="TableEntrySmall"/>
              <w:rPr>
                <w:noProof w:val="0"/>
              </w:rPr>
            </w:pPr>
            <w:r w:rsidRPr="007D2E6B">
              <w:rPr>
                <w:noProof w:val="0"/>
              </w:rPr>
              <w:t>DCID 23</w:t>
            </w:r>
            <w:r w:rsidR="007F5B86">
              <w:rPr>
                <w:noProof w:val="0"/>
              </w:rPr>
              <w:t>1</w:t>
            </w:r>
            <w:r w:rsidRPr="007D2E6B">
              <w:rPr>
                <w:noProof w:val="0"/>
              </w:rPr>
              <w:t xml:space="preserve"> “Yes-No</w:t>
            </w:r>
            <w:r w:rsidR="007F5B86">
              <w:rPr>
                <w:noProof w:val="0"/>
              </w:rPr>
              <w:t xml:space="preserve"> Only</w:t>
            </w:r>
            <w:r w:rsidRPr="007D2E6B">
              <w:rPr>
                <w:noProof w:val="0"/>
              </w:rPr>
              <w:t>”</w:t>
            </w:r>
          </w:p>
        </w:tc>
      </w:tr>
      <w:tr w:rsidR="00422F87" w:rsidRPr="007D2E6B" w14:paraId="0B5B1EC4" w14:textId="77777777" w:rsidTr="00172C2E">
        <w:trPr>
          <w:trHeight w:val="70"/>
        </w:trPr>
        <w:tc>
          <w:tcPr>
            <w:tcW w:w="534" w:type="dxa"/>
          </w:tcPr>
          <w:p w14:paraId="26E7F3AA" w14:textId="255146E0" w:rsidR="00422F87" w:rsidRPr="007D2E6B" w:rsidRDefault="00897751" w:rsidP="00172C2E">
            <w:pPr>
              <w:pStyle w:val="TableEntrySmall"/>
              <w:rPr>
                <w:noProof w:val="0"/>
              </w:rPr>
            </w:pPr>
            <w:r>
              <w:rPr>
                <w:noProof w:val="0"/>
              </w:rPr>
              <w:t>3</w:t>
            </w:r>
          </w:p>
        </w:tc>
        <w:tc>
          <w:tcPr>
            <w:tcW w:w="1260" w:type="dxa"/>
          </w:tcPr>
          <w:p w14:paraId="2B7B791B" w14:textId="77777777" w:rsidR="00422F87" w:rsidRPr="007D2E6B" w:rsidRDefault="00422F87" w:rsidP="00172C2E">
            <w:pPr>
              <w:pStyle w:val="TableEntrySmall"/>
              <w:rPr>
                <w:noProof w:val="0"/>
              </w:rPr>
            </w:pPr>
            <w:r w:rsidRPr="007D2E6B">
              <w:rPr>
                <w:noProof w:val="0"/>
              </w:rPr>
              <w:t>NUMERIC</w:t>
            </w:r>
          </w:p>
        </w:tc>
        <w:tc>
          <w:tcPr>
            <w:tcW w:w="1858" w:type="dxa"/>
          </w:tcPr>
          <w:p w14:paraId="3AE1CB10" w14:textId="77777777" w:rsidR="00422F87" w:rsidRPr="007D2E6B" w:rsidRDefault="00422F87" w:rsidP="00172C2E">
            <w:pPr>
              <w:pStyle w:val="TableEntrySmall"/>
              <w:rPr>
                <w:noProof w:val="0"/>
              </w:rPr>
            </w:pPr>
            <w:r w:rsidRPr="007D2E6B">
              <w:rPr>
                <w:noProof w:val="0"/>
              </w:rPr>
              <w:t>EV (</w:t>
            </w:r>
            <w:r w:rsidR="00DE38D1" w:rsidRPr="007D2E6B">
              <w:rPr>
                <w:noProof w:val="0"/>
              </w:rPr>
              <w:t>S213</w:t>
            </w:r>
            <w:r w:rsidRPr="007D2E6B">
              <w:rPr>
                <w:noProof w:val="0"/>
              </w:rPr>
              <w:t>520, DCM, "Meterset")</w:t>
            </w:r>
          </w:p>
        </w:tc>
        <w:tc>
          <w:tcPr>
            <w:tcW w:w="567" w:type="dxa"/>
          </w:tcPr>
          <w:p w14:paraId="0337FEE1" w14:textId="77777777" w:rsidR="00422F87" w:rsidRPr="007D2E6B" w:rsidRDefault="00422F87" w:rsidP="00172C2E">
            <w:pPr>
              <w:pStyle w:val="TableEntrySmall"/>
              <w:rPr>
                <w:noProof w:val="0"/>
              </w:rPr>
            </w:pPr>
            <w:r w:rsidRPr="007D2E6B">
              <w:rPr>
                <w:noProof w:val="0"/>
              </w:rPr>
              <w:t>1-n</w:t>
            </w:r>
          </w:p>
        </w:tc>
        <w:tc>
          <w:tcPr>
            <w:tcW w:w="553" w:type="dxa"/>
          </w:tcPr>
          <w:p w14:paraId="1639BDF4" w14:textId="77777777" w:rsidR="00422F87" w:rsidRPr="007D2E6B" w:rsidRDefault="00422F87" w:rsidP="00172C2E">
            <w:pPr>
              <w:pStyle w:val="TableEntrySmall"/>
              <w:rPr>
                <w:noProof w:val="0"/>
              </w:rPr>
            </w:pPr>
            <w:r w:rsidRPr="007D2E6B">
              <w:rPr>
                <w:noProof w:val="0"/>
              </w:rPr>
              <w:t>MC</w:t>
            </w:r>
          </w:p>
        </w:tc>
        <w:tc>
          <w:tcPr>
            <w:tcW w:w="2566" w:type="dxa"/>
          </w:tcPr>
          <w:p w14:paraId="403906AB" w14:textId="77777777" w:rsidR="00422F87" w:rsidRPr="007D2E6B" w:rsidRDefault="00422F87" w:rsidP="00172C2E">
            <w:pPr>
              <w:pStyle w:val="TableEntrySmall"/>
              <w:rPr>
                <w:noProof w:val="0"/>
              </w:rPr>
            </w:pPr>
            <w:r w:rsidRPr="007D2E6B">
              <w:rPr>
                <w:noProof w:val="0"/>
              </w:rPr>
              <w:t>IFF value of Row 1 is (</w:t>
            </w:r>
            <w:r w:rsidR="00DE38D1" w:rsidRPr="007D2E6B">
              <w:rPr>
                <w:noProof w:val="0"/>
              </w:rPr>
              <w:t>S213</w:t>
            </w:r>
            <w:r w:rsidRPr="007D2E6B">
              <w:rPr>
                <w:noProof w:val="0"/>
              </w:rPr>
              <w:t>504, DCM, "Acquisition Initiation at specified value")</w:t>
            </w:r>
          </w:p>
          <w:p w14:paraId="66C1B479" w14:textId="3A18B9AB" w:rsidR="00422F87" w:rsidRPr="007D2E6B" w:rsidRDefault="00422F87" w:rsidP="00172C2E">
            <w:pPr>
              <w:pStyle w:val="TableEntrySmall"/>
              <w:rPr>
                <w:noProof w:val="0"/>
              </w:rPr>
            </w:pPr>
            <w:r w:rsidRPr="007D2E6B">
              <w:rPr>
                <w:noProof w:val="0"/>
              </w:rPr>
              <w:t xml:space="preserve">XOR Rows </w:t>
            </w:r>
            <w:r w:rsidR="00897751">
              <w:rPr>
                <w:noProof w:val="0"/>
              </w:rPr>
              <w:t>4, 5, 6</w:t>
            </w:r>
          </w:p>
        </w:tc>
        <w:tc>
          <w:tcPr>
            <w:tcW w:w="1276" w:type="dxa"/>
          </w:tcPr>
          <w:p w14:paraId="30356471" w14:textId="77777777" w:rsidR="00422F87" w:rsidRPr="007D2E6B" w:rsidRDefault="00422F87" w:rsidP="00172C2E">
            <w:pPr>
              <w:pStyle w:val="TableEntrySmall"/>
              <w:rPr>
                <w:noProof w:val="0"/>
              </w:rPr>
            </w:pPr>
            <w:r w:rsidRPr="007D2E6B">
              <w:rPr>
                <w:noProof w:val="0"/>
              </w:rPr>
              <w:t xml:space="preserve">UNITS = DCID </w:t>
            </w:r>
            <w:r w:rsidR="00DE38D1" w:rsidRPr="007D2E6B">
              <w:rPr>
                <w:noProof w:val="0"/>
              </w:rPr>
              <w:t>SUP213</w:t>
            </w:r>
            <w:r w:rsidRPr="007D2E6B">
              <w:rPr>
                <w:noProof w:val="0"/>
              </w:rPr>
              <w:t>031 “RT Radiation Meterset Units”.</w:t>
            </w:r>
          </w:p>
        </w:tc>
      </w:tr>
      <w:tr w:rsidR="00422F87" w:rsidRPr="007D2E6B" w14:paraId="0005C7E5" w14:textId="77777777" w:rsidTr="00172C2E">
        <w:trPr>
          <w:trHeight w:val="70"/>
        </w:trPr>
        <w:tc>
          <w:tcPr>
            <w:tcW w:w="534" w:type="dxa"/>
          </w:tcPr>
          <w:p w14:paraId="41B80544" w14:textId="6197BB19" w:rsidR="00422F87" w:rsidRPr="007D2E6B" w:rsidRDefault="00897751" w:rsidP="00172C2E">
            <w:pPr>
              <w:pStyle w:val="TableEntrySmall"/>
              <w:rPr>
                <w:noProof w:val="0"/>
              </w:rPr>
            </w:pPr>
            <w:r>
              <w:rPr>
                <w:noProof w:val="0"/>
              </w:rPr>
              <w:t>4</w:t>
            </w:r>
          </w:p>
        </w:tc>
        <w:tc>
          <w:tcPr>
            <w:tcW w:w="1260" w:type="dxa"/>
          </w:tcPr>
          <w:p w14:paraId="4BAEE728" w14:textId="77777777" w:rsidR="00422F87" w:rsidRPr="007D2E6B" w:rsidRDefault="00422F87" w:rsidP="00172C2E">
            <w:pPr>
              <w:pStyle w:val="TableEntrySmall"/>
              <w:rPr>
                <w:noProof w:val="0"/>
              </w:rPr>
            </w:pPr>
            <w:r w:rsidRPr="007D2E6B">
              <w:rPr>
                <w:noProof w:val="0"/>
              </w:rPr>
              <w:t>NUMERIC</w:t>
            </w:r>
          </w:p>
        </w:tc>
        <w:tc>
          <w:tcPr>
            <w:tcW w:w="1858" w:type="dxa"/>
          </w:tcPr>
          <w:p w14:paraId="0FE6C120" w14:textId="77777777" w:rsidR="00422F87" w:rsidRPr="007D2E6B" w:rsidRDefault="00422F87" w:rsidP="00172C2E">
            <w:pPr>
              <w:pStyle w:val="TableEntrySmall"/>
              <w:rPr>
                <w:noProof w:val="0"/>
              </w:rPr>
            </w:pPr>
            <w:r w:rsidRPr="007D2E6B">
              <w:rPr>
                <w:noProof w:val="0"/>
              </w:rPr>
              <w:t>EV (</w:t>
            </w:r>
            <w:r w:rsidR="00DE38D1" w:rsidRPr="007D2E6B">
              <w:rPr>
                <w:noProof w:val="0"/>
              </w:rPr>
              <w:t>S213</w:t>
            </w:r>
            <w:r w:rsidRPr="007D2E6B">
              <w:rPr>
                <w:noProof w:val="0"/>
              </w:rPr>
              <w:t>521, DCM, "Source Continuous Roll Angle")</w:t>
            </w:r>
          </w:p>
        </w:tc>
        <w:tc>
          <w:tcPr>
            <w:tcW w:w="567" w:type="dxa"/>
          </w:tcPr>
          <w:p w14:paraId="228BA911" w14:textId="77777777" w:rsidR="00422F87" w:rsidRPr="007D2E6B" w:rsidRDefault="00422F87" w:rsidP="00172C2E">
            <w:pPr>
              <w:pStyle w:val="TableEntrySmall"/>
              <w:rPr>
                <w:noProof w:val="0"/>
              </w:rPr>
            </w:pPr>
            <w:r w:rsidRPr="007D2E6B">
              <w:rPr>
                <w:noProof w:val="0"/>
              </w:rPr>
              <w:t>1-n</w:t>
            </w:r>
          </w:p>
        </w:tc>
        <w:tc>
          <w:tcPr>
            <w:tcW w:w="553" w:type="dxa"/>
          </w:tcPr>
          <w:p w14:paraId="62E1ACBE" w14:textId="77777777" w:rsidR="00422F87" w:rsidRPr="007D2E6B" w:rsidRDefault="00422F87" w:rsidP="00172C2E">
            <w:pPr>
              <w:pStyle w:val="TableEntrySmall"/>
              <w:rPr>
                <w:noProof w:val="0"/>
              </w:rPr>
            </w:pPr>
            <w:r w:rsidRPr="007D2E6B">
              <w:rPr>
                <w:noProof w:val="0"/>
              </w:rPr>
              <w:t>MC</w:t>
            </w:r>
          </w:p>
        </w:tc>
        <w:tc>
          <w:tcPr>
            <w:tcW w:w="2566" w:type="dxa"/>
          </w:tcPr>
          <w:p w14:paraId="06ACDE60" w14:textId="77777777" w:rsidR="00422F87" w:rsidRPr="007D2E6B" w:rsidRDefault="00422F87" w:rsidP="00172C2E">
            <w:pPr>
              <w:pStyle w:val="TableEntrySmall"/>
              <w:rPr>
                <w:noProof w:val="0"/>
              </w:rPr>
            </w:pPr>
            <w:r w:rsidRPr="007D2E6B">
              <w:rPr>
                <w:noProof w:val="0"/>
              </w:rPr>
              <w:t>IFF value of Row 1 is (</w:t>
            </w:r>
            <w:r w:rsidR="00DE38D1" w:rsidRPr="007D2E6B">
              <w:rPr>
                <w:noProof w:val="0"/>
              </w:rPr>
              <w:t>S213</w:t>
            </w:r>
            <w:r w:rsidRPr="007D2E6B">
              <w:rPr>
                <w:noProof w:val="0"/>
              </w:rPr>
              <w:t>504, DCM, "Acquisition Initiation at specified value")</w:t>
            </w:r>
          </w:p>
          <w:p w14:paraId="30DBCB30" w14:textId="11E09742" w:rsidR="00422F87" w:rsidRPr="007D2E6B" w:rsidRDefault="00422F87" w:rsidP="00172C2E">
            <w:pPr>
              <w:pStyle w:val="TableEntrySmall"/>
              <w:rPr>
                <w:noProof w:val="0"/>
              </w:rPr>
            </w:pPr>
            <w:r w:rsidRPr="007D2E6B">
              <w:rPr>
                <w:noProof w:val="0"/>
              </w:rPr>
              <w:t xml:space="preserve">XOR Rows </w:t>
            </w:r>
            <w:r w:rsidR="00897751">
              <w:rPr>
                <w:noProof w:val="0"/>
              </w:rPr>
              <w:t>3</w:t>
            </w:r>
            <w:r w:rsidRPr="007D2E6B">
              <w:rPr>
                <w:noProof w:val="0"/>
              </w:rPr>
              <w:t xml:space="preserve">, </w:t>
            </w:r>
            <w:r w:rsidR="00897751">
              <w:rPr>
                <w:noProof w:val="0"/>
              </w:rPr>
              <w:t>5</w:t>
            </w:r>
            <w:r w:rsidRPr="007D2E6B">
              <w:rPr>
                <w:noProof w:val="0"/>
              </w:rPr>
              <w:t xml:space="preserve">, </w:t>
            </w:r>
            <w:r w:rsidR="00897751">
              <w:rPr>
                <w:noProof w:val="0"/>
              </w:rPr>
              <w:t>6</w:t>
            </w:r>
          </w:p>
        </w:tc>
        <w:tc>
          <w:tcPr>
            <w:tcW w:w="1276" w:type="dxa"/>
          </w:tcPr>
          <w:p w14:paraId="7B0EC0C2" w14:textId="77777777" w:rsidR="00422F87" w:rsidRPr="007D2E6B" w:rsidRDefault="00422F87" w:rsidP="00172C2E">
            <w:pPr>
              <w:pStyle w:val="TableEntrySmall"/>
              <w:rPr>
                <w:noProof w:val="0"/>
              </w:rPr>
            </w:pPr>
            <w:r w:rsidRPr="007D2E6B">
              <w:rPr>
                <w:noProof w:val="0"/>
              </w:rPr>
              <w:t>UNITS = EV (deg, UCUM, "deg")</w:t>
            </w:r>
          </w:p>
        </w:tc>
      </w:tr>
      <w:tr w:rsidR="00422F87" w:rsidRPr="007D2E6B" w14:paraId="6DF88740" w14:textId="77777777" w:rsidTr="00172C2E">
        <w:trPr>
          <w:trHeight w:val="70"/>
        </w:trPr>
        <w:tc>
          <w:tcPr>
            <w:tcW w:w="534" w:type="dxa"/>
          </w:tcPr>
          <w:p w14:paraId="78D24194" w14:textId="7017694F" w:rsidR="00422F87" w:rsidRPr="007D2E6B" w:rsidRDefault="00897751" w:rsidP="00172C2E">
            <w:pPr>
              <w:pStyle w:val="TableEntrySmall"/>
              <w:rPr>
                <w:noProof w:val="0"/>
              </w:rPr>
            </w:pPr>
            <w:r>
              <w:rPr>
                <w:noProof w:val="0"/>
              </w:rPr>
              <w:t>5</w:t>
            </w:r>
          </w:p>
        </w:tc>
        <w:tc>
          <w:tcPr>
            <w:tcW w:w="1260" w:type="dxa"/>
          </w:tcPr>
          <w:p w14:paraId="352ABD1C" w14:textId="77777777" w:rsidR="00422F87" w:rsidRPr="007D2E6B" w:rsidRDefault="00422F87" w:rsidP="00172C2E">
            <w:pPr>
              <w:pStyle w:val="TableEntrySmall"/>
              <w:rPr>
                <w:noProof w:val="0"/>
              </w:rPr>
            </w:pPr>
            <w:r w:rsidRPr="007D2E6B">
              <w:rPr>
                <w:noProof w:val="0"/>
              </w:rPr>
              <w:t>NUMERIC</w:t>
            </w:r>
          </w:p>
        </w:tc>
        <w:tc>
          <w:tcPr>
            <w:tcW w:w="1858" w:type="dxa"/>
          </w:tcPr>
          <w:p w14:paraId="43A5A3A1" w14:textId="77777777" w:rsidR="00422F87" w:rsidRPr="007D2E6B" w:rsidRDefault="00422F87" w:rsidP="00172C2E">
            <w:pPr>
              <w:pStyle w:val="TableEntrySmall"/>
              <w:rPr>
                <w:noProof w:val="0"/>
              </w:rPr>
            </w:pPr>
            <w:r w:rsidRPr="007D2E6B">
              <w:rPr>
                <w:noProof w:val="0"/>
              </w:rPr>
              <w:t>EV (</w:t>
            </w:r>
            <w:r w:rsidR="00DE38D1" w:rsidRPr="007D2E6B">
              <w:rPr>
                <w:noProof w:val="0"/>
              </w:rPr>
              <w:t>S213</w:t>
            </w:r>
            <w:r w:rsidRPr="007D2E6B">
              <w:rPr>
                <w:noProof w:val="0"/>
              </w:rPr>
              <w:t>522, DCM, "Time after start of Radiation")</w:t>
            </w:r>
          </w:p>
        </w:tc>
        <w:tc>
          <w:tcPr>
            <w:tcW w:w="567" w:type="dxa"/>
          </w:tcPr>
          <w:p w14:paraId="448323C4" w14:textId="77777777" w:rsidR="00422F87" w:rsidRPr="007D2E6B" w:rsidRDefault="00422F87" w:rsidP="00172C2E">
            <w:pPr>
              <w:pStyle w:val="TableEntrySmall"/>
              <w:rPr>
                <w:noProof w:val="0"/>
              </w:rPr>
            </w:pPr>
            <w:r w:rsidRPr="007D2E6B">
              <w:rPr>
                <w:noProof w:val="0"/>
              </w:rPr>
              <w:t>1-n</w:t>
            </w:r>
          </w:p>
        </w:tc>
        <w:tc>
          <w:tcPr>
            <w:tcW w:w="553" w:type="dxa"/>
          </w:tcPr>
          <w:p w14:paraId="75FFEC98" w14:textId="77777777" w:rsidR="00422F87" w:rsidRPr="007D2E6B" w:rsidRDefault="00422F87" w:rsidP="00172C2E">
            <w:pPr>
              <w:pStyle w:val="TableEntrySmall"/>
              <w:rPr>
                <w:noProof w:val="0"/>
              </w:rPr>
            </w:pPr>
            <w:r w:rsidRPr="007D2E6B">
              <w:rPr>
                <w:noProof w:val="0"/>
              </w:rPr>
              <w:t>MC</w:t>
            </w:r>
          </w:p>
        </w:tc>
        <w:tc>
          <w:tcPr>
            <w:tcW w:w="2566" w:type="dxa"/>
          </w:tcPr>
          <w:p w14:paraId="76246D9D" w14:textId="77777777" w:rsidR="00422F87" w:rsidRPr="007D2E6B" w:rsidRDefault="00422F87" w:rsidP="00172C2E">
            <w:pPr>
              <w:pStyle w:val="TableEntrySmall"/>
              <w:rPr>
                <w:noProof w:val="0"/>
              </w:rPr>
            </w:pPr>
            <w:r w:rsidRPr="007D2E6B">
              <w:rPr>
                <w:noProof w:val="0"/>
              </w:rPr>
              <w:t>IFF value of Row 1 is (</w:t>
            </w:r>
            <w:r w:rsidR="00DE38D1" w:rsidRPr="007D2E6B">
              <w:rPr>
                <w:noProof w:val="0"/>
              </w:rPr>
              <w:t>S213</w:t>
            </w:r>
            <w:r w:rsidRPr="007D2E6B">
              <w:rPr>
                <w:noProof w:val="0"/>
              </w:rPr>
              <w:t>504, DCM, "Acquisition Initiation at specified value")</w:t>
            </w:r>
          </w:p>
          <w:p w14:paraId="6E8E1D8A" w14:textId="0B4ADF22" w:rsidR="00422F87" w:rsidRPr="007D2E6B" w:rsidRDefault="00422F87" w:rsidP="00172C2E">
            <w:pPr>
              <w:pStyle w:val="TableEntrySmall"/>
              <w:rPr>
                <w:noProof w:val="0"/>
              </w:rPr>
            </w:pPr>
            <w:r w:rsidRPr="007D2E6B">
              <w:rPr>
                <w:noProof w:val="0"/>
              </w:rPr>
              <w:t xml:space="preserve">XOR Rows </w:t>
            </w:r>
            <w:r w:rsidR="00897751">
              <w:rPr>
                <w:noProof w:val="0"/>
              </w:rPr>
              <w:t>3</w:t>
            </w:r>
            <w:r w:rsidRPr="007D2E6B">
              <w:rPr>
                <w:noProof w:val="0"/>
              </w:rPr>
              <w:t xml:space="preserve">, </w:t>
            </w:r>
            <w:r w:rsidR="00897751">
              <w:rPr>
                <w:noProof w:val="0"/>
              </w:rPr>
              <w:t>4</w:t>
            </w:r>
            <w:r w:rsidRPr="007D2E6B">
              <w:rPr>
                <w:noProof w:val="0"/>
              </w:rPr>
              <w:t xml:space="preserve">, </w:t>
            </w:r>
            <w:r w:rsidR="00897751">
              <w:rPr>
                <w:noProof w:val="0"/>
              </w:rPr>
              <w:t>8</w:t>
            </w:r>
          </w:p>
        </w:tc>
        <w:tc>
          <w:tcPr>
            <w:tcW w:w="1276" w:type="dxa"/>
          </w:tcPr>
          <w:p w14:paraId="5D101A90" w14:textId="525EC862" w:rsidR="00422F87" w:rsidRPr="007D2E6B" w:rsidRDefault="00422F87" w:rsidP="00172C2E">
            <w:pPr>
              <w:pStyle w:val="TableEntrySmall"/>
              <w:rPr>
                <w:noProof w:val="0"/>
              </w:rPr>
            </w:pPr>
            <w:r w:rsidRPr="007D2E6B">
              <w:rPr>
                <w:noProof w:val="0"/>
              </w:rPr>
              <w:t>UNITS = EV (s, UCUM, "s")</w:t>
            </w:r>
          </w:p>
          <w:p w14:paraId="4DD7E1A6" w14:textId="77777777" w:rsidR="00422F87" w:rsidRPr="007D2E6B" w:rsidRDefault="00422F87" w:rsidP="00172C2E">
            <w:pPr>
              <w:pStyle w:val="TableEntrySmall"/>
              <w:rPr>
                <w:noProof w:val="0"/>
              </w:rPr>
            </w:pPr>
          </w:p>
        </w:tc>
      </w:tr>
      <w:tr w:rsidR="00422F87" w:rsidRPr="007D2E6B" w14:paraId="0242A10A" w14:textId="77777777" w:rsidTr="00172C2E">
        <w:trPr>
          <w:trHeight w:val="70"/>
        </w:trPr>
        <w:tc>
          <w:tcPr>
            <w:tcW w:w="534" w:type="dxa"/>
          </w:tcPr>
          <w:p w14:paraId="72699C4E" w14:textId="193A37D0" w:rsidR="00422F87" w:rsidRPr="007D2E6B" w:rsidRDefault="00897751" w:rsidP="00172C2E">
            <w:pPr>
              <w:pStyle w:val="TableEntrySmall"/>
              <w:rPr>
                <w:noProof w:val="0"/>
              </w:rPr>
            </w:pPr>
            <w:r>
              <w:rPr>
                <w:noProof w:val="0"/>
              </w:rPr>
              <w:t>6</w:t>
            </w:r>
          </w:p>
        </w:tc>
        <w:tc>
          <w:tcPr>
            <w:tcW w:w="1260" w:type="dxa"/>
          </w:tcPr>
          <w:p w14:paraId="589E587E" w14:textId="77777777" w:rsidR="00422F87" w:rsidRPr="007D2E6B" w:rsidRDefault="00422F87" w:rsidP="00172C2E">
            <w:pPr>
              <w:pStyle w:val="TableEntrySmall"/>
              <w:rPr>
                <w:noProof w:val="0"/>
              </w:rPr>
            </w:pPr>
            <w:r w:rsidRPr="007D2E6B">
              <w:rPr>
                <w:noProof w:val="0"/>
              </w:rPr>
              <w:t>NUMERIC</w:t>
            </w:r>
          </w:p>
        </w:tc>
        <w:tc>
          <w:tcPr>
            <w:tcW w:w="1858" w:type="dxa"/>
          </w:tcPr>
          <w:p w14:paraId="4DB5B2DD" w14:textId="77777777" w:rsidR="00422F87" w:rsidRPr="007D2E6B" w:rsidRDefault="00422F87" w:rsidP="00172C2E">
            <w:pPr>
              <w:pStyle w:val="TableEntrySmall"/>
              <w:rPr>
                <w:noProof w:val="0"/>
              </w:rPr>
            </w:pPr>
            <w:r w:rsidRPr="007D2E6B">
              <w:rPr>
                <w:noProof w:val="0"/>
              </w:rPr>
              <w:t>EV (</w:t>
            </w:r>
            <w:r w:rsidR="00DE38D1" w:rsidRPr="007D2E6B">
              <w:rPr>
                <w:noProof w:val="0"/>
              </w:rPr>
              <w:t>S213</w:t>
            </w:r>
            <w:r w:rsidRPr="007D2E6B">
              <w:rPr>
                <w:noProof w:val="0"/>
              </w:rPr>
              <w:t>523, DCM, “Percentage of expected beam-on time of Radiation")</w:t>
            </w:r>
          </w:p>
        </w:tc>
        <w:tc>
          <w:tcPr>
            <w:tcW w:w="567" w:type="dxa"/>
          </w:tcPr>
          <w:p w14:paraId="4E9BA100" w14:textId="77777777" w:rsidR="00422F87" w:rsidRPr="007D2E6B" w:rsidRDefault="00422F87" w:rsidP="00172C2E">
            <w:pPr>
              <w:pStyle w:val="TableEntrySmall"/>
              <w:rPr>
                <w:noProof w:val="0"/>
              </w:rPr>
            </w:pPr>
            <w:r w:rsidRPr="007D2E6B">
              <w:rPr>
                <w:noProof w:val="0"/>
              </w:rPr>
              <w:t>1-n</w:t>
            </w:r>
          </w:p>
        </w:tc>
        <w:tc>
          <w:tcPr>
            <w:tcW w:w="553" w:type="dxa"/>
          </w:tcPr>
          <w:p w14:paraId="437C593D" w14:textId="77777777" w:rsidR="00422F87" w:rsidRPr="007D2E6B" w:rsidRDefault="00422F87" w:rsidP="00172C2E">
            <w:pPr>
              <w:pStyle w:val="TableEntrySmall"/>
              <w:rPr>
                <w:noProof w:val="0"/>
              </w:rPr>
            </w:pPr>
            <w:r w:rsidRPr="007D2E6B">
              <w:rPr>
                <w:noProof w:val="0"/>
              </w:rPr>
              <w:t>MC</w:t>
            </w:r>
          </w:p>
        </w:tc>
        <w:tc>
          <w:tcPr>
            <w:tcW w:w="2566" w:type="dxa"/>
          </w:tcPr>
          <w:p w14:paraId="147843A4" w14:textId="77777777" w:rsidR="00422F87" w:rsidRPr="007D2E6B" w:rsidRDefault="00422F87" w:rsidP="00172C2E">
            <w:pPr>
              <w:pStyle w:val="TableEntrySmall"/>
              <w:rPr>
                <w:noProof w:val="0"/>
              </w:rPr>
            </w:pPr>
            <w:r w:rsidRPr="007D2E6B">
              <w:rPr>
                <w:noProof w:val="0"/>
              </w:rPr>
              <w:t>IFF value of Row 1 is (</w:t>
            </w:r>
            <w:r w:rsidR="00DE38D1" w:rsidRPr="007D2E6B">
              <w:rPr>
                <w:noProof w:val="0"/>
              </w:rPr>
              <w:t>S213</w:t>
            </w:r>
            <w:r w:rsidRPr="007D2E6B">
              <w:rPr>
                <w:noProof w:val="0"/>
              </w:rPr>
              <w:t>504, DCM, "Acquisition Initiation at specified value")</w:t>
            </w:r>
          </w:p>
          <w:p w14:paraId="64C7B32F" w14:textId="6F6A1C0A" w:rsidR="00422F87" w:rsidRPr="007D2E6B" w:rsidRDefault="00422F87" w:rsidP="00172C2E">
            <w:pPr>
              <w:pStyle w:val="TableEntrySmall"/>
              <w:rPr>
                <w:noProof w:val="0"/>
              </w:rPr>
            </w:pPr>
            <w:r w:rsidRPr="007D2E6B">
              <w:rPr>
                <w:noProof w:val="0"/>
              </w:rPr>
              <w:t xml:space="preserve">XOR Rows </w:t>
            </w:r>
            <w:r w:rsidR="00897751">
              <w:rPr>
                <w:noProof w:val="0"/>
              </w:rPr>
              <w:t>3</w:t>
            </w:r>
            <w:r w:rsidRPr="007D2E6B">
              <w:rPr>
                <w:noProof w:val="0"/>
              </w:rPr>
              <w:t xml:space="preserve">, </w:t>
            </w:r>
            <w:r w:rsidR="00897751">
              <w:rPr>
                <w:noProof w:val="0"/>
              </w:rPr>
              <w:t>4</w:t>
            </w:r>
            <w:r w:rsidRPr="007D2E6B">
              <w:rPr>
                <w:noProof w:val="0"/>
              </w:rPr>
              <w:t xml:space="preserve">, </w:t>
            </w:r>
            <w:r w:rsidR="00897751">
              <w:rPr>
                <w:noProof w:val="0"/>
              </w:rPr>
              <w:t>5</w:t>
            </w:r>
          </w:p>
        </w:tc>
        <w:tc>
          <w:tcPr>
            <w:tcW w:w="1276" w:type="dxa"/>
          </w:tcPr>
          <w:p w14:paraId="5C31EC49" w14:textId="54C2A551" w:rsidR="00422F87" w:rsidRPr="007D2E6B" w:rsidRDefault="00422F87" w:rsidP="00172C2E">
            <w:pPr>
              <w:pStyle w:val="TableEntrySmall"/>
              <w:rPr>
                <w:noProof w:val="0"/>
              </w:rPr>
            </w:pPr>
            <w:r w:rsidRPr="007D2E6B">
              <w:rPr>
                <w:noProof w:val="0"/>
              </w:rPr>
              <w:t>UNITS = EV (%, UCUM, "</w:t>
            </w:r>
            <w:r w:rsidR="00F6578C">
              <w:rPr>
                <w:noProof w:val="0"/>
              </w:rPr>
              <w:t>%</w:t>
            </w:r>
            <w:r w:rsidRPr="007D2E6B">
              <w:rPr>
                <w:noProof w:val="0"/>
              </w:rPr>
              <w:t>")</w:t>
            </w:r>
          </w:p>
        </w:tc>
      </w:tr>
    </w:tbl>
    <w:p w14:paraId="51289B0E" w14:textId="77777777" w:rsidR="00422F87" w:rsidRDefault="00422F87" w:rsidP="00422F87">
      <w:pPr>
        <w:rPr>
          <w:noProof w:val="0"/>
        </w:rPr>
      </w:pPr>
    </w:p>
    <w:p w14:paraId="7E655A95" w14:textId="77777777" w:rsidR="00422F87" w:rsidRPr="007D2E6B" w:rsidRDefault="00422F87" w:rsidP="00701B98">
      <w:pPr>
        <w:pStyle w:val="NormalBold"/>
      </w:pPr>
      <w:r w:rsidRPr="007D2E6B">
        <w:t>Content Item Descriptions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761"/>
      </w:tblGrid>
      <w:tr w:rsidR="003565A0" w:rsidRPr="007D2E6B" w14:paraId="1D9E7F61" w14:textId="77777777" w:rsidTr="003565A0">
        <w:tc>
          <w:tcPr>
            <w:tcW w:w="1101" w:type="dxa"/>
            <w:tcBorders>
              <w:top w:val="single" w:sz="4" w:space="0" w:color="auto"/>
              <w:left w:val="single" w:sz="4" w:space="0" w:color="auto"/>
              <w:bottom w:val="single" w:sz="4" w:space="0" w:color="auto"/>
              <w:right w:val="single" w:sz="4" w:space="0" w:color="auto"/>
            </w:tcBorders>
            <w:shd w:val="clear" w:color="auto" w:fill="auto"/>
          </w:tcPr>
          <w:p w14:paraId="14F1ABD8" w14:textId="6DAC808D" w:rsidR="003565A0" w:rsidRPr="00D82046" w:rsidRDefault="003565A0" w:rsidP="00C76FC6">
            <w:pPr>
              <w:pStyle w:val="TableEntrySmall"/>
              <w:rPr>
                <w:noProof w:val="0"/>
                <w:highlight w:val="cyan"/>
              </w:rPr>
            </w:pPr>
            <w:r w:rsidRPr="002732F5">
              <w:rPr>
                <w:noProof w:val="0"/>
              </w:rPr>
              <w:t xml:space="preserve">Row </w:t>
            </w:r>
            <w:r w:rsidR="002732F5" w:rsidRPr="002732F5">
              <w:rPr>
                <w:noProof w:val="0"/>
              </w:rPr>
              <w:t>3</w:t>
            </w:r>
            <w:r w:rsidRPr="002732F5">
              <w:rPr>
                <w:noProof w:val="0"/>
              </w:rPr>
              <w:t xml:space="preserve"> - </w:t>
            </w:r>
            <w:r w:rsidR="002732F5" w:rsidRPr="002732F5">
              <w:rPr>
                <w:noProof w:val="0"/>
              </w:rPr>
              <w:t>6</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7B335EDD" w14:textId="080BB0A2" w:rsidR="005C5F8B" w:rsidRPr="001B363A" w:rsidRDefault="005C5F8B" w:rsidP="00C76FC6">
            <w:pPr>
              <w:pStyle w:val="TableEntrySmall"/>
              <w:rPr>
                <w:noProof w:val="0"/>
              </w:rPr>
            </w:pPr>
            <w:r w:rsidRPr="001B363A">
              <w:rPr>
                <w:noProof w:val="0"/>
              </w:rPr>
              <w:t xml:space="preserve">These rows provide </w:t>
            </w:r>
            <w:r w:rsidR="00C76FC6" w:rsidRPr="001B363A">
              <w:rPr>
                <w:noProof w:val="0"/>
              </w:rPr>
              <w:t xml:space="preserve">the value(s) of </w:t>
            </w:r>
            <w:r w:rsidRPr="001B363A">
              <w:rPr>
                <w:noProof w:val="0"/>
              </w:rPr>
              <w:t>a triggering parameter associated with acquisition initiation.</w:t>
            </w:r>
          </w:p>
          <w:p w14:paraId="7EFCB371" w14:textId="181E2FC1" w:rsidR="00C76FC6" w:rsidRPr="001B363A" w:rsidRDefault="003565A0" w:rsidP="00C76FC6">
            <w:pPr>
              <w:pStyle w:val="TableEntrySmall"/>
              <w:rPr>
                <w:noProof w:val="0"/>
              </w:rPr>
            </w:pPr>
            <w:r w:rsidRPr="001B363A">
              <w:rPr>
                <w:noProof w:val="0"/>
              </w:rPr>
              <w:t xml:space="preserve">If Row 2 has the value of (373066001, SCT, "Yes") these rows </w:t>
            </w:r>
            <w:r w:rsidR="00004830" w:rsidRPr="001B363A">
              <w:rPr>
                <w:noProof w:val="0"/>
              </w:rPr>
              <w:t xml:space="preserve">contain 2 or 3 values. Value 1 </w:t>
            </w:r>
            <w:r w:rsidRPr="001B363A">
              <w:rPr>
                <w:noProof w:val="0"/>
              </w:rPr>
              <w:t>represent</w:t>
            </w:r>
            <w:r w:rsidR="00004830" w:rsidRPr="001B363A">
              <w:rPr>
                <w:noProof w:val="0"/>
              </w:rPr>
              <w:t>s</w:t>
            </w:r>
            <w:r w:rsidRPr="001B363A">
              <w:rPr>
                <w:noProof w:val="0"/>
              </w:rPr>
              <w:t xml:space="preserve"> the </w:t>
            </w:r>
            <w:r w:rsidR="00C76FC6" w:rsidRPr="001B363A">
              <w:rPr>
                <w:noProof w:val="0"/>
              </w:rPr>
              <w:t xml:space="preserve">start </w:t>
            </w:r>
            <w:r w:rsidR="00004830" w:rsidRPr="001B363A">
              <w:rPr>
                <w:noProof w:val="0"/>
              </w:rPr>
              <w:t>value at which the repeated acquisition starts</w:t>
            </w:r>
            <w:r w:rsidR="00914B88">
              <w:rPr>
                <w:noProof w:val="0"/>
              </w:rPr>
              <w:t xml:space="preserve"> and </w:t>
            </w:r>
            <w:r w:rsidR="00004830" w:rsidRPr="001B363A">
              <w:rPr>
                <w:noProof w:val="0"/>
              </w:rPr>
              <w:t>value 2 contains the i</w:t>
            </w:r>
            <w:r w:rsidR="00C76FC6" w:rsidRPr="001B363A">
              <w:rPr>
                <w:noProof w:val="0"/>
              </w:rPr>
              <w:t>nterval value</w:t>
            </w:r>
            <w:r w:rsidR="00851A15">
              <w:rPr>
                <w:noProof w:val="0"/>
              </w:rPr>
              <w:t xml:space="preserve"> by which the </w:t>
            </w:r>
            <w:r w:rsidR="00851A15">
              <w:rPr>
                <w:noProof w:val="0"/>
              </w:rPr>
              <w:lastRenderedPageBreak/>
              <w:t>start value is repeat</w:t>
            </w:r>
            <w:r w:rsidR="00240179">
              <w:rPr>
                <w:noProof w:val="0"/>
              </w:rPr>
              <w:t>ed</w:t>
            </w:r>
            <w:r w:rsidR="00851A15">
              <w:rPr>
                <w:noProof w:val="0"/>
              </w:rPr>
              <w:t>ly incremented to trigger subsequent acquisitions</w:t>
            </w:r>
            <w:r w:rsidR="00004830" w:rsidRPr="001B363A">
              <w:rPr>
                <w:noProof w:val="0"/>
              </w:rPr>
              <w:t xml:space="preserve">. Value 3 if present contains </w:t>
            </w:r>
            <w:r w:rsidR="00C76FC6" w:rsidRPr="001B363A">
              <w:rPr>
                <w:noProof w:val="0"/>
              </w:rPr>
              <w:t>the stop value</w:t>
            </w:r>
            <w:r w:rsidR="00004830" w:rsidRPr="001B363A">
              <w:rPr>
                <w:noProof w:val="0"/>
              </w:rPr>
              <w:t xml:space="preserve"> at which, when exceeded, no further acquisitions are started</w:t>
            </w:r>
            <w:r w:rsidR="00C76FC6" w:rsidRPr="001B363A">
              <w:rPr>
                <w:noProof w:val="0"/>
              </w:rPr>
              <w:t xml:space="preserve">. If the stop value </w:t>
            </w:r>
            <w:r w:rsidR="000B72EE" w:rsidRPr="001B363A">
              <w:rPr>
                <w:noProof w:val="0"/>
              </w:rPr>
              <w:t>is</w:t>
            </w:r>
            <w:r w:rsidR="00C76FC6" w:rsidRPr="001B363A">
              <w:rPr>
                <w:noProof w:val="0"/>
              </w:rPr>
              <w:t xml:space="preserve"> not provided, the acquisition is triggered until the end of the therapeutic radiation.</w:t>
            </w:r>
          </w:p>
          <w:p w14:paraId="165A348B" w14:textId="7818F618" w:rsidR="00EB3357" w:rsidRPr="00D82046" w:rsidRDefault="00C76FC6" w:rsidP="00C76FC6">
            <w:pPr>
              <w:pStyle w:val="TableEntrySmall"/>
              <w:rPr>
                <w:noProof w:val="0"/>
                <w:highlight w:val="cyan"/>
              </w:rPr>
            </w:pPr>
            <w:r w:rsidRPr="001B363A">
              <w:rPr>
                <w:noProof w:val="0"/>
              </w:rPr>
              <w:t xml:space="preserve">If Row 2 has the value of (373066001, SCT, "No") these rows shall contain </w:t>
            </w:r>
            <w:r w:rsidR="003253DB">
              <w:rPr>
                <w:noProof w:val="0"/>
              </w:rPr>
              <w:t>a</w:t>
            </w:r>
            <w:r w:rsidR="00004830" w:rsidRPr="001B363A">
              <w:rPr>
                <w:noProof w:val="0"/>
              </w:rPr>
              <w:t xml:space="preserve"> distinct</w:t>
            </w:r>
            <w:r w:rsidRPr="001B363A">
              <w:rPr>
                <w:noProof w:val="0"/>
              </w:rPr>
              <w:t xml:space="preserve"> value</w:t>
            </w:r>
            <w:r w:rsidR="00004830" w:rsidRPr="001B363A">
              <w:rPr>
                <w:noProof w:val="0"/>
              </w:rPr>
              <w:t xml:space="preserve"> for the start of each acquisition</w:t>
            </w:r>
            <w:r w:rsidRPr="001B363A">
              <w:rPr>
                <w:noProof w:val="0"/>
              </w:rPr>
              <w:t>.</w:t>
            </w:r>
            <w:r w:rsidR="00076922" w:rsidRPr="001B363A">
              <w:rPr>
                <w:noProof w:val="0"/>
              </w:rPr>
              <w:t xml:space="preserve"> If more than </w:t>
            </w:r>
            <w:r w:rsidR="00D371F7">
              <w:rPr>
                <w:noProof w:val="0"/>
              </w:rPr>
              <w:t xml:space="preserve">one </w:t>
            </w:r>
            <w:r w:rsidR="00076922" w:rsidRPr="001B363A">
              <w:rPr>
                <w:noProof w:val="0"/>
              </w:rPr>
              <w:t>value is present, the values shall be specified in increasing order.</w:t>
            </w:r>
          </w:p>
        </w:tc>
      </w:tr>
    </w:tbl>
    <w:p w14:paraId="18AF065F" w14:textId="77777777" w:rsidR="00422F87" w:rsidRPr="007D2E6B" w:rsidRDefault="00422F87" w:rsidP="00422F87">
      <w:pPr>
        <w:rPr>
          <w:noProof w:val="0"/>
        </w:rPr>
      </w:pPr>
    </w:p>
    <w:p w14:paraId="0F1B1B9C" w14:textId="77777777" w:rsidR="00AE579F" w:rsidRPr="007D2E6B" w:rsidRDefault="00AE579F" w:rsidP="00AE579F">
      <w:pPr>
        <w:rPr>
          <w:noProof w:val="0"/>
        </w:rPr>
      </w:pPr>
    </w:p>
    <w:p w14:paraId="1DFEEB3E" w14:textId="77777777" w:rsidR="00AE579F" w:rsidRPr="007D2E6B" w:rsidRDefault="00AE579F" w:rsidP="00AE579F">
      <w:pPr>
        <w:pStyle w:val="Heading2"/>
        <w:rPr>
          <w:noProof w:val="0"/>
          <w:lang w:val="en-US"/>
        </w:rPr>
      </w:pPr>
      <w:bookmarkStart w:id="316" w:name="_Toc68024374"/>
      <w:r w:rsidRPr="007D2E6B">
        <w:rPr>
          <w:noProof w:val="0"/>
          <w:lang w:val="en-US"/>
        </w:rPr>
        <w:t>TID SUP213T02</w:t>
      </w:r>
      <w:r w:rsidRPr="007D2E6B">
        <w:rPr>
          <w:noProof w:val="0"/>
          <w:lang w:val="en-US"/>
        </w:rPr>
        <w:tab/>
        <w:t>Imag</w:t>
      </w:r>
      <w:r w:rsidR="00160FED" w:rsidRPr="007D2E6B">
        <w:rPr>
          <w:noProof w:val="0"/>
          <w:lang w:val="en-US"/>
        </w:rPr>
        <w:t>ing</w:t>
      </w:r>
      <w:r w:rsidRPr="007D2E6B">
        <w:rPr>
          <w:noProof w:val="0"/>
          <w:lang w:val="en-US"/>
        </w:rPr>
        <w:t xml:space="preserve"> Source Geometry Parameters</w:t>
      </w:r>
      <w:bookmarkEnd w:id="316"/>
    </w:p>
    <w:p w14:paraId="57936C82" w14:textId="77777777" w:rsidR="00AE579F" w:rsidRPr="007D2E6B" w:rsidRDefault="00AE579F" w:rsidP="00AE579F">
      <w:pPr>
        <w:pStyle w:val="TableLabel"/>
        <w:rPr>
          <w:noProof w:val="0"/>
        </w:rPr>
      </w:pPr>
      <w:r w:rsidRPr="007D2E6B">
        <w:rPr>
          <w:noProof w:val="0"/>
        </w:rPr>
        <w:t>Type:</w:t>
      </w:r>
      <w:r w:rsidR="006854EA" w:rsidRPr="007D2E6B">
        <w:rPr>
          <w:noProof w:val="0"/>
        </w:rPr>
        <w:t xml:space="preserve"> </w:t>
      </w:r>
      <w:r w:rsidRPr="007D2E6B">
        <w:rPr>
          <w:noProof w:val="0"/>
        </w:rPr>
        <w:t>Extensible</w:t>
      </w:r>
    </w:p>
    <w:p w14:paraId="4DB69FE7" w14:textId="77777777" w:rsidR="00AE579F" w:rsidRPr="007D2E6B" w:rsidRDefault="00AE579F" w:rsidP="00AE579F">
      <w:pPr>
        <w:pStyle w:val="TableLabel"/>
        <w:rPr>
          <w:noProof w:val="0"/>
        </w:rPr>
      </w:pPr>
      <w:r w:rsidRPr="007D2E6B">
        <w:rPr>
          <w:noProof w:val="0"/>
        </w:rPr>
        <w:t>Order: Non-Significant</w:t>
      </w:r>
    </w:p>
    <w:p w14:paraId="7221313D" w14:textId="77777777" w:rsidR="00AE579F" w:rsidRPr="007D2E6B" w:rsidRDefault="00AE579F" w:rsidP="00AE579F">
      <w:pPr>
        <w:pStyle w:val="TableLabel"/>
        <w:rPr>
          <w:noProof w:val="0"/>
        </w:rPr>
      </w:pPr>
      <w:r w:rsidRPr="007D2E6B">
        <w:rPr>
          <w:noProof w:val="0"/>
        </w:rPr>
        <w:t>Root: No</w:t>
      </w:r>
    </w:p>
    <w:p w14:paraId="7E6AE692" w14:textId="77777777" w:rsidR="00AE579F" w:rsidRPr="007D2E6B" w:rsidRDefault="00AE579F" w:rsidP="00AE579F">
      <w:pPr>
        <w:rPr>
          <w:noProof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60"/>
        <w:gridCol w:w="1858"/>
        <w:gridCol w:w="567"/>
        <w:gridCol w:w="992"/>
        <w:gridCol w:w="1701"/>
        <w:gridCol w:w="3006"/>
      </w:tblGrid>
      <w:tr w:rsidR="00AE579F" w:rsidRPr="007D2E6B" w14:paraId="692B3240" w14:textId="77777777" w:rsidTr="0094158F">
        <w:tc>
          <w:tcPr>
            <w:tcW w:w="534" w:type="dxa"/>
          </w:tcPr>
          <w:p w14:paraId="661C6127" w14:textId="77777777" w:rsidR="00AE579F" w:rsidRPr="007D2E6B" w:rsidRDefault="00AE579F" w:rsidP="00AE579F">
            <w:pPr>
              <w:pStyle w:val="TableLabelSmall"/>
              <w:rPr>
                <w:noProof w:val="0"/>
              </w:rPr>
            </w:pPr>
          </w:p>
        </w:tc>
        <w:tc>
          <w:tcPr>
            <w:tcW w:w="1260" w:type="dxa"/>
          </w:tcPr>
          <w:p w14:paraId="69C80795" w14:textId="77777777" w:rsidR="00AE579F" w:rsidRPr="007D2E6B" w:rsidRDefault="00AE579F" w:rsidP="00AE579F">
            <w:pPr>
              <w:pStyle w:val="TableLabelSmall"/>
              <w:rPr>
                <w:noProof w:val="0"/>
              </w:rPr>
            </w:pPr>
            <w:r w:rsidRPr="007D2E6B">
              <w:rPr>
                <w:noProof w:val="0"/>
              </w:rPr>
              <w:t>Value Type</w:t>
            </w:r>
          </w:p>
        </w:tc>
        <w:tc>
          <w:tcPr>
            <w:tcW w:w="1858" w:type="dxa"/>
          </w:tcPr>
          <w:p w14:paraId="39D7C6FB" w14:textId="77777777" w:rsidR="00AE579F" w:rsidRPr="007D2E6B" w:rsidRDefault="00AE579F" w:rsidP="00AE579F">
            <w:pPr>
              <w:pStyle w:val="TableLabelSmall"/>
              <w:rPr>
                <w:noProof w:val="0"/>
              </w:rPr>
            </w:pPr>
            <w:r w:rsidRPr="007D2E6B">
              <w:rPr>
                <w:noProof w:val="0"/>
              </w:rPr>
              <w:t>Concept Name</w:t>
            </w:r>
          </w:p>
        </w:tc>
        <w:tc>
          <w:tcPr>
            <w:tcW w:w="567" w:type="dxa"/>
          </w:tcPr>
          <w:p w14:paraId="25F95B95" w14:textId="77777777" w:rsidR="00AE579F" w:rsidRPr="007D2E6B" w:rsidRDefault="00AE579F" w:rsidP="00AE579F">
            <w:pPr>
              <w:pStyle w:val="TableLabelSmall"/>
              <w:rPr>
                <w:noProof w:val="0"/>
              </w:rPr>
            </w:pPr>
            <w:r w:rsidRPr="007D2E6B">
              <w:rPr>
                <w:noProof w:val="0"/>
              </w:rPr>
              <w:t>VM</w:t>
            </w:r>
          </w:p>
        </w:tc>
        <w:tc>
          <w:tcPr>
            <w:tcW w:w="992" w:type="dxa"/>
          </w:tcPr>
          <w:p w14:paraId="6A3B3925" w14:textId="77777777" w:rsidR="00AE579F" w:rsidRPr="007D2E6B" w:rsidRDefault="00AE579F" w:rsidP="00AE579F">
            <w:pPr>
              <w:pStyle w:val="TableLabelSmall"/>
              <w:rPr>
                <w:noProof w:val="0"/>
              </w:rPr>
            </w:pPr>
            <w:r w:rsidRPr="007D2E6B">
              <w:rPr>
                <w:noProof w:val="0"/>
              </w:rPr>
              <w:t>Req Type</w:t>
            </w:r>
          </w:p>
        </w:tc>
        <w:tc>
          <w:tcPr>
            <w:tcW w:w="1701" w:type="dxa"/>
          </w:tcPr>
          <w:p w14:paraId="7D0C2E5C" w14:textId="77777777" w:rsidR="00AE579F" w:rsidRPr="007D2E6B" w:rsidRDefault="00AE579F" w:rsidP="00AE579F">
            <w:pPr>
              <w:pStyle w:val="TableLabelSmall"/>
              <w:rPr>
                <w:noProof w:val="0"/>
              </w:rPr>
            </w:pPr>
            <w:r w:rsidRPr="007D2E6B">
              <w:rPr>
                <w:noProof w:val="0"/>
              </w:rPr>
              <w:t>Condition</w:t>
            </w:r>
          </w:p>
        </w:tc>
        <w:tc>
          <w:tcPr>
            <w:tcW w:w="3006" w:type="dxa"/>
          </w:tcPr>
          <w:p w14:paraId="575B6B2B" w14:textId="77777777" w:rsidR="00AE579F" w:rsidRPr="007D2E6B" w:rsidRDefault="00AE579F" w:rsidP="00AE579F">
            <w:pPr>
              <w:pStyle w:val="TableLabelSmall"/>
              <w:rPr>
                <w:noProof w:val="0"/>
              </w:rPr>
            </w:pPr>
            <w:r w:rsidRPr="007D2E6B">
              <w:rPr>
                <w:noProof w:val="0"/>
              </w:rPr>
              <w:t>Value Set Constraint</w:t>
            </w:r>
          </w:p>
        </w:tc>
      </w:tr>
      <w:tr w:rsidR="00AE579F" w:rsidRPr="007D2E6B" w14:paraId="7413B3CF" w14:textId="77777777" w:rsidTr="0094158F">
        <w:trPr>
          <w:trHeight w:val="70"/>
        </w:trPr>
        <w:tc>
          <w:tcPr>
            <w:tcW w:w="534" w:type="dxa"/>
          </w:tcPr>
          <w:p w14:paraId="3933B517" w14:textId="77777777" w:rsidR="00AE579F" w:rsidRPr="007D2E6B" w:rsidRDefault="00AE579F" w:rsidP="00AE579F">
            <w:pPr>
              <w:pStyle w:val="TableEntrySmall"/>
              <w:rPr>
                <w:noProof w:val="0"/>
              </w:rPr>
            </w:pPr>
            <w:r w:rsidRPr="007D2E6B">
              <w:rPr>
                <w:noProof w:val="0"/>
              </w:rPr>
              <w:t>1</w:t>
            </w:r>
          </w:p>
        </w:tc>
        <w:tc>
          <w:tcPr>
            <w:tcW w:w="1260" w:type="dxa"/>
          </w:tcPr>
          <w:p w14:paraId="0FB70628" w14:textId="77777777" w:rsidR="00AE579F" w:rsidRPr="007D2E6B" w:rsidRDefault="00AE579F" w:rsidP="00AE579F">
            <w:pPr>
              <w:pStyle w:val="TableEntrySmall"/>
              <w:rPr>
                <w:noProof w:val="0"/>
              </w:rPr>
            </w:pPr>
            <w:r w:rsidRPr="007D2E6B">
              <w:rPr>
                <w:noProof w:val="0"/>
              </w:rPr>
              <w:t>NUMERIC</w:t>
            </w:r>
          </w:p>
        </w:tc>
        <w:tc>
          <w:tcPr>
            <w:tcW w:w="1858" w:type="dxa"/>
          </w:tcPr>
          <w:p w14:paraId="7B73D4FD" w14:textId="77777777" w:rsidR="00AE579F" w:rsidRPr="007D2E6B" w:rsidRDefault="003C0C8C" w:rsidP="00AE579F">
            <w:pPr>
              <w:pStyle w:val="TableEntrySmall"/>
              <w:rPr>
                <w:noProof w:val="0"/>
              </w:rPr>
            </w:pPr>
            <w:r w:rsidRPr="007D2E6B">
              <w:rPr>
                <w:noProof w:val="0"/>
              </w:rPr>
              <w:t>EV (</w:t>
            </w:r>
            <w:r w:rsidR="00606671" w:rsidRPr="007D2E6B">
              <w:rPr>
                <w:noProof w:val="0"/>
              </w:rPr>
              <w:t>126809</w:t>
            </w:r>
            <w:r w:rsidRPr="007D2E6B">
              <w:rPr>
                <w:noProof w:val="0"/>
              </w:rPr>
              <w:t xml:space="preserve">, </w:t>
            </w:r>
            <w:r w:rsidR="00606671" w:rsidRPr="007D2E6B">
              <w:rPr>
                <w:noProof w:val="0"/>
              </w:rPr>
              <w:t>DCM</w:t>
            </w:r>
            <w:r w:rsidRPr="007D2E6B">
              <w:rPr>
                <w:noProof w:val="0"/>
              </w:rPr>
              <w:t>, "</w:t>
            </w:r>
            <w:r w:rsidR="00606671" w:rsidRPr="007D2E6B">
              <w:rPr>
                <w:noProof w:val="0"/>
              </w:rPr>
              <w:t>IEC61217 Gantry Continuous Roll Angle</w:t>
            </w:r>
            <w:r w:rsidRPr="007D2E6B">
              <w:rPr>
                <w:noProof w:val="0"/>
              </w:rPr>
              <w:t>")</w:t>
            </w:r>
          </w:p>
        </w:tc>
        <w:tc>
          <w:tcPr>
            <w:tcW w:w="567" w:type="dxa"/>
          </w:tcPr>
          <w:p w14:paraId="25BEF169" w14:textId="77777777" w:rsidR="00AE579F" w:rsidRPr="007D2E6B" w:rsidRDefault="003C0C8C" w:rsidP="00AE579F">
            <w:pPr>
              <w:pStyle w:val="TableEntrySmall"/>
              <w:rPr>
                <w:noProof w:val="0"/>
              </w:rPr>
            </w:pPr>
            <w:r w:rsidRPr="007D2E6B">
              <w:rPr>
                <w:noProof w:val="0"/>
              </w:rPr>
              <w:t>1</w:t>
            </w:r>
          </w:p>
        </w:tc>
        <w:tc>
          <w:tcPr>
            <w:tcW w:w="992" w:type="dxa"/>
          </w:tcPr>
          <w:p w14:paraId="29401A98" w14:textId="77777777" w:rsidR="00AE579F" w:rsidRPr="007D2E6B" w:rsidRDefault="003C0C8C" w:rsidP="00AE579F">
            <w:pPr>
              <w:pStyle w:val="TableEntrySmall"/>
              <w:rPr>
                <w:noProof w:val="0"/>
              </w:rPr>
            </w:pPr>
            <w:r w:rsidRPr="007D2E6B">
              <w:rPr>
                <w:noProof w:val="0"/>
              </w:rPr>
              <w:t>U</w:t>
            </w:r>
          </w:p>
        </w:tc>
        <w:tc>
          <w:tcPr>
            <w:tcW w:w="1701" w:type="dxa"/>
          </w:tcPr>
          <w:p w14:paraId="1B48FDB5" w14:textId="77777777" w:rsidR="00AE579F" w:rsidRPr="007D2E6B" w:rsidRDefault="00AE579F" w:rsidP="00AE579F">
            <w:pPr>
              <w:pStyle w:val="TableEntrySmall"/>
              <w:rPr>
                <w:noProof w:val="0"/>
              </w:rPr>
            </w:pPr>
          </w:p>
        </w:tc>
        <w:tc>
          <w:tcPr>
            <w:tcW w:w="3006" w:type="dxa"/>
          </w:tcPr>
          <w:p w14:paraId="5A39BCFA" w14:textId="77777777" w:rsidR="00AE579F" w:rsidRPr="007D2E6B" w:rsidRDefault="00CF15C3" w:rsidP="00AE579F">
            <w:pPr>
              <w:pStyle w:val="TableEntrySmall"/>
              <w:rPr>
                <w:noProof w:val="0"/>
              </w:rPr>
            </w:pPr>
            <w:r w:rsidRPr="007D2E6B">
              <w:rPr>
                <w:noProof w:val="0"/>
              </w:rPr>
              <w:t>Units = EV (deg, UCUM, "deg")</w:t>
            </w:r>
          </w:p>
        </w:tc>
      </w:tr>
      <w:tr w:rsidR="00AE579F" w:rsidRPr="007D2E6B" w14:paraId="3D18BC7D" w14:textId="77777777" w:rsidTr="0094158F">
        <w:trPr>
          <w:trHeight w:val="70"/>
        </w:trPr>
        <w:tc>
          <w:tcPr>
            <w:tcW w:w="534" w:type="dxa"/>
          </w:tcPr>
          <w:p w14:paraId="32E6091B" w14:textId="77777777" w:rsidR="00AE579F" w:rsidRPr="007D2E6B" w:rsidRDefault="00AE579F" w:rsidP="00AE579F">
            <w:pPr>
              <w:pStyle w:val="TableEntrySmall"/>
              <w:rPr>
                <w:noProof w:val="0"/>
              </w:rPr>
            </w:pPr>
            <w:r w:rsidRPr="007D2E6B">
              <w:rPr>
                <w:noProof w:val="0"/>
              </w:rPr>
              <w:t>2</w:t>
            </w:r>
          </w:p>
        </w:tc>
        <w:tc>
          <w:tcPr>
            <w:tcW w:w="1260" w:type="dxa"/>
          </w:tcPr>
          <w:p w14:paraId="3DF822DB" w14:textId="77777777" w:rsidR="00AE579F" w:rsidRPr="007D2E6B" w:rsidRDefault="00AE579F" w:rsidP="00AE579F">
            <w:pPr>
              <w:pStyle w:val="TableEntrySmall"/>
              <w:rPr>
                <w:noProof w:val="0"/>
              </w:rPr>
            </w:pPr>
            <w:r w:rsidRPr="007D2E6B">
              <w:rPr>
                <w:noProof w:val="0"/>
              </w:rPr>
              <w:t>NUMERIC</w:t>
            </w:r>
          </w:p>
        </w:tc>
        <w:tc>
          <w:tcPr>
            <w:tcW w:w="1858" w:type="dxa"/>
          </w:tcPr>
          <w:p w14:paraId="735E016C" w14:textId="77777777" w:rsidR="00AE579F" w:rsidRPr="007D2E6B" w:rsidRDefault="003A1E81" w:rsidP="00AE579F">
            <w:pPr>
              <w:pStyle w:val="TableEntrySmall"/>
              <w:rPr>
                <w:noProof w:val="0"/>
              </w:rPr>
            </w:pPr>
            <w:r w:rsidRPr="007D2E6B">
              <w:rPr>
                <w:noProof w:val="0"/>
              </w:rPr>
              <w:t>EV (</w:t>
            </w:r>
            <w:r w:rsidR="00606671" w:rsidRPr="007D2E6B">
              <w:rPr>
                <w:noProof w:val="0"/>
              </w:rPr>
              <w:t>126810</w:t>
            </w:r>
            <w:r w:rsidRPr="007D2E6B">
              <w:rPr>
                <w:noProof w:val="0"/>
              </w:rPr>
              <w:t xml:space="preserve">, </w:t>
            </w:r>
            <w:r w:rsidR="00606671" w:rsidRPr="007D2E6B">
              <w:rPr>
                <w:noProof w:val="0"/>
              </w:rPr>
              <w:t>DCM</w:t>
            </w:r>
            <w:r w:rsidRPr="007D2E6B">
              <w:rPr>
                <w:noProof w:val="0"/>
              </w:rPr>
              <w:t>, "</w:t>
            </w:r>
            <w:r w:rsidR="00606671" w:rsidRPr="007D2E6B">
              <w:rPr>
                <w:noProof w:val="0"/>
              </w:rPr>
              <w:t>IEC61217 Gantry Continuous Pitch Angle</w:t>
            </w:r>
            <w:r w:rsidRPr="007D2E6B">
              <w:rPr>
                <w:noProof w:val="0"/>
              </w:rPr>
              <w:t>")</w:t>
            </w:r>
          </w:p>
        </w:tc>
        <w:tc>
          <w:tcPr>
            <w:tcW w:w="567" w:type="dxa"/>
          </w:tcPr>
          <w:p w14:paraId="78699294" w14:textId="77777777" w:rsidR="00AE579F" w:rsidRPr="007D2E6B" w:rsidRDefault="003C0C8C" w:rsidP="00AE579F">
            <w:pPr>
              <w:pStyle w:val="TableEntrySmall"/>
              <w:rPr>
                <w:noProof w:val="0"/>
              </w:rPr>
            </w:pPr>
            <w:r w:rsidRPr="007D2E6B">
              <w:rPr>
                <w:noProof w:val="0"/>
              </w:rPr>
              <w:t>1</w:t>
            </w:r>
          </w:p>
        </w:tc>
        <w:tc>
          <w:tcPr>
            <w:tcW w:w="992" w:type="dxa"/>
          </w:tcPr>
          <w:p w14:paraId="05292BD5" w14:textId="77777777" w:rsidR="00AE579F" w:rsidRPr="007D2E6B" w:rsidRDefault="003C0C8C" w:rsidP="00AE579F">
            <w:pPr>
              <w:pStyle w:val="TableEntrySmall"/>
              <w:rPr>
                <w:noProof w:val="0"/>
              </w:rPr>
            </w:pPr>
            <w:r w:rsidRPr="007D2E6B">
              <w:rPr>
                <w:noProof w:val="0"/>
              </w:rPr>
              <w:t>U</w:t>
            </w:r>
          </w:p>
        </w:tc>
        <w:tc>
          <w:tcPr>
            <w:tcW w:w="1701" w:type="dxa"/>
          </w:tcPr>
          <w:p w14:paraId="17834BCB" w14:textId="77777777" w:rsidR="00AE579F" w:rsidRPr="007D2E6B" w:rsidRDefault="00AE579F" w:rsidP="00AE579F">
            <w:pPr>
              <w:pStyle w:val="TableEntrySmall"/>
              <w:rPr>
                <w:noProof w:val="0"/>
              </w:rPr>
            </w:pPr>
          </w:p>
        </w:tc>
        <w:tc>
          <w:tcPr>
            <w:tcW w:w="3006" w:type="dxa"/>
          </w:tcPr>
          <w:p w14:paraId="22FF742E" w14:textId="77777777" w:rsidR="00AE579F" w:rsidRPr="007D2E6B" w:rsidRDefault="00CF15C3" w:rsidP="00AE579F">
            <w:pPr>
              <w:pStyle w:val="TableEntrySmall"/>
              <w:rPr>
                <w:noProof w:val="0"/>
              </w:rPr>
            </w:pPr>
            <w:r w:rsidRPr="007D2E6B">
              <w:rPr>
                <w:noProof w:val="0"/>
              </w:rPr>
              <w:t>Units = EV (deg, UCUM, "deg")</w:t>
            </w:r>
          </w:p>
        </w:tc>
      </w:tr>
      <w:tr w:rsidR="00AE579F" w:rsidRPr="007D2E6B" w14:paraId="1FEB78B6" w14:textId="77777777" w:rsidTr="0094158F">
        <w:trPr>
          <w:trHeight w:val="70"/>
        </w:trPr>
        <w:tc>
          <w:tcPr>
            <w:tcW w:w="534" w:type="dxa"/>
          </w:tcPr>
          <w:p w14:paraId="7903CE97" w14:textId="77777777" w:rsidR="00AE579F" w:rsidRPr="007D2E6B" w:rsidRDefault="00AE579F" w:rsidP="00AE579F">
            <w:pPr>
              <w:pStyle w:val="TableEntrySmall"/>
              <w:rPr>
                <w:noProof w:val="0"/>
              </w:rPr>
            </w:pPr>
            <w:r w:rsidRPr="007D2E6B">
              <w:rPr>
                <w:noProof w:val="0"/>
              </w:rPr>
              <w:t>3</w:t>
            </w:r>
          </w:p>
        </w:tc>
        <w:tc>
          <w:tcPr>
            <w:tcW w:w="1260" w:type="dxa"/>
          </w:tcPr>
          <w:p w14:paraId="22196620" w14:textId="77777777" w:rsidR="00AE579F" w:rsidRPr="007D2E6B" w:rsidRDefault="00AE579F" w:rsidP="00AE579F">
            <w:pPr>
              <w:pStyle w:val="TableEntrySmall"/>
              <w:rPr>
                <w:noProof w:val="0"/>
              </w:rPr>
            </w:pPr>
            <w:r w:rsidRPr="007D2E6B">
              <w:rPr>
                <w:noProof w:val="0"/>
              </w:rPr>
              <w:t>NUMERIC</w:t>
            </w:r>
          </w:p>
        </w:tc>
        <w:tc>
          <w:tcPr>
            <w:tcW w:w="1858" w:type="dxa"/>
          </w:tcPr>
          <w:p w14:paraId="436FA96C" w14:textId="77777777" w:rsidR="00AE579F" w:rsidRPr="007D2E6B" w:rsidRDefault="003A1E81" w:rsidP="00AE579F">
            <w:pPr>
              <w:pStyle w:val="TableEntrySmall"/>
              <w:rPr>
                <w:noProof w:val="0"/>
              </w:rPr>
            </w:pPr>
            <w:r w:rsidRPr="007D2E6B">
              <w:rPr>
                <w:noProof w:val="0"/>
              </w:rPr>
              <w:t>EV (</w:t>
            </w:r>
            <w:r w:rsidR="00606671" w:rsidRPr="007D2E6B">
              <w:rPr>
                <w:noProof w:val="0"/>
              </w:rPr>
              <w:t>126811</w:t>
            </w:r>
            <w:r w:rsidRPr="007D2E6B">
              <w:rPr>
                <w:noProof w:val="0"/>
              </w:rPr>
              <w:t xml:space="preserve">, </w:t>
            </w:r>
            <w:r w:rsidR="00606671" w:rsidRPr="007D2E6B">
              <w:rPr>
                <w:noProof w:val="0"/>
              </w:rPr>
              <w:t>DCM</w:t>
            </w:r>
            <w:r w:rsidRPr="007D2E6B">
              <w:rPr>
                <w:noProof w:val="0"/>
              </w:rPr>
              <w:t>, "</w:t>
            </w:r>
            <w:r w:rsidR="00606671" w:rsidRPr="007D2E6B">
              <w:rPr>
                <w:noProof w:val="0"/>
              </w:rPr>
              <w:t>IEC61217 Gantry Continuous Yaw Angle</w:t>
            </w:r>
            <w:r w:rsidRPr="007D2E6B">
              <w:rPr>
                <w:noProof w:val="0"/>
              </w:rPr>
              <w:t>")</w:t>
            </w:r>
          </w:p>
        </w:tc>
        <w:tc>
          <w:tcPr>
            <w:tcW w:w="567" w:type="dxa"/>
          </w:tcPr>
          <w:p w14:paraId="2DC37F3C" w14:textId="77777777" w:rsidR="00AE579F" w:rsidRPr="007D2E6B" w:rsidRDefault="003C0C8C" w:rsidP="00AE579F">
            <w:pPr>
              <w:pStyle w:val="TableEntrySmall"/>
              <w:rPr>
                <w:noProof w:val="0"/>
              </w:rPr>
            </w:pPr>
            <w:r w:rsidRPr="007D2E6B">
              <w:rPr>
                <w:noProof w:val="0"/>
              </w:rPr>
              <w:t>1</w:t>
            </w:r>
          </w:p>
        </w:tc>
        <w:tc>
          <w:tcPr>
            <w:tcW w:w="992" w:type="dxa"/>
          </w:tcPr>
          <w:p w14:paraId="3FF4E2F5" w14:textId="77777777" w:rsidR="00AE579F" w:rsidRPr="007D2E6B" w:rsidRDefault="003C0C8C" w:rsidP="00AE579F">
            <w:pPr>
              <w:pStyle w:val="TableEntrySmall"/>
              <w:rPr>
                <w:noProof w:val="0"/>
              </w:rPr>
            </w:pPr>
            <w:r w:rsidRPr="007D2E6B">
              <w:rPr>
                <w:noProof w:val="0"/>
              </w:rPr>
              <w:t>U</w:t>
            </w:r>
          </w:p>
        </w:tc>
        <w:tc>
          <w:tcPr>
            <w:tcW w:w="1701" w:type="dxa"/>
          </w:tcPr>
          <w:p w14:paraId="30B3B9C1" w14:textId="77777777" w:rsidR="00AE579F" w:rsidRPr="007D2E6B" w:rsidRDefault="00AE579F" w:rsidP="00AE579F">
            <w:pPr>
              <w:pStyle w:val="TableEntrySmall"/>
              <w:rPr>
                <w:noProof w:val="0"/>
              </w:rPr>
            </w:pPr>
          </w:p>
        </w:tc>
        <w:tc>
          <w:tcPr>
            <w:tcW w:w="3006" w:type="dxa"/>
          </w:tcPr>
          <w:p w14:paraId="79E9F867" w14:textId="77777777" w:rsidR="00AE579F" w:rsidRPr="007D2E6B" w:rsidRDefault="00CF15C3" w:rsidP="00AE579F">
            <w:pPr>
              <w:pStyle w:val="TableEntrySmall"/>
              <w:rPr>
                <w:noProof w:val="0"/>
                <w:highlight w:val="green"/>
              </w:rPr>
            </w:pPr>
            <w:r w:rsidRPr="007D2E6B">
              <w:rPr>
                <w:noProof w:val="0"/>
              </w:rPr>
              <w:t>Units = EV (deg, UCUM, "deg")</w:t>
            </w:r>
          </w:p>
        </w:tc>
      </w:tr>
      <w:tr w:rsidR="00AE579F" w:rsidRPr="007D2E6B" w14:paraId="20EFFF8C" w14:textId="77777777" w:rsidTr="0094158F">
        <w:trPr>
          <w:trHeight w:val="70"/>
        </w:trPr>
        <w:tc>
          <w:tcPr>
            <w:tcW w:w="534" w:type="dxa"/>
          </w:tcPr>
          <w:p w14:paraId="2782AA2C" w14:textId="77777777" w:rsidR="00AE579F" w:rsidRPr="007D2E6B" w:rsidRDefault="00AE579F" w:rsidP="00AE579F">
            <w:pPr>
              <w:pStyle w:val="TableEntrySmall"/>
              <w:rPr>
                <w:noProof w:val="0"/>
              </w:rPr>
            </w:pPr>
            <w:r w:rsidRPr="007D2E6B">
              <w:rPr>
                <w:noProof w:val="0"/>
              </w:rPr>
              <w:t>4</w:t>
            </w:r>
          </w:p>
        </w:tc>
        <w:tc>
          <w:tcPr>
            <w:tcW w:w="1260" w:type="dxa"/>
          </w:tcPr>
          <w:p w14:paraId="5AC71B78" w14:textId="77777777" w:rsidR="00AE579F" w:rsidRPr="007D2E6B" w:rsidRDefault="00AE579F" w:rsidP="00AE579F">
            <w:pPr>
              <w:pStyle w:val="TableEntrySmall"/>
              <w:rPr>
                <w:noProof w:val="0"/>
              </w:rPr>
            </w:pPr>
            <w:r w:rsidRPr="007D2E6B">
              <w:rPr>
                <w:noProof w:val="0"/>
              </w:rPr>
              <w:t>NUMERIC</w:t>
            </w:r>
          </w:p>
        </w:tc>
        <w:tc>
          <w:tcPr>
            <w:tcW w:w="1858" w:type="dxa"/>
          </w:tcPr>
          <w:p w14:paraId="2375C15B" w14:textId="77777777" w:rsidR="00AE579F" w:rsidRPr="007D2E6B" w:rsidRDefault="003A1E81" w:rsidP="00AE579F">
            <w:pPr>
              <w:pStyle w:val="TableEntrySmall"/>
              <w:rPr>
                <w:noProof w:val="0"/>
              </w:rPr>
            </w:pPr>
            <w:r w:rsidRPr="007D2E6B">
              <w:rPr>
                <w:noProof w:val="0"/>
              </w:rPr>
              <w:t>EV (S21360</w:t>
            </w:r>
            <w:r w:rsidR="00953D8B" w:rsidRPr="007D2E6B">
              <w:rPr>
                <w:noProof w:val="0"/>
              </w:rPr>
              <w:t>0</w:t>
            </w:r>
            <w:r w:rsidRPr="007D2E6B">
              <w:rPr>
                <w:noProof w:val="0"/>
              </w:rPr>
              <w:t>, 99SUP213, "</w:t>
            </w:r>
            <w:r w:rsidR="00241E5B" w:rsidRPr="007D2E6B">
              <w:rPr>
                <w:noProof w:val="0"/>
              </w:rPr>
              <w:t xml:space="preserve">IEC61217 </w:t>
            </w:r>
            <w:r w:rsidR="00953D8B" w:rsidRPr="007D2E6B">
              <w:rPr>
                <w:noProof w:val="0"/>
              </w:rPr>
              <w:t>Imaging Source to Axis Distance</w:t>
            </w:r>
            <w:r w:rsidRPr="007D2E6B">
              <w:rPr>
                <w:noProof w:val="0"/>
              </w:rPr>
              <w:t>")</w:t>
            </w:r>
          </w:p>
        </w:tc>
        <w:tc>
          <w:tcPr>
            <w:tcW w:w="567" w:type="dxa"/>
          </w:tcPr>
          <w:p w14:paraId="77879613" w14:textId="77777777" w:rsidR="00AE579F" w:rsidRPr="007D2E6B" w:rsidRDefault="003A1E81" w:rsidP="00AE579F">
            <w:pPr>
              <w:pStyle w:val="TableEntrySmall"/>
              <w:rPr>
                <w:noProof w:val="0"/>
              </w:rPr>
            </w:pPr>
            <w:r w:rsidRPr="007D2E6B">
              <w:rPr>
                <w:noProof w:val="0"/>
              </w:rPr>
              <w:t>1</w:t>
            </w:r>
          </w:p>
        </w:tc>
        <w:tc>
          <w:tcPr>
            <w:tcW w:w="992" w:type="dxa"/>
          </w:tcPr>
          <w:p w14:paraId="279544D3" w14:textId="77777777" w:rsidR="00AE579F" w:rsidRPr="007D2E6B" w:rsidRDefault="003A1E81" w:rsidP="00AE579F">
            <w:pPr>
              <w:pStyle w:val="TableEntrySmall"/>
              <w:rPr>
                <w:noProof w:val="0"/>
              </w:rPr>
            </w:pPr>
            <w:r w:rsidRPr="007D2E6B">
              <w:rPr>
                <w:noProof w:val="0"/>
              </w:rPr>
              <w:t>U</w:t>
            </w:r>
          </w:p>
        </w:tc>
        <w:tc>
          <w:tcPr>
            <w:tcW w:w="1701" w:type="dxa"/>
          </w:tcPr>
          <w:p w14:paraId="247E181D" w14:textId="77777777" w:rsidR="00AE579F" w:rsidRPr="007D2E6B" w:rsidRDefault="00AE579F" w:rsidP="00AE579F">
            <w:pPr>
              <w:pStyle w:val="TableEntrySmall"/>
              <w:rPr>
                <w:noProof w:val="0"/>
              </w:rPr>
            </w:pPr>
          </w:p>
        </w:tc>
        <w:tc>
          <w:tcPr>
            <w:tcW w:w="3006" w:type="dxa"/>
          </w:tcPr>
          <w:p w14:paraId="146FD2A0" w14:textId="77777777" w:rsidR="00AE579F" w:rsidRPr="007D2E6B" w:rsidRDefault="00953D8B" w:rsidP="00AE579F">
            <w:pPr>
              <w:pStyle w:val="TableEntrySmall"/>
              <w:rPr>
                <w:noProof w:val="0"/>
                <w:highlight w:val="green"/>
              </w:rPr>
            </w:pPr>
            <w:r w:rsidRPr="007D2E6B">
              <w:rPr>
                <w:noProof w:val="0"/>
              </w:rPr>
              <w:t>Units = EV (mm, UCUM, "mm")</w:t>
            </w:r>
          </w:p>
        </w:tc>
      </w:tr>
    </w:tbl>
    <w:p w14:paraId="322B52E9" w14:textId="77777777" w:rsidR="00AE579F" w:rsidRPr="007D2E6B" w:rsidRDefault="00AE579F" w:rsidP="00AE579F">
      <w:pPr>
        <w:rPr>
          <w:noProof w:val="0"/>
        </w:rPr>
      </w:pPr>
    </w:p>
    <w:p w14:paraId="43187F33" w14:textId="77777777" w:rsidR="009C2D91" w:rsidRPr="007D2E6B" w:rsidRDefault="009C2D91" w:rsidP="009C2D91">
      <w:pPr>
        <w:pStyle w:val="Heading2"/>
        <w:rPr>
          <w:noProof w:val="0"/>
          <w:lang w:val="en-US"/>
        </w:rPr>
      </w:pPr>
      <w:bookmarkStart w:id="317" w:name="_Toc68024375"/>
      <w:r w:rsidRPr="007D2E6B">
        <w:rPr>
          <w:noProof w:val="0"/>
          <w:lang w:val="en-US"/>
        </w:rPr>
        <w:t>TID SUP213T03</w:t>
      </w:r>
      <w:r w:rsidRPr="007D2E6B">
        <w:rPr>
          <w:noProof w:val="0"/>
          <w:lang w:val="en-US"/>
        </w:rPr>
        <w:tab/>
      </w:r>
      <w:r w:rsidR="00561743" w:rsidRPr="007D2E6B">
        <w:rPr>
          <w:noProof w:val="0"/>
          <w:lang w:val="en-US"/>
        </w:rPr>
        <w:t>Image Receptor</w:t>
      </w:r>
      <w:r w:rsidRPr="007D2E6B">
        <w:rPr>
          <w:noProof w:val="0"/>
          <w:lang w:val="en-US"/>
        </w:rPr>
        <w:t xml:space="preserve"> Geometry Parameters</w:t>
      </w:r>
      <w:bookmarkEnd w:id="317"/>
    </w:p>
    <w:p w14:paraId="1DD4971B" w14:textId="77777777" w:rsidR="009C2D91" w:rsidRPr="007D2E6B" w:rsidRDefault="009C2D91" w:rsidP="009C2D91">
      <w:pPr>
        <w:pStyle w:val="TableLabel"/>
        <w:rPr>
          <w:noProof w:val="0"/>
        </w:rPr>
      </w:pPr>
      <w:r w:rsidRPr="007D2E6B">
        <w:rPr>
          <w:noProof w:val="0"/>
        </w:rPr>
        <w:t>Type:</w:t>
      </w:r>
      <w:r w:rsidR="006854EA" w:rsidRPr="007D2E6B">
        <w:rPr>
          <w:noProof w:val="0"/>
        </w:rPr>
        <w:t xml:space="preserve"> </w:t>
      </w:r>
      <w:r w:rsidRPr="007D2E6B">
        <w:rPr>
          <w:noProof w:val="0"/>
        </w:rPr>
        <w:t>Extensible</w:t>
      </w:r>
    </w:p>
    <w:p w14:paraId="7FB59689" w14:textId="77777777" w:rsidR="009C2D91" w:rsidRPr="007D2E6B" w:rsidRDefault="009C2D91" w:rsidP="009C2D91">
      <w:pPr>
        <w:pStyle w:val="TableLabel"/>
        <w:rPr>
          <w:noProof w:val="0"/>
        </w:rPr>
      </w:pPr>
      <w:r w:rsidRPr="007D2E6B">
        <w:rPr>
          <w:noProof w:val="0"/>
        </w:rPr>
        <w:t>Order: Non-Significant</w:t>
      </w:r>
    </w:p>
    <w:p w14:paraId="745CFAA8" w14:textId="77777777" w:rsidR="009C2D91" w:rsidRPr="007D2E6B" w:rsidRDefault="009C2D91" w:rsidP="009C2D91">
      <w:pPr>
        <w:pStyle w:val="TableLabel"/>
        <w:rPr>
          <w:noProof w:val="0"/>
        </w:rPr>
      </w:pPr>
      <w:r w:rsidRPr="007D2E6B">
        <w:rPr>
          <w:noProof w:val="0"/>
        </w:rPr>
        <w:t>Root: No</w:t>
      </w:r>
    </w:p>
    <w:p w14:paraId="2E08E6A9" w14:textId="77777777" w:rsidR="009C2D91" w:rsidRPr="007D2E6B" w:rsidRDefault="009C2D91" w:rsidP="009C2D91">
      <w:pPr>
        <w:rPr>
          <w:noProof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60"/>
        <w:gridCol w:w="1858"/>
        <w:gridCol w:w="567"/>
        <w:gridCol w:w="992"/>
        <w:gridCol w:w="1701"/>
        <w:gridCol w:w="3006"/>
      </w:tblGrid>
      <w:tr w:rsidR="009C2D91" w:rsidRPr="007D2E6B" w14:paraId="1393FFC4" w14:textId="77777777" w:rsidTr="0094158F">
        <w:tc>
          <w:tcPr>
            <w:tcW w:w="534" w:type="dxa"/>
          </w:tcPr>
          <w:p w14:paraId="26859CF7" w14:textId="77777777" w:rsidR="009C2D91" w:rsidRPr="007D2E6B" w:rsidRDefault="009C2D91" w:rsidP="00E77B34">
            <w:pPr>
              <w:pStyle w:val="TableLabelSmall"/>
              <w:rPr>
                <w:noProof w:val="0"/>
              </w:rPr>
            </w:pPr>
          </w:p>
        </w:tc>
        <w:tc>
          <w:tcPr>
            <w:tcW w:w="1260" w:type="dxa"/>
          </w:tcPr>
          <w:p w14:paraId="6EE372B7" w14:textId="77777777" w:rsidR="009C2D91" w:rsidRPr="007D2E6B" w:rsidRDefault="009C2D91" w:rsidP="00E77B34">
            <w:pPr>
              <w:pStyle w:val="TableLabelSmall"/>
              <w:rPr>
                <w:noProof w:val="0"/>
              </w:rPr>
            </w:pPr>
            <w:r w:rsidRPr="007D2E6B">
              <w:rPr>
                <w:noProof w:val="0"/>
              </w:rPr>
              <w:t>Value Type</w:t>
            </w:r>
          </w:p>
        </w:tc>
        <w:tc>
          <w:tcPr>
            <w:tcW w:w="1858" w:type="dxa"/>
          </w:tcPr>
          <w:p w14:paraId="26B4BF28" w14:textId="77777777" w:rsidR="009C2D91" w:rsidRPr="007D2E6B" w:rsidRDefault="009C2D91" w:rsidP="00E77B34">
            <w:pPr>
              <w:pStyle w:val="TableLabelSmall"/>
              <w:rPr>
                <w:noProof w:val="0"/>
              </w:rPr>
            </w:pPr>
            <w:r w:rsidRPr="007D2E6B">
              <w:rPr>
                <w:noProof w:val="0"/>
              </w:rPr>
              <w:t>Concept Name</w:t>
            </w:r>
          </w:p>
        </w:tc>
        <w:tc>
          <w:tcPr>
            <w:tcW w:w="567" w:type="dxa"/>
          </w:tcPr>
          <w:p w14:paraId="7F1631ED" w14:textId="77777777" w:rsidR="009C2D91" w:rsidRPr="007D2E6B" w:rsidRDefault="009C2D91" w:rsidP="00E77B34">
            <w:pPr>
              <w:pStyle w:val="TableLabelSmall"/>
              <w:rPr>
                <w:noProof w:val="0"/>
              </w:rPr>
            </w:pPr>
            <w:r w:rsidRPr="007D2E6B">
              <w:rPr>
                <w:noProof w:val="0"/>
              </w:rPr>
              <w:t>VM</w:t>
            </w:r>
          </w:p>
        </w:tc>
        <w:tc>
          <w:tcPr>
            <w:tcW w:w="992" w:type="dxa"/>
          </w:tcPr>
          <w:p w14:paraId="11864D7B" w14:textId="77777777" w:rsidR="009C2D91" w:rsidRPr="007D2E6B" w:rsidRDefault="009C2D91" w:rsidP="00E77B34">
            <w:pPr>
              <w:pStyle w:val="TableLabelSmall"/>
              <w:rPr>
                <w:noProof w:val="0"/>
              </w:rPr>
            </w:pPr>
            <w:r w:rsidRPr="007D2E6B">
              <w:rPr>
                <w:noProof w:val="0"/>
              </w:rPr>
              <w:t>Req Type</w:t>
            </w:r>
          </w:p>
        </w:tc>
        <w:tc>
          <w:tcPr>
            <w:tcW w:w="1701" w:type="dxa"/>
          </w:tcPr>
          <w:p w14:paraId="68572F3D" w14:textId="77777777" w:rsidR="009C2D91" w:rsidRPr="007D2E6B" w:rsidRDefault="009C2D91" w:rsidP="00E77B34">
            <w:pPr>
              <w:pStyle w:val="TableLabelSmall"/>
              <w:rPr>
                <w:noProof w:val="0"/>
              </w:rPr>
            </w:pPr>
            <w:r w:rsidRPr="007D2E6B">
              <w:rPr>
                <w:noProof w:val="0"/>
              </w:rPr>
              <w:t>Condition</w:t>
            </w:r>
          </w:p>
        </w:tc>
        <w:tc>
          <w:tcPr>
            <w:tcW w:w="3006" w:type="dxa"/>
          </w:tcPr>
          <w:p w14:paraId="73BC22E7" w14:textId="77777777" w:rsidR="009C2D91" w:rsidRPr="007D2E6B" w:rsidRDefault="009C2D91" w:rsidP="00E77B34">
            <w:pPr>
              <w:pStyle w:val="TableLabelSmall"/>
              <w:rPr>
                <w:noProof w:val="0"/>
              </w:rPr>
            </w:pPr>
            <w:r w:rsidRPr="007D2E6B">
              <w:rPr>
                <w:noProof w:val="0"/>
              </w:rPr>
              <w:t>Value Set Constraint</w:t>
            </w:r>
          </w:p>
        </w:tc>
      </w:tr>
      <w:tr w:rsidR="00A31EFE" w:rsidRPr="007D2E6B" w14:paraId="1B4E3439" w14:textId="77777777" w:rsidTr="0094158F">
        <w:trPr>
          <w:trHeight w:val="70"/>
        </w:trPr>
        <w:tc>
          <w:tcPr>
            <w:tcW w:w="534" w:type="dxa"/>
          </w:tcPr>
          <w:p w14:paraId="2FC7C1D2" w14:textId="77777777" w:rsidR="00A31EFE" w:rsidRPr="007D2E6B" w:rsidRDefault="00A31EFE" w:rsidP="00A31EFE">
            <w:pPr>
              <w:pStyle w:val="TableEntrySmall"/>
              <w:rPr>
                <w:noProof w:val="0"/>
              </w:rPr>
            </w:pPr>
            <w:r w:rsidRPr="007D2E6B">
              <w:rPr>
                <w:noProof w:val="0"/>
              </w:rPr>
              <w:t>1</w:t>
            </w:r>
          </w:p>
        </w:tc>
        <w:tc>
          <w:tcPr>
            <w:tcW w:w="1260" w:type="dxa"/>
          </w:tcPr>
          <w:p w14:paraId="1D6350EF" w14:textId="77777777" w:rsidR="00A31EFE" w:rsidRPr="007D2E6B" w:rsidRDefault="00A31EFE" w:rsidP="00A31EFE">
            <w:pPr>
              <w:pStyle w:val="TableEntrySmall"/>
              <w:rPr>
                <w:noProof w:val="0"/>
              </w:rPr>
            </w:pPr>
            <w:r w:rsidRPr="007D2E6B">
              <w:rPr>
                <w:noProof w:val="0"/>
              </w:rPr>
              <w:t>NUMERIC</w:t>
            </w:r>
          </w:p>
        </w:tc>
        <w:tc>
          <w:tcPr>
            <w:tcW w:w="1858" w:type="dxa"/>
          </w:tcPr>
          <w:p w14:paraId="0624AAC8" w14:textId="77777777" w:rsidR="00A31EFE" w:rsidRPr="007D2E6B" w:rsidRDefault="00A31EFE" w:rsidP="00A31EFE">
            <w:pPr>
              <w:pStyle w:val="TableEntrySmall"/>
              <w:rPr>
                <w:noProof w:val="0"/>
              </w:rPr>
            </w:pPr>
            <w:r w:rsidRPr="007D2E6B">
              <w:rPr>
                <w:noProof w:val="0"/>
              </w:rPr>
              <w:t>EV (126809, DCM, "IEC61217 Gantry Continuous Roll Angle")</w:t>
            </w:r>
          </w:p>
        </w:tc>
        <w:tc>
          <w:tcPr>
            <w:tcW w:w="567" w:type="dxa"/>
          </w:tcPr>
          <w:p w14:paraId="47B878D9" w14:textId="77777777" w:rsidR="00A31EFE" w:rsidRPr="007D2E6B" w:rsidRDefault="00A31EFE" w:rsidP="00A31EFE">
            <w:pPr>
              <w:pStyle w:val="TableEntrySmall"/>
              <w:rPr>
                <w:noProof w:val="0"/>
              </w:rPr>
            </w:pPr>
            <w:r w:rsidRPr="007D2E6B">
              <w:rPr>
                <w:noProof w:val="0"/>
              </w:rPr>
              <w:t>1</w:t>
            </w:r>
          </w:p>
        </w:tc>
        <w:tc>
          <w:tcPr>
            <w:tcW w:w="992" w:type="dxa"/>
          </w:tcPr>
          <w:p w14:paraId="0B00ED89" w14:textId="77777777" w:rsidR="00A31EFE" w:rsidRPr="007D2E6B" w:rsidRDefault="00A31EFE" w:rsidP="00A31EFE">
            <w:pPr>
              <w:pStyle w:val="TableEntrySmall"/>
              <w:rPr>
                <w:noProof w:val="0"/>
              </w:rPr>
            </w:pPr>
            <w:r w:rsidRPr="007D2E6B">
              <w:rPr>
                <w:noProof w:val="0"/>
              </w:rPr>
              <w:t>U</w:t>
            </w:r>
          </w:p>
        </w:tc>
        <w:tc>
          <w:tcPr>
            <w:tcW w:w="1701" w:type="dxa"/>
          </w:tcPr>
          <w:p w14:paraId="3DA545EF" w14:textId="77777777" w:rsidR="00A31EFE" w:rsidRPr="007D2E6B" w:rsidRDefault="00A31EFE" w:rsidP="00A31EFE">
            <w:pPr>
              <w:pStyle w:val="TableEntrySmall"/>
              <w:rPr>
                <w:noProof w:val="0"/>
              </w:rPr>
            </w:pPr>
          </w:p>
        </w:tc>
        <w:tc>
          <w:tcPr>
            <w:tcW w:w="3006" w:type="dxa"/>
          </w:tcPr>
          <w:p w14:paraId="0878BF43" w14:textId="77777777" w:rsidR="00A31EFE" w:rsidRPr="007D2E6B" w:rsidRDefault="00A31EFE" w:rsidP="00A31EFE">
            <w:pPr>
              <w:pStyle w:val="TableEntrySmall"/>
              <w:rPr>
                <w:noProof w:val="0"/>
              </w:rPr>
            </w:pPr>
            <w:r w:rsidRPr="007D2E6B">
              <w:rPr>
                <w:noProof w:val="0"/>
              </w:rPr>
              <w:t>Units = EV (deg, UCUM, "deg")</w:t>
            </w:r>
          </w:p>
        </w:tc>
      </w:tr>
      <w:tr w:rsidR="00A31EFE" w:rsidRPr="007D2E6B" w14:paraId="63833D94" w14:textId="77777777" w:rsidTr="0094158F">
        <w:trPr>
          <w:trHeight w:val="70"/>
        </w:trPr>
        <w:tc>
          <w:tcPr>
            <w:tcW w:w="534" w:type="dxa"/>
          </w:tcPr>
          <w:p w14:paraId="2236421B" w14:textId="77777777" w:rsidR="00A31EFE" w:rsidRPr="007D2E6B" w:rsidRDefault="00A31EFE" w:rsidP="00A31EFE">
            <w:pPr>
              <w:pStyle w:val="TableEntrySmall"/>
              <w:rPr>
                <w:noProof w:val="0"/>
              </w:rPr>
            </w:pPr>
            <w:r w:rsidRPr="007D2E6B">
              <w:rPr>
                <w:noProof w:val="0"/>
              </w:rPr>
              <w:t>2</w:t>
            </w:r>
          </w:p>
        </w:tc>
        <w:tc>
          <w:tcPr>
            <w:tcW w:w="1260" w:type="dxa"/>
          </w:tcPr>
          <w:p w14:paraId="1692BFA8" w14:textId="77777777" w:rsidR="00A31EFE" w:rsidRPr="007D2E6B" w:rsidRDefault="00A31EFE" w:rsidP="00A31EFE">
            <w:pPr>
              <w:pStyle w:val="TableEntrySmall"/>
              <w:rPr>
                <w:noProof w:val="0"/>
              </w:rPr>
            </w:pPr>
            <w:r w:rsidRPr="007D2E6B">
              <w:rPr>
                <w:noProof w:val="0"/>
              </w:rPr>
              <w:t>NUMERIC</w:t>
            </w:r>
          </w:p>
        </w:tc>
        <w:tc>
          <w:tcPr>
            <w:tcW w:w="1858" w:type="dxa"/>
          </w:tcPr>
          <w:p w14:paraId="16CF4C34" w14:textId="77777777" w:rsidR="00A31EFE" w:rsidRPr="007D2E6B" w:rsidRDefault="00A31EFE" w:rsidP="00A31EFE">
            <w:pPr>
              <w:pStyle w:val="TableEntrySmall"/>
              <w:rPr>
                <w:noProof w:val="0"/>
              </w:rPr>
            </w:pPr>
            <w:r w:rsidRPr="007D2E6B">
              <w:rPr>
                <w:noProof w:val="0"/>
              </w:rPr>
              <w:t>EV (126810, DCM, "IEC61217 Gantry Continuous Pitch Angle")</w:t>
            </w:r>
          </w:p>
        </w:tc>
        <w:tc>
          <w:tcPr>
            <w:tcW w:w="567" w:type="dxa"/>
          </w:tcPr>
          <w:p w14:paraId="29AB14E6" w14:textId="77777777" w:rsidR="00A31EFE" w:rsidRPr="007D2E6B" w:rsidRDefault="00A31EFE" w:rsidP="00A31EFE">
            <w:pPr>
              <w:pStyle w:val="TableEntrySmall"/>
              <w:rPr>
                <w:noProof w:val="0"/>
              </w:rPr>
            </w:pPr>
            <w:r w:rsidRPr="007D2E6B">
              <w:rPr>
                <w:noProof w:val="0"/>
              </w:rPr>
              <w:t>1</w:t>
            </w:r>
          </w:p>
        </w:tc>
        <w:tc>
          <w:tcPr>
            <w:tcW w:w="992" w:type="dxa"/>
          </w:tcPr>
          <w:p w14:paraId="234D8343" w14:textId="77777777" w:rsidR="00A31EFE" w:rsidRPr="007D2E6B" w:rsidRDefault="00A31EFE" w:rsidP="00A31EFE">
            <w:pPr>
              <w:pStyle w:val="TableEntrySmall"/>
              <w:rPr>
                <w:noProof w:val="0"/>
              </w:rPr>
            </w:pPr>
            <w:r w:rsidRPr="007D2E6B">
              <w:rPr>
                <w:noProof w:val="0"/>
              </w:rPr>
              <w:t>U</w:t>
            </w:r>
          </w:p>
        </w:tc>
        <w:tc>
          <w:tcPr>
            <w:tcW w:w="1701" w:type="dxa"/>
          </w:tcPr>
          <w:p w14:paraId="6FB174A8" w14:textId="77777777" w:rsidR="00A31EFE" w:rsidRPr="007D2E6B" w:rsidRDefault="00A31EFE" w:rsidP="00A31EFE">
            <w:pPr>
              <w:pStyle w:val="TableEntrySmall"/>
              <w:rPr>
                <w:noProof w:val="0"/>
              </w:rPr>
            </w:pPr>
          </w:p>
        </w:tc>
        <w:tc>
          <w:tcPr>
            <w:tcW w:w="3006" w:type="dxa"/>
          </w:tcPr>
          <w:p w14:paraId="05D550A3" w14:textId="77777777" w:rsidR="00A31EFE" w:rsidRPr="007D2E6B" w:rsidRDefault="00A31EFE" w:rsidP="00A31EFE">
            <w:pPr>
              <w:pStyle w:val="TableEntrySmall"/>
              <w:rPr>
                <w:noProof w:val="0"/>
              </w:rPr>
            </w:pPr>
            <w:r w:rsidRPr="007D2E6B">
              <w:rPr>
                <w:noProof w:val="0"/>
              </w:rPr>
              <w:t>Units = EV (deg, UCUM, "deg")</w:t>
            </w:r>
          </w:p>
        </w:tc>
      </w:tr>
      <w:tr w:rsidR="001246A4" w:rsidRPr="007D2E6B" w14:paraId="72E1712B" w14:textId="77777777" w:rsidTr="0094158F">
        <w:trPr>
          <w:trHeight w:val="70"/>
        </w:trPr>
        <w:tc>
          <w:tcPr>
            <w:tcW w:w="534" w:type="dxa"/>
          </w:tcPr>
          <w:p w14:paraId="3CDE31BB" w14:textId="77777777" w:rsidR="001246A4" w:rsidRPr="007D2E6B" w:rsidRDefault="001246A4" w:rsidP="001246A4">
            <w:pPr>
              <w:pStyle w:val="TableEntrySmall"/>
              <w:rPr>
                <w:noProof w:val="0"/>
              </w:rPr>
            </w:pPr>
            <w:r w:rsidRPr="007D2E6B">
              <w:rPr>
                <w:noProof w:val="0"/>
              </w:rPr>
              <w:t>3</w:t>
            </w:r>
          </w:p>
        </w:tc>
        <w:tc>
          <w:tcPr>
            <w:tcW w:w="1260" w:type="dxa"/>
          </w:tcPr>
          <w:p w14:paraId="33269A0B" w14:textId="77777777" w:rsidR="001246A4" w:rsidRPr="007D2E6B" w:rsidRDefault="001246A4" w:rsidP="001246A4">
            <w:pPr>
              <w:pStyle w:val="TableEntrySmall"/>
              <w:rPr>
                <w:noProof w:val="0"/>
              </w:rPr>
            </w:pPr>
            <w:r w:rsidRPr="007D2E6B">
              <w:rPr>
                <w:noProof w:val="0"/>
              </w:rPr>
              <w:t>NUMERIC</w:t>
            </w:r>
          </w:p>
        </w:tc>
        <w:tc>
          <w:tcPr>
            <w:tcW w:w="1858" w:type="dxa"/>
          </w:tcPr>
          <w:p w14:paraId="6AF059EE" w14:textId="77777777" w:rsidR="001246A4" w:rsidRPr="007D2E6B" w:rsidRDefault="001246A4" w:rsidP="001246A4">
            <w:pPr>
              <w:pStyle w:val="TableEntrySmall"/>
              <w:rPr>
                <w:noProof w:val="0"/>
              </w:rPr>
            </w:pPr>
            <w:r w:rsidRPr="007D2E6B">
              <w:rPr>
                <w:noProof w:val="0"/>
              </w:rPr>
              <w:t>EV (126811, DCM, "IEC61217 Gantry Continuous Yaw Angle")</w:t>
            </w:r>
          </w:p>
        </w:tc>
        <w:tc>
          <w:tcPr>
            <w:tcW w:w="567" w:type="dxa"/>
          </w:tcPr>
          <w:p w14:paraId="21B6F9AC" w14:textId="77777777" w:rsidR="001246A4" w:rsidRPr="007D2E6B" w:rsidRDefault="001246A4" w:rsidP="001246A4">
            <w:pPr>
              <w:pStyle w:val="TableEntrySmall"/>
              <w:rPr>
                <w:noProof w:val="0"/>
              </w:rPr>
            </w:pPr>
            <w:r w:rsidRPr="007D2E6B">
              <w:rPr>
                <w:noProof w:val="0"/>
              </w:rPr>
              <w:t>1</w:t>
            </w:r>
          </w:p>
        </w:tc>
        <w:tc>
          <w:tcPr>
            <w:tcW w:w="992" w:type="dxa"/>
          </w:tcPr>
          <w:p w14:paraId="0394F8DB" w14:textId="77777777" w:rsidR="001246A4" w:rsidRPr="007D2E6B" w:rsidRDefault="001246A4" w:rsidP="001246A4">
            <w:pPr>
              <w:pStyle w:val="TableEntrySmall"/>
              <w:rPr>
                <w:noProof w:val="0"/>
              </w:rPr>
            </w:pPr>
            <w:r w:rsidRPr="007D2E6B">
              <w:rPr>
                <w:noProof w:val="0"/>
              </w:rPr>
              <w:t>U</w:t>
            </w:r>
          </w:p>
        </w:tc>
        <w:tc>
          <w:tcPr>
            <w:tcW w:w="1701" w:type="dxa"/>
          </w:tcPr>
          <w:p w14:paraId="051B93F9" w14:textId="77777777" w:rsidR="001246A4" w:rsidRPr="007D2E6B" w:rsidRDefault="001246A4" w:rsidP="001246A4">
            <w:pPr>
              <w:pStyle w:val="TableEntrySmall"/>
              <w:rPr>
                <w:noProof w:val="0"/>
              </w:rPr>
            </w:pPr>
          </w:p>
        </w:tc>
        <w:tc>
          <w:tcPr>
            <w:tcW w:w="3006" w:type="dxa"/>
          </w:tcPr>
          <w:p w14:paraId="0E086398" w14:textId="77777777" w:rsidR="001246A4" w:rsidRPr="007D2E6B" w:rsidRDefault="001246A4" w:rsidP="001246A4">
            <w:pPr>
              <w:pStyle w:val="TableEntrySmall"/>
              <w:rPr>
                <w:noProof w:val="0"/>
              </w:rPr>
            </w:pPr>
            <w:r w:rsidRPr="007D2E6B">
              <w:rPr>
                <w:noProof w:val="0"/>
              </w:rPr>
              <w:t>Units = EV (deg, UCUM, "deg")</w:t>
            </w:r>
          </w:p>
        </w:tc>
      </w:tr>
      <w:tr w:rsidR="001246A4" w:rsidRPr="007D2E6B" w14:paraId="4B2DECF0" w14:textId="77777777" w:rsidTr="0094158F">
        <w:trPr>
          <w:trHeight w:val="70"/>
        </w:trPr>
        <w:tc>
          <w:tcPr>
            <w:tcW w:w="534" w:type="dxa"/>
          </w:tcPr>
          <w:p w14:paraId="4DBF6C3E" w14:textId="77777777" w:rsidR="001246A4" w:rsidRPr="007D2E6B" w:rsidRDefault="001246A4" w:rsidP="001246A4">
            <w:pPr>
              <w:pStyle w:val="TableEntrySmall"/>
              <w:rPr>
                <w:noProof w:val="0"/>
              </w:rPr>
            </w:pPr>
            <w:r w:rsidRPr="007D2E6B">
              <w:rPr>
                <w:noProof w:val="0"/>
              </w:rPr>
              <w:t>4</w:t>
            </w:r>
          </w:p>
        </w:tc>
        <w:tc>
          <w:tcPr>
            <w:tcW w:w="1260" w:type="dxa"/>
          </w:tcPr>
          <w:p w14:paraId="43A85679" w14:textId="77777777" w:rsidR="001246A4" w:rsidRPr="007D2E6B" w:rsidRDefault="001246A4" w:rsidP="001246A4">
            <w:pPr>
              <w:pStyle w:val="TableEntrySmall"/>
              <w:rPr>
                <w:noProof w:val="0"/>
              </w:rPr>
            </w:pPr>
            <w:r w:rsidRPr="007D2E6B">
              <w:rPr>
                <w:noProof w:val="0"/>
              </w:rPr>
              <w:t>NUMERIC</w:t>
            </w:r>
          </w:p>
        </w:tc>
        <w:tc>
          <w:tcPr>
            <w:tcW w:w="1858" w:type="dxa"/>
          </w:tcPr>
          <w:p w14:paraId="2C0A3288" w14:textId="77777777" w:rsidR="001246A4" w:rsidRPr="007D2E6B" w:rsidRDefault="001246A4" w:rsidP="001246A4">
            <w:pPr>
              <w:pStyle w:val="TableEntrySmall"/>
              <w:rPr>
                <w:noProof w:val="0"/>
              </w:rPr>
            </w:pPr>
            <w:r w:rsidRPr="007D2E6B">
              <w:rPr>
                <w:noProof w:val="0"/>
              </w:rPr>
              <w:t>EV (S213620, 99SUP213, "IEC61217 X-Ray image receptor radial displacement from Isocenter")</w:t>
            </w:r>
          </w:p>
        </w:tc>
        <w:tc>
          <w:tcPr>
            <w:tcW w:w="567" w:type="dxa"/>
          </w:tcPr>
          <w:p w14:paraId="1E414554" w14:textId="77777777" w:rsidR="001246A4" w:rsidRPr="007D2E6B" w:rsidRDefault="001246A4" w:rsidP="001246A4">
            <w:pPr>
              <w:pStyle w:val="TableEntrySmall"/>
              <w:rPr>
                <w:noProof w:val="0"/>
              </w:rPr>
            </w:pPr>
            <w:r w:rsidRPr="007D2E6B">
              <w:rPr>
                <w:noProof w:val="0"/>
              </w:rPr>
              <w:t>1</w:t>
            </w:r>
          </w:p>
        </w:tc>
        <w:tc>
          <w:tcPr>
            <w:tcW w:w="992" w:type="dxa"/>
          </w:tcPr>
          <w:p w14:paraId="490D6AA7" w14:textId="77777777" w:rsidR="001246A4" w:rsidRPr="007D2E6B" w:rsidRDefault="001246A4" w:rsidP="001246A4">
            <w:pPr>
              <w:pStyle w:val="TableEntrySmall"/>
              <w:rPr>
                <w:noProof w:val="0"/>
              </w:rPr>
            </w:pPr>
            <w:r w:rsidRPr="007D2E6B">
              <w:rPr>
                <w:noProof w:val="0"/>
              </w:rPr>
              <w:t>U</w:t>
            </w:r>
          </w:p>
        </w:tc>
        <w:tc>
          <w:tcPr>
            <w:tcW w:w="1701" w:type="dxa"/>
          </w:tcPr>
          <w:p w14:paraId="22C158EB" w14:textId="77777777" w:rsidR="001246A4" w:rsidRPr="007D2E6B" w:rsidRDefault="001246A4" w:rsidP="001246A4">
            <w:pPr>
              <w:pStyle w:val="TableEntrySmall"/>
              <w:rPr>
                <w:noProof w:val="0"/>
              </w:rPr>
            </w:pPr>
          </w:p>
        </w:tc>
        <w:tc>
          <w:tcPr>
            <w:tcW w:w="3006" w:type="dxa"/>
          </w:tcPr>
          <w:p w14:paraId="6E7CF773" w14:textId="77777777" w:rsidR="001246A4" w:rsidRPr="007D2E6B" w:rsidRDefault="001246A4" w:rsidP="001246A4">
            <w:pPr>
              <w:pStyle w:val="TableEntrySmall"/>
              <w:rPr>
                <w:noProof w:val="0"/>
              </w:rPr>
            </w:pPr>
            <w:r w:rsidRPr="007D2E6B">
              <w:rPr>
                <w:noProof w:val="0"/>
              </w:rPr>
              <w:t>Units = EV (mm, UCUM, "mm")</w:t>
            </w:r>
          </w:p>
        </w:tc>
      </w:tr>
      <w:tr w:rsidR="001246A4" w:rsidRPr="007D2E6B" w14:paraId="39528E0E" w14:textId="77777777" w:rsidTr="0094158F">
        <w:trPr>
          <w:trHeight w:val="70"/>
        </w:trPr>
        <w:tc>
          <w:tcPr>
            <w:tcW w:w="534" w:type="dxa"/>
          </w:tcPr>
          <w:p w14:paraId="3BE79E43" w14:textId="77777777" w:rsidR="001246A4" w:rsidRPr="007D2E6B" w:rsidRDefault="001246A4" w:rsidP="001246A4">
            <w:pPr>
              <w:pStyle w:val="TableEntrySmall"/>
              <w:rPr>
                <w:noProof w:val="0"/>
              </w:rPr>
            </w:pPr>
            <w:r w:rsidRPr="007D2E6B">
              <w:rPr>
                <w:noProof w:val="0"/>
              </w:rPr>
              <w:t>5</w:t>
            </w:r>
          </w:p>
        </w:tc>
        <w:tc>
          <w:tcPr>
            <w:tcW w:w="1260" w:type="dxa"/>
          </w:tcPr>
          <w:p w14:paraId="3FAF3978" w14:textId="77777777" w:rsidR="001246A4" w:rsidRPr="007D2E6B" w:rsidRDefault="001246A4" w:rsidP="001246A4">
            <w:pPr>
              <w:pStyle w:val="TableEntrySmall"/>
              <w:rPr>
                <w:noProof w:val="0"/>
              </w:rPr>
            </w:pPr>
            <w:r w:rsidRPr="007D2E6B">
              <w:rPr>
                <w:noProof w:val="0"/>
              </w:rPr>
              <w:t>NUMERIC</w:t>
            </w:r>
          </w:p>
        </w:tc>
        <w:tc>
          <w:tcPr>
            <w:tcW w:w="1858" w:type="dxa"/>
          </w:tcPr>
          <w:p w14:paraId="403C9539" w14:textId="77777777" w:rsidR="001246A4" w:rsidRPr="007D2E6B" w:rsidRDefault="001246A4" w:rsidP="001246A4">
            <w:pPr>
              <w:pStyle w:val="TableEntrySmall"/>
              <w:rPr>
                <w:noProof w:val="0"/>
              </w:rPr>
            </w:pPr>
            <w:r w:rsidRPr="007D2E6B">
              <w:rPr>
                <w:noProof w:val="0"/>
              </w:rPr>
              <w:t xml:space="preserve">EV (S213621, 99SUP213, "IEC61217 X-Ray Image Receptor </w:t>
            </w:r>
            <w:r w:rsidRPr="007D2E6B">
              <w:rPr>
                <w:noProof w:val="0"/>
              </w:rPr>
              <w:lastRenderedPageBreak/>
              <w:t>longitudinal displacement")</w:t>
            </w:r>
          </w:p>
        </w:tc>
        <w:tc>
          <w:tcPr>
            <w:tcW w:w="567" w:type="dxa"/>
          </w:tcPr>
          <w:p w14:paraId="6F35835F" w14:textId="77777777" w:rsidR="001246A4" w:rsidRPr="007D2E6B" w:rsidRDefault="001246A4" w:rsidP="001246A4">
            <w:pPr>
              <w:pStyle w:val="TableEntrySmall"/>
              <w:rPr>
                <w:noProof w:val="0"/>
              </w:rPr>
            </w:pPr>
            <w:r w:rsidRPr="007D2E6B">
              <w:rPr>
                <w:noProof w:val="0"/>
              </w:rPr>
              <w:lastRenderedPageBreak/>
              <w:t>1</w:t>
            </w:r>
          </w:p>
        </w:tc>
        <w:tc>
          <w:tcPr>
            <w:tcW w:w="992" w:type="dxa"/>
          </w:tcPr>
          <w:p w14:paraId="72FDC147" w14:textId="77777777" w:rsidR="001246A4" w:rsidRPr="007D2E6B" w:rsidRDefault="001246A4" w:rsidP="001246A4">
            <w:pPr>
              <w:pStyle w:val="TableEntrySmall"/>
              <w:rPr>
                <w:noProof w:val="0"/>
              </w:rPr>
            </w:pPr>
            <w:r w:rsidRPr="007D2E6B">
              <w:rPr>
                <w:noProof w:val="0"/>
              </w:rPr>
              <w:t>U</w:t>
            </w:r>
          </w:p>
        </w:tc>
        <w:tc>
          <w:tcPr>
            <w:tcW w:w="1701" w:type="dxa"/>
          </w:tcPr>
          <w:p w14:paraId="0BECC50B" w14:textId="77777777" w:rsidR="001246A4" w:rsidRPr="007D2E6B" w:rsidRDefault="001246A4" w:rsidP="001246A4">
            <w:pPr>
              <w:pStyle w:val="TableEntrySmall"/>
              <w:rPr>
                <w:noProof w:val="0"/>
              </w:rPr>
            </w:pPr>
          </w:p>
        </w:tc>
        <w:tc>
          <w:tcPr>
            <w:tcW w:w="3006" w:type="dxa"/>
          </w:tcPr>
          <w:p w14:paraId="15500167" w14:textId="77777777" w:rsidR="001246A4" w:rsidRPr="007D2E6B" w:rsidRDefault="001246A4" w:rsidP="001246A4">
            <w:pPr>
              <w:pStyle w:val="TableEntrySmall"/>
              <w:rPr>
                <w:noProof w:val="0"/>
              </w:rPr>
            </w:pPr>
            <w:r w:rsidRPr="007D2E6B">
              <w:rPr>
                <w:noProof w:val="0"/>
              </w:rPr>
              <w:t>Units = EV (mm, UCUM, "mm")</w:t>
            </w:r>
          </w:p>
        </w:tc>
      </w:tr>
      <w:tr w:rsidR="001246A4" w:rsidRPr="007D2E6B" w14:paraId="4509133C" w14:textId="77777777" w:rsidTr="0094158F">
        <w:trPr>
          <w:trHeight w:val="70"/>
        </w:trPr>
        <w:tc>
          <w:tcPr>
            <w:tcW w:w="534" w:type="dxa"/>
          </w:tcPr>
          <w:p w14:paraId="2F208D6C" w14:textId="77777777" w:rsidR="001246A4" w:rsidRPr="007D2E6B" w:rsidRDefault="001246A4" w:rsidP="001246A4">
            <w:pPr>
              <w:pStyle w:val="TableEntrySmall"/>
              <w:rPr>
                <w:noProof w:val="0"/>
              </w:rPr>
            </w:pPr>
            <w:r w:rsidRPr="007D2E6B">
              <w:rPr>
                <w:noProof w:val="0"/>
              </w:rPr>
              <w:t>6</w:t>
            </w:r>
          </w:p>
        </w:tc>
        <w:tc>
          <w:tcPr>
            <w:tcW w:w="1260" w:type="dxa"/>
          </w:tcPr>
          <w:p w14:paraId="0EDE3603" w14:textId="77777777" w:rsidR="001246A4" w:rsidRPr="007D2E6B" w:rsidRDefault="001246A4" w:rsidP="001246A4">
            <w:pPr>
              <w:pStyle w:val="TableEntrySmall"/>
              <w:rPr>
                <w:noProof w:val="0"/>
              </w:rPr>
            </w:pPr>
            <w:r w:rsidRPr="007D2E6B">
              <w:rPr>
                <w:noProof w:val="0"/>
              </w:rPr>
              <w:t>NUMERIC</w:t>
            </w:r>
          </w:p>
        </w:tc>
        <w:tc>
          <w:tcPr>
            <w:tcW w:w="1858" w:type="dxa"/>
          </w:tcPr>
          <w:p w14:paraId="7DCAD964" w14:textId="77777777" w:rsidR="001246A4" w:rsidRPr="007D2E6B" w:rsidRDefault="001246A4" w:rsidP="001246A4">
            <w:pPr>
              <w:pStyle w:val="TableEntrySmall"/>
              <w:rPr>
                <w:noProof w:val="0"/>
              </w:rPr>
            </w:pPr>
            <w:r w:rsidRPr="007D2E6B">
              <w:rPr>
                <w:noProof w:val="0"/>
              </w:rPr>
              <w:t>EV (S213622, 99SUP213, "IEC61217 X-Ray Image Receptor lateral displacement")</w:t>
            </w:r>
          </w:p>
        </w:tc>
        <w:tc>
          <w:tcPr>
            <w:tcW w:w="567" w:type="dxa"/>
          </w:tcPr>
          <w:p w14:paraId="6A02DC65" w14:textId="77777777" w:rsidR="001246A4" w:rsidRPr="007D2E6B" w:rsidRDefault="001246A4" w:rsidP="001246A4">
            <w:pPr>
              <w:pStyle w:val="TableEntrySmall"/>
              <w:rPr>
                <w:noProof w:val="0"/>
              </w:rPr>
            </w:pPr>
            <w:r w:rsidRPr="007D2E6B">
              <w:rPr>
                <w:noProof w:val="0"/>
              </w:rPr>
              <w:t>1</w:t>
            </w:r>
          </w:p>
        </w:tc>
        <w:tc>
          <w:tcPr>
            <w:tcW w:w="992" w:type="dxa"/>
          </w:tcPr>
          <w:p w14:paraId="0ACDED54" w14:textId="77777777" w:rsidR="001246A4" w:rsidRPr="007D2E6B" w:rsidRDefault="001246A4" w:rsidP="001246A4">
            <w:pPr>
              <w:pStyle w:val="TableEntrySmall"/>
              <w:rPr>
                <w:noProof w:val="0"/>
              </w:rPr>
            </w:pPr>
            <w:r w:rsidRPr="007D2E6B">
              <w:rPr>
                <w:noProof w:val="0"/>
              </w:rPr>
              <w:t>U</w:t>
            </w:r>
          </w:p>
        </w:tc>
        <w:tc>
          <w:tcPr>
            <w:tcW w:w="1701" w:type="dxa"/>
          </w:tcPr>
          <w:p w14:paraId="191672CE" w14:textId="77777777" w:rsidR="001246A4" w:rsidRPr="007D2E6B" w:rsidRDefault="001246A4" w:rsidP="001246A4">
            <w:pPr>
              <w:pStyle w:val="TableEntrySmall"/>
              <w:rPr>
                <w:noProof w:val="0"/>
              </w:rPr>
            </w:pPr>
          </w:p>
        </w:tc>
        <w:tc>
          <w:tcPr>
            <w:tcW w:w="3006" w:type="dxa"/>
          </w:tcPr>
          <w:p w14:paraId="0D3F00A9" w14:textId="77777777" w:rsidR="001246A4" w:rsidRPr="007D2E6B" w:rsidRDefault="001246A4" w:rsidP="001246A4">
            <w:pPr>
              <w:pStyle w:val="TableEntrySmall"/>
              <w:rPr>
                <w:noProof w:val="0"/>
                <w:highlight w:val="green"/>
              </w:rPr>
            </w:pPr>
            <w:r w:rsidRPr="007D2E6B">
              <w:rPr>
                <w:noProof w:val="0"/>
              </w:rPr>
              <w:t>Units = EV (mm, UCUM, "mm")</w:t>
            </w:r>
          </w:p>
        </w:tc>
      </w:tr>
      <w:tr w:rsidR="001246A4" w:rsidRPr="007D2E6B" w14:paraId="0EEB5B51" w14:textId="77777777" w:rsidTr="0094158F">
        <w:trPr>
          <w:trHeight w:val="70"/>
        </w:trPr>
        <w:tc>
          <w:tcPr>
            <w:tcW w:w="534" w:type="dxa"/>
          </w:tcPr>
          <w:p w14:paraId="0833B559" w14:textId="77777777" w:rsidR="001246A4" w:rsidRPr="007D2E6B" w:rsidRDefault="001246A4" w:rsidP="001246A4">
            <w:pPr>
              <w:pStyle w:val="TableEntrySmall"/>
              <w:rPr>
                <w:noProof w:val="0"/>
              </w:rPr>
            </w:pPr>
            <w:r w:rsidRPr="007D2E6B">
              <w:rPr>
                <w:noProof w:val="0"/>
              </w:rPr>
              <w:t>7</w:t>
            </w:r>
          </w:p>
        </w:tc>
        <w:tc>
          <w:tcPr>
            <w:tcW w:w="1260" w:type="dxa"/>
          </w:tcPr>
          <w:p w14:paraId="42C0D4EC" w14:textId="77777777" w:rsidR="001246A4" w:rsidRPr="007D2E6B" w:rsidRDefault="001246A4" w:rsidP="001246A4">
            <w:pPr>
              <w:pStyle w:val="TableEntrySmall"/>
              <w:rPr>
                <w:noProof w:val="0"/>
              </w:rPr>
            </w:pPr>
            <w:r w:rsidRPr="007D2E6B">
              <w:rPr>
                <w:noProof w:val="0"/>
              </w:rPr>
              <w:t>NUMERIC</w:t>
            </w:r>
          </w:p>
        </w:tc>
        <w:tc>
          <w:tcPr>
            <w:tcW w:w="1858" w:type="dxa"/>
          </w:tcPr>
          <w:p w14:paraId="7AB54769" w14:textId="77777777" w:rsidR="001246A4" w:rsidRPr="007D2E6B" w:rsidRDefault="001246A4" w:rsidP="001246A4">
            <w:pPr>
              <w:pStyle w:val="TableEntrySmall"/>
              <w:rPr>
                <w:noProof w:val="0"/>
              </w:rPr>
            </w:pPr>
            <w:r w:rsidRPr="007D2E6B">
              <w:rPr>
                <w:noProof w:val="0"/>
              </w:rPr>
              <w:t>EV (S213623, 99SUP213, "IEC61217 X-Ray Image Receptor Rotation")</w:t>
            </w:r>
          </w:p>
        </w:tc>
        <w:tc>
          <w:tcPr>
            <w:tcW w:w="567" w:type="dxa"/>
          </w:tcPr>
          <w:p w14:paraId="178173A5" w14:textId="77777777" w:rsidR="001246A4" w:rsidRPr="007D2E6B" w:rsidRDefault="001246A4" w:rsidP="001246A4">
            <w:pPr>
              <w:pStyle w:val="TableEntrySmall"/>
              <w:rPr>
                <w:noProof w:val="0"/>
              </w:rPr>
            </w:pPr>
            <w:r w:rsidRPr="007D2E6B">
              <w:rPr>
                <w:noProof w:val="0"/>
              </w:rPr>
              <w:t>1</w:t>
            </w:r>
          </w:p>
        </w:tc>
        <w:tc>
          <w:tcPr>
            <w:tcW w:w="992" w:type="dxa"/>
          </w:tcPr>
          <w:p w14:paraId="5C3E3504" w14:textId="77777777" w:rsidR="001246A4" w:rsidRPr="007D2E6B" w:rsidRDefault="001246A4" w:rsidP="001246A4">
            <w:pPr>
              <w:pStyle w:val="TableEntrySmall"/>
              <w:rPr>
                <w:noProof w:val="0"/>
              </w:rPr>
            </w:pPr>
            <w:r w:rsidRPr="007D2E6B">
              <w:rPr>
                <w:noProof w:val="0"/>
              </w:rPr>
              <w:t>U</w:t>
            </w:r>
          </w:p>
        </w:tc>
        <w:tc>
          <w:tcPr>
            <w:tcW w:w="1701" w:type="dxa"/>
          </w:tcPr>
          <w:p w14:paraId="5984BD82" w14:textId="77777777" w:rsidR="001246A4" w:rsidRPr="007D2E6B" w:rsidRDefault="001246A4" w:rsidP="001246A4">
            <w:pPr>
              <w:pStyle w:val="TableEntrySmall"/>
              <w:rPr>
                <w:noProof w:val="0"/>
              </w:rPr>
            </w:pPr>
          </w:p>
        </w:tc>
        <w:tc>
          <w:tcPr>
            <w:tcW w:w="3006" w:type="dxa"/>
          </w:tcPr>
          <w:p w14:paraId="54670303" w14:textId="77777777" w:rsidR="001246A4" w:rsidRPr="007D2E6B" w:rsidRDefault="001246A4" w:rsidP="001246A4">
            <w:pPr>
              <w:pStyle w:val="TableEntrySmall"/>
              <w:rPr>
                <w:noProof w:val="0"/>
              </w:rPr>
            </w:pPr>
            <w:r w:rsidRPr="007D2E6B">
              <w:rPr>
                <w:noProof w:val="0"/>
              </w:rPr>
              <w:t>Units = EV (deg, UCUM, "deg")</w:t>
            </w:r>
          </w:p>
        </w:tc>
      </w:tr>
    </w:tbl>
    <w:p w14:paraId="761AE201" w14:textId="77777777" w:rsidR="00422F87" w:rsidRPr="007D2E6B" w:rsidRDefault="00422F87" w:rsidP="00422F87">
      <w:pPr>
        <w:rPr>
          <w:noProof w:val="0"/>
        </w:rPr>
      </w:pPr>
    </w:p>
    <w:p w14:paraId="005D2752" w14:textId="5990EC42" w:rsidR="005231A9" w:rsidRPr="007D2E6B" w:rsidRDefault="005231A9" w:rsidP="005231A9">
      <w:pPr>
        <w:pStyle w:val="Note"/>
        <w:rPr>
          <w:noProof w:val="0"/>
        </w:rPr>
      </w:pPr>
      <w:r w:rsidRPr="007D2E6B">
        <w:rPr>
          <w:noProof w:val="0"/>
        </w:rPr>
        <w:t>Note:</w:t>
      </w:r>
      <w:r w:rsidRPr="007D2E6B">
        <w:rPr>
          <w:noProof w:val="0"/>
        </w:rPr>
        <w:tab/>
        <w:t xml:space="preserve">The </w:t>
      </w:r>
      <w:r w:rsidR="00EC3C05">
        <w:rPr>
          <w:noProof w:val="0"/>
        </w:rPr>
        <w:t>Z</w:t>
      </w:r>
      <w:r w:rsidRPr="007D2E6B">
        <w:rPr>
          <w:noProof w:val="0"/>
        </w:rPr>
        <w:t>-</w:t>
      </w:r>
      <w:r w:rsidR="00EC3C05">
        <w:rPr>
          <w:noProof w:val="0"/>
        </w:rPr>
        <w:t>a</w:t>
      </w:r>
      <w:r w:rsidRPr="007D2E6B">
        <w:rPr>
          <w:noProof w:val="0"/>
        </w:rPr>
        <w:t xml:space="preserve">xis of the IEC </w:t>
      </w:r>
      <w:r w:rsidR="00293618">
        <w:rPr>
          <w:noProof w:val="0"/>
        </w:rPr>
        <w:t xml:space="preserve">61217 </w:t>
      </w:r>
      <w:r w:rsidRPr="007D2E6B">
        <w:rPr>
          <w:noProof w:val="0"/>
        </w:rPr>
        <w:t xml:space="preserve">GANTRY </w:t>
      </w:r>
      <w:r w:rsidR="00BE42E4">
        <w:rPr>
          <w:noProof w:val="0"/>
        </w:rPr>
        <w:t>c</w:t>
      </w:r>
      <w:r w:rsidRPr="007D2E6B">
        <w:rPr>
          <w:noProof w:val="0"/>
        </w:rPr>
        <w:t xml:space="preserve">oordinate </w:t>
      </w:r>
      <w:r w:rsidR="00BE42E4">
        <w:rPr>
          <w:noProof w:val="0"/>
        </w:rPr>
        <w:t>s</w:t>
      </w:r>
      <w:r w:rsidRPr="007D2E6B">
        <w:rPr>
          <w:noProof w:val="0"/>
        </w:rPr>
        <w:t>ystem passes through and is directed to</w:t>
      </w:r>
      <w:r w:rsidR="00F83480">
        <w:rPr>
          <w:noProof w:val="0"/>
        </w:rPr>
        <w:t>wards</w:t>
      </w:r>
      <w:r w:rsidRPr="007D2E6B">
        <w:rPr>
          <w:noProof w:val="0"/>
        </w:rPr>
        <w:t xml:space="preserve"> the </w:t>
      </w:r>
      <w:r w:rsidR="00FF445C">
        <w:rPr>
          <w:noProof w:val="0"/>
        </w:rPr>
        <w:t>r</w:t>
      </w:r>
      <w:r w:rsidR="003E5784">
        <w:rPr>
          <w:noProof w:val="0"/>
        </w:rPr>
        <w:t>adiation</w:t>
      </w:r>
      <w:r w:rsidR="003E5784" w:rsidRPr="007D2E6B">
        <w:rPr>
          <w:noProof w:val="0"/>
        </w:rPr>
        <w:t xml:space="preserve"> </w:t>
      </w:r>
      <w:r w:rsidR="00FF445C">
        <w:rPr>
          <w:noProof w:val="0"/>
        </w:rPr>
        <w:t>s</w:t>
      </w:r>
      <w:r w:rsidR="003E5784">
        <w:rPr>
          <w:noProof w:val="0"/>
        </w:rPr>
        <w:t>ource</w:t>
      </w:r>
      <w:r w:rsidR="00F83480">
        <w:rPr>
          <w:noProof w:val="0"/>
        </w:rPr>
        <w:t>, which in</w:t>
      </w:r>
      <w:r w:rsidRPr="007D2E6B">
        <w:rPr>
          <w:noProof w:val="0"/>
        </w:rPr>
        <w:t xml:space="preserve"> this </w:t>
      </w:r>
      <w:r w:rsidR="00F83480">
        <w:rPr>
          <w:noProof w:val="0"/>
        </w:rPr>
        <w:t>context</w:t>
      </w:r>
      <w:r w:rsidR="00F83480" w:rsidRPr="007D2E6B">
        <w:rPr>
          <w:noProof w:val="0"/>
        </w:rPr>
        <w:t xml:space="preserve"> </w:t>
      </w:r>
      <w:r w:rsidRPr="007D2E6B">
        <w:rPr>
          <w:noProof w:val="0"/>
        </w:rPr>
        <w:t>is the imaging source.</w:t>
      </w:r>
    </w:p>
    <w:p w14:paraId="10BA1815" w14:textId="77777777" w:rsidR="005231A9" w:rsidRPr="007D2E6B" w:rsidRDefault="005231A9" w:rsidP="007012A4">
      <w:pPr>
        <w:pStyle w:val="Note"/>
        <w:rPr>
          <w:noProof w:val="0"/>
        </w:rPr>
      </w:pPr>
    </w:p>
    <w:p w14:paraId="4E3AA64F" w14:textId="77777777" w:rsidR="005754E5" w:rsidRPr="007D2E6B" w:rsidRDefault="005754E5" w:rsidP="005754E5">
      <w:pPr>
        <w:pStyle w:val="Instruction"/>
      </w:pPr>
      <w:r w:rsidRPr="007D2E6B">
        <w:t>Change the following codes to the table in PS3.16, Annex D:</w:t>
      </w:r>
    </w:p>
    <w:p w14:paraId="3B0B1440" w14:textId="77777777" w:rsidR="00902798" w:rsidRPr="007D2E6B" w:rsidRDefault="00902798" w:rsidP="00422F87">
      <w:pPr>
        <w:rPr>
          <w:noProof w:val="0"/>
        </w:rPr>
      </w:pPr>
    </w:p>
    <w:tbl>
      <w:tblPr>
        <w:tblW w:w="0" w:type="auto"/>
        <w:jc w:val="center"/>
        <w:tblBorders>
          <w:top w:val="double" w:sz="4" w:space="0" w:color="auto"/>
          <w:left w:val="single" w:sz="2" w:space="0" w:color="auto"/>
          <w:bottom w:val="double" w:sz="4" w:space="0" w:color="auto"/>
          <w:right w:val="single" w:sz="2" w:space="0" w:color="auto"/>
          <w:insideH w:val="single" w:sz="2" w:space="0" w:color="auto"/>
          <w:insideV w:val="single" w:sz="2" w:space="0" w:color="auto"/>
        </w:tblBorders>
        <w:tblCellMar>
          <w:left w:w="30" w:type="dxa"/>
          <w:right w:w="30" w:type="dxa"/>
        </w:tblCellMar>
        <w:tblLook w:val="0000" w:firstRow="0" w:lastRow="0" w:firstColumn="0" w:lastColumn="0" w:noHBand="0" w:noVBand="0"/>
      </w:tblPr>
      <w:tblGrid>
        <w:gridCol w:w="928"/>
        <w:gridCol w:w="2519"/>
        <w:gridCol w:w="6137"/>
        <w:gridCol w:w="616"/>
      </w:tblGrid>
      <w:tr w:rsidR="00902798" w:rsidRPr="007D2E6B" w14:paraId="18A962C0" w14:textId="77777777" w:rsidTr="00496BAB">
        <w:trPr>
          <w:cantSplit/>
          <w:tblHeader/>
          <w:jc w:val="center"/>
        </w:trPr>
        <w:tc>
          <w:tcPr>
            <w:tcW w:w="0" w:type="auto"/>
          </w:tcPr>
          <w:p w14:paraId="3314A85A" w14:textId="77777777" w:rsidR="00902798" w:rsidRPr="007D2E6B" w:rsidRDefault="00902798" w:rsidP="00496BAB">
            <w:pPr>
              <w:pStyle w:val="TableLabel"/>
              <w:rPr>
                <w:noProof w:val="0"/>
              </w:rPr>
            </w:pPr>
            <w:r w:rsidRPr="007D2E6B">
              <w:rPr>
                <w:noProof w:val="0"/>
              </w:rPr>
              <w:t>Code Value</w:t>
            </w:r>
          </w:p>
        </w:tc>
        <w:tc>
          <w:tcPr>
            <w:tcW w:w="0" w:type="auto"/>
          </w:tcPr>
          <w:p w14:paraId="3A8B5B03" w14:textId="77777777" w:rsidR="00902798" w:rsidRPr="007D2E6B" w:rsidRDefault="00902798" w:rsidP="00496BAB">
            <w:pPr>
              <w:pStyle w:val="TableLabel"/>
              <w:rPr>
                <w:noProof w:val="0"/>
              </w:rPr>
            </w:pPr>
            <w:r w:rsidRPr="007D2E6B">
              <w:rPr>
                <w:noProof w:val="0"/>
              </w:rPr>
              <w:t>Code Meaning</w:t>
            </w:r>
          </w:p>
        </w:tc>
        <w:tc>
          <w:tcPr>
            <w:tcW w:w="0" w:type="auto"/>
          </w:tcPr>
          <w:p w14:paraId="0F2F6586" w14:textId="77777777" w:rsidR="00902798" w:rsidRPr="007D2E6B" w:rsidRDefault="00902798" w:rsidP="00496BAB">
            <w:pPr>
              <w:pStyle w:val="TableLabel"/>
              <w:rPr>
                <w:noProof w:val="0"/>
              </w:rPr>
            </w:pPr>
            <w:r w:rsidRPr="007D2E6B">
              <w:rPr>
                <w:noProof w:val="0"/>
              </w:rPr>
              <w:t>Definition</w:t>
            </w:r>
          </w:p>
        </w:tc>
        <w:tc>
          <w:tcPr>
            <w:tcW w:w="0" w:type="auto"/>
          </w:tcPr>
          <w:p w14:paraId="28567A95" w14:textId="77777777" w:rsidR="00902798" w:rsidRPr="007D2E6B" w:rsidRDefault="00902798" w:rsidP="00496BAB">
            <w:pPr>
              <w:pStyle w:val="TableLabel"/>
              <w:rPr>
                <w:noProof w:val="0"/>
              </w:rPr>
            </w:pPr>
            <w:r w:rsidRPr="007D2E6B">
              <w:rPr>
                <w:noProof w:val="0"/>
              </w:rPr>
              <w:t>Notes</w:t>
            </w:r>
          </w:p>
        </w:tc>
      </w:tr>
      <w:tr w:rsidR="00902798" w:rsidRPr="007D2E6B" w14:paraId="5307A016" w14:textId="77777777" w:rsidTr="00D50D65">
        <w:trPr>
          <w:cantSplit/>
          <w:jc w:val="center"/>
        </w:trPr>
        <w:tc>
          <w:tcPr>
            <w:tcW w:w="0" w:type="auto"/>
          </w:tcPr>
          <w:p w14:paraId="353E1134" w14:textId="77777777" w:rsidR="00902798" w:rsidRPr="007D2E6B" w:rsidRDefault="00902798" w:rsidP="00902798">
            <w:pPr>
              <w:pStyle w:val="TableEntryCentered"/>
            </w:pPr>
            <w:r w:rsidRPr="007D2E6B">
              <w:t>121702</w:t>
            </w:r>
          </w:p>
        </w:tc>
        <w:tc>
          <w:tcPr>
            <w:tcW w:w="0" w:type="auto"/>
          </w:tcPr>
          <w:p w14:paraId="2926CD3C" w14:textId="77777777" w:rsidR="00902798" w:rsidRPr="007D2E6B" w:rsidRDefault="00902798" w:rsidP="00902798">
            <w:pPr>
              <w:pStyle w:val="TableEntry"/>
              <w:rPr>
                <w:noProof w:val="0"/>
              </w:rPr>
            </w:pPr>
            <w:r w:rsidRPr="007D2E6B">
              <w:rPr>
                <w:noProof w:val="0"/>
              </w:rPr>
              <w:t>RT Patient Position Acquisition, single plane MV</w:t>
            </w:r>
          </w:p>
        </w:tc>
        <w:tc>
          <w:tcPr>
            <w:tcW w:w="0" w:type="auto"/>
          </w:tcPr>
          <w:p w14:paraId="509C4C5D" w14:textId="77777777" w:rsidR="00902798" w:rsidRPr="007D2E6B" w:rsidRDefault="00902798" w:rsidP="00902798">
            <w:pPr>
              <w:pStyle w:val="TableEntry"/>
              <w:rPr>
                <w:noProof w:val="0"/>
              </w:rPr>
            </w:pPr>
            <w:r w:rsidRPr="007D2E6B">
              <w:rPr>
                <w:noProof w:val="0"/>
              </w:rPr>
              <w:t>Acquisition of patient positioning information</w:t>
            </w:r>
            <w:r w:rsidRPr="007D2E6B">
              <w:rPr>
                <w:b/>
                <w:bCs/>
                <w:strike/>
                <w:noProof w:val="0"/>
              </w:rPr>
              <w:t xml:space="preserve"> prior to treatment delivery</w:t>
            </w:r>
            <w:r w:rsidRPr="007D2E6B">
              <w:rPr>
                <w:noProof w:val="0"/>
              </w:rPr>
              <w:t>, using single-plane megavoltage imaging.</w:t>
            </w:r>
          </w:p>
        </w:tc>
        <w:tc>
          <w:tcPr>
            <w:tcW w:w="0" w:type="auto"/>
          </w:tcPr>
          <w:p w14:paraId="172A7643" w14:textId="77777777" w:rsidR="00902798" w:rsidRPr="007D2E6B" w:rsidRDefault="00902798" w:rsidP="00902798">
            <w:pPr>
              <w:pStyle w:val="TableEntry"/>
              <w:rPr>
                <w:noProof w:val="0"/>
              </w:rPr>
            </w:pPr>
          </w:p>
        </w:tc>
      </w:tr>
      <w:tr w:rsidR="00902798" w:rsidRPr="007D2E6B" w14:paraId="69A79728" w14:textId="77777777" w:rsidTr="00D50D65">
        <w:trPr>
          <w:cantSplit/>
          <w:jc w:val="center"/>
        </w:trPr>
        <w:tc>
          <w:tcPr>
            <w:tcW w:w="0" w:type="auto"/>
          </w:tcPr>
          <w:p w14:paraId="66954B39" w14:textId="77777777" w:rsidR="00902798" w:rsidRPr="007D2E6B" w:rsidRDefault="00902798" w:rsidP="00902798">
            <w:pPr>
              <w:pStyle w:val="TableEntryCentered"/>
            </w:pPr>
            <w:r w:rsidRPr="007D2E6B">
              <w:t>121703</w:t>
            </w:r>
          </w:p>
        </w:tc>
        <w:tc>
          <w:tcPr>
            <w:tcW w:w="0" w:type="auto"/>
          </w:tcPr>
          <w:p w14:paraId="0873C4BE" w14:textId="77777777" w:rsidR="00902798" w:rsidRPr="007D2E6B" w:rsidRDefault="00902798" w:rsidP="00902798">
            <w:pPr>
              <w:pStyle w:val="TableEntry"/>
              <w:rPr>
                <w:noProof w:val="0"/>
              </w:rPr>
            </w:pPr>
            <w:r w:rsidRPr="007D2E6B">
              <w:rPr>
                <w:noProof w:val="0"/>
              </w:rPr>
              <w:t>RT Patient Position Acquisition, dual plane MV</w:t>
            </w:r>
          </w:p>
        </w:tc>
        <w:tc>
          <w:tcPr>
            <w:tcW w:w="0" w:type="auto"/>
          </w:tcPr>
          <w:p w14:paraId="5C4F6A3D" w14:textId="77777777" w:rsidR="00902798" w:rsidRPr="007D2E6B" w:rsidRDefault="00902798" w:rsidP="00902798">
            <w:pPr>
              <w:pStyle w:val="TableEntry"/>
              <w:rPr>
                <w:noProof w:val="0"/>
              </w:rPr>
            </w:pPr>
            <w:r w:rsidRPr="007D2E6B">
              <w:rPr>
                <w:noProof w:val="0"/>
              </w:rPr>
              <w:t>Acquisition of patient positioning information</w:t>
            </w:r>
            <w:r w:rsidRPr="007D2E6B">
              <w:rPr>
                <w:b/>
                <w:bCs/>
                <w:strike/>
                <w:noProof w:val="0"/>
              </w:rPr>
              <w:t xml:space="preserve"> prior to treatment delivery</w:t>
            </w:r>
            <w:r w:rsidRPr="007D2E6B">
              <w:rPr>
                <w:noProof w:val="0"/>
              </w:rPr>
              <w:t>, using dual-plane megavoltage imaging.</w:t>
            </w:r>
          </w:p>
        </w:tc>
        <w:tc>
          <w:tcPr>
            <w:tcW w:w="0" w:type="auto"/>
          </w:tcPr>
          <w:p w14:paraId="6DAB8F5B" w14:textId="77777777" w:rsidR="00902798" w:rsidRPr="007D2E6B" w:rsidRDefault="00902798" w:rsidP="00902798">
            <w:pPr>
              <w:pStyle w:val="TableEntry"/>
              <w:rPr>
                <w:noProof w:val="0"/>
              </w:rPr>
            </w:pPr>
          </w:p>
        </w:tc>
      </w:tr>
      <w:tr w:rsidR="00902798" w:rsidRPr="007D2E6B" w14:paraId="4FD13F47" w14:textId="77777777" w:rsidTr="00D50D65">
        <w:trPr>
          <w:cantSplit/>
          <w:jc w:val="center"/>
        </w:trPr>
        <w:tc>
          <w:tcPr>
            <w:tcW w:w="0" w:type="auto"/>
          </w:tcPr>
          <w:p w14:paraId="5D5ED889" w14:textId="77777777" w:rsidR="00902798" w:rsidRPr="007D2E6B" w:rsidRDefault="00902798" w:rsidP="00902798">
            <w:pPr>
              <w:pStyle w:val="TableEntryCentered"/>
            </w:pPr>
            <w:r w:rsidRPr="007D2E6B">
              <w:t>121704</w:t>
            </w:r>
          </w:p>
        </w:tc>
        <w:tc>
          <w:tcPr>
            <w:tcW w:w="0" w:type="auto"/>
          </w:tcPr>
          <w:p w14:paraId="1AA5D50A" w14:textId="77777777" w:rsidR="00902798" w:rsidRPr="007D2E6B" w:rsidRDefault="00902798" w:rsidP="00902798">
            <w:pPr>
              <w:pStyle w:val="TableEntry"/>
              <w:rPr>
                <w:noProof w:val="0"/>
              </w:rPr>
            </w:pPr>
            <w:r w:rsidRPr="007D2E6B">
              <w:rPr>
                <w:noProof w:val="0"/>
              </w:rPr>
              <w:t>RT Patient Position Acquisition, single plane kV</w:t>
            </w:r>
          </w:p>
        </w:tc>
        <w:tc>
          <w:tcPr>
            <w:tcW w:w="0" w:type="auto"/>
          </w:tcPr>
          <w:p w14:paraId="66EAAF3B" w14:textId="77777777" w:rsidR="00902798" w:rsidRPr="007D2E6B" w:rsidRDefault="00902798" w:rsidP="00902798">
            <w:pPr>
              <w:pStyle w:val="TableEntry"/>
              <w:rPr>
                <w:noProof w:val="0"/>
              </w:rPr>
            </w:pPr>
            <w:r w:rsidRPr="007D2E6B">
              <w:rPr>
                <w:noProof w:val="0"/>
              </w:rPr>
              <w:t>Acquisition of patient positioning information</w:t>
            </w:r>
            <w:r w:rsidRPr="007D2E6B">
              <w:rPr>
                <w:b/>
                <w:bCs/>
                <w:strike/>
                <w:noProof w:val="0"/>
              </w:rPr>
              <w:t xml:space="preserve"> prior to treatment delivery</w:t>
            </w:r>
            <w:r w:rsidRPr="007D2E6B">
              <w:rPr>
                <w:noProof w:val="0"/>
              </w:rPr>
              <w:t>, using single-plane kilovoltage imaging.</w:t>
            </w:r>
          </w:p>
        </w:tc>
        <w:tc>
          <w:tcPr>
            <w:tcW w:w="0" w:type="auto"/>
          </w:tcPr>
          <w:p w14:paraId="54515907" w14:textId="77777777" w:rsidR="00902798" w:rsidRPr="007D2E6B" w:rsidRDefault="00902798" w:rsidP="00902798">
            <w:pPr>
              <w:pStyle w:val="TableEntry"/>
              <w:rPr>
                <w:noProof w:val="0"/>
              </w:rPr>
            </w:pPr>
          </w:p>
        </w:tc>
      </w:tr>
      <w:tr w:rsidR="00902798" w:rsidRPr="007D2E6B" w14:paraId="5D0D7DDD" w14:textId="77777777" w:rsidTr="00D50D65">
        <w:trPr>
          <w:cantSplit/>
          <w:jc w:val="center"/>
        </w:trPr>
        <w:tc>
          <w:tcPr>
            <w:tcW w:w="0" w:type="auto"/>
          </w:tcPr>
          <w:p w14:paraId="2975698D" w14:textId="77777777" w:rsidR="00902798" w:rsidRPr="007D2E6B" w:rsidRDefault="00902798" w:rsidP="00902798">
            <w:pPr>
              <w:pStyle w:val="TableEntryCentered"/>
            </w:pPr>
            <w:r w:rsidRPr="007D2E6B">
              <w:t>121705</w:t>
            </w:r>
          </w:p>
        </w:tc>
        <w:tc>
          <w:tcPr>
            <w:tcW w:w="0" w:type="auto"/>
          </w:tcPr>
          <w:p w14:paraId="185F0923" w14:textId="77777777" w:rsidR="00902798" w:rsidRPr="007D2E6B" w:rsidRDefault="00902798" w:rsidP="00902798">
            <w:pPr>
              <w:pStyle w:val="TableEntry"/>
              <w:rPr>
                <w:noProof w:val="0"/>
              </w:rPr>
            </w:pPr>
            <w:r w:rsidRPr="007D2E6B">
              <w:rPr>
                <w:noProof w:val="0"/>
              </w:rPr>
              <w:t>RT Patient Position Acquisition, dual plane kV</w:t>
            </w:r>
          </w:p>
        </w:tc>
        <w:tc>
          <w:tcPr>
            <w:tcW w:w="0" w:type="auto"/>
          </w:tcPr>
          <w:p w14:paraId="10EE3F10" w14:textId="77777777" w:rsidR="00902798" w:rsidRPr="007D2E6B" w:rsidRDefault="00902798" w:rsidP="00902798">
            <w:pPr>
              <w:pStyle w:val="TableEntry"/>
              <w:rPr>
                <w:noProof w:val="0"/>
              </w:rPr>
            </w:pPr>
            <w:r w:rsidRPr="007D2E6B">
              <w:rPr>
                <w:noProof w:val="0"/>
              </w:rPr>
              <w:t>Acquisition of patient positioning information</w:t>
            </w:r>
            <w:r w:rsidRPr="007D2E6B">
              <w:rPr>
                <w:b/>
                <w:bCs/>
                <w:strike/>
                <w:noProof w:val="0"/>
              </w:rPr>
              <w:t xml:space="preserve"> prior to treatment delivery</w:t>
            </w:r>
            <w:r w:rsidRPr="007D2E6B">
              <w:rPr>
                <w:noProof w:val="0"/>
              </w:rPr>
              <w:t>, using dual-plane kilovoltage imaging.</w:t>
            </w:r>
          </w:p>
        </w:tc>
        <w:tc>
          <w:tcPr>
            <w:tcW w:w="0" w:type="auto"/>
          </w:tcPr>
          <w:p w14:paraId="1EF5F6E5" w14:textId="77777777" w:rsidR="00902798" w:rsidRPr="007D2E6B" w:rsidRDefault="00902798" w:rsidP="00902798">
            <w:pPr>
              <w:pStyle w:val="TableEntry"/>
              <w:rPr>
                <w:noProof w:val="0"/>
              </w:rPr>
            </w:pPr>
          </w:p>
        </w:tc>
      </w:tr>
      <w:tr w:rsidR="00902798" w:rsidRPr="007D2E6B" w14:paraId="7B70C059" w14:textId="77777777" w:rsidTr="00D50D65">
        <w:trPr>
          <w:cantSplit/>
          <w:jc w:val="center"/>
        </w:trPr>
        <w:tc>
          <w:tcPr>
            <w:tcW w:w="0" w:type="auto"/>
          </w:tcPr>
          <w:p w14:paraId="69A27CD8" w14:textId="77777777" w:rsidR="00902798" w:rsidRPr="007D2E6B" w:rsidRDefault="00902798" w:rsidP="00902798">
            <w:pPr>
              <w:pStyle w:val="TableEntryCentered"/>
            </w:pPr>
            <w:r w:rsidRPr="007D2E6B">
              <w:t>121706</w:t>
            </w:r>
          </w:p>
        </w:tc>
        <w:tc>
          <w:tcPr>
            <w:tcW w:w="0" w:type="auto"/>
          </w:tcPr>
          <w:p w14:paraId="199C6A73" w14:textId="77777777" w:rsidR="00902798" w:rsidRPr="007D2E6B" w:rsidRDefault="00902798" w:rsidP="00902798">
            <w:pPr>
              <w:pStyle w:val="TableEntry"/>
              <w:rPr>
                <w:noProof w:val="0"/>
              </w:rPr>
            </w:pPr>
            <w:r w:rsidRPr="007D2E6B">
              <w:rPr>
                <w:noProof w:val="0"/>
              </w:rPr>
              <w:t>RT Patient Position Acquisition, dual plane kV/MV</w:t>
            </w:r>
          </w:p>
        </w:tc>
        <w:tc>
          <w:tcPr>
            <w:tcW w:w="0" w:type="auto"/>
          </w:tcPr>
          <w:p w14:paraId="20AC7A8C" w14:textId="77777777" w:rsidR="00902798" w:rsidRPr="007D2E6B" w:rsidRDefault="00902798" w:rsidP="00902798">
            <w:pPr>
              <w:pStyle w:val="TableEntry"/>
              <w:rPr>
                <w:noProof w:val="0"/>
              </w:rPr>
            </w:pPr>
            <w:r w:rsidRPr="007D2E6B">
              <w:rPr>
                <w:noProof w:val="0"/>
              </w:rPr>
              <w:t>Acquisition of patient positioning information</w:t>
            </w:r>
            <w:r w:rsidRPr="007D2E6B">
              <w:rPr>
                <w:b/>
                <w:bCs/>
                <w:strike/>
                <w:noProof w:val="0"/>
              </w:rPr>
              <w:t xml:space="preserve"> prior to treatment delivery</w:t>
            </w:r>
            <w:r w:rsidRPr="007D2E6B">
              <w:rPr>
                <w:noProof w:val="0"/>
              </w:rPr>
              <w:t>, using dual-plane combination kilovoltage and megavoltage imaging.</w:t>
            </w:r>
          </w:p>
        </w:tc>
        <w:tc>
          <w:tcPr>
            <w:tcW w:w="0" w:type="auto"/>
          </w:tcPr>
          <w:p w14:paraId="13E60C40" w14:textId="77777777" w:rsidR="00902798" w:rsidRPr="007D2E6B" w:rsidRDefault="00902798" w:rsidP="00902798">
            <w:pPr>
              <w:pStyle w:val="TableEntry"/>
              <w:rPr>
                <w:noProof w:val="0"/>
              </w:rPr>
            </w:pPr>
          </w:p>
        </w:tc>
      </w:tr>
      <w:tr w:rsidR="00902798" w:rsidRPr="007D2E6B" w14:paraId="05A5253D" w14:textId="77777777" w:rsidTr="00D50D65">
        <w:trPr>
          <w:cantSplit/>
          <w:jc w:val="center"/>
        </w:trPr>
        <w:tc>
          <w:tcPr>
            <w:tcW w:w="0" w:type="auto"/>
          </w:tcPr>
          <w:p w14:paraId="2F901304" w14:textId="77777777" w:rsidR="00902798" w:rsidRPr="007D2E6B" w:rsidRDefault="00902798" w:rsidP="00902798">
            <w:pPr>
              <w:pStyle w:val="TableEntryCentered"/>
            </w:pPr>
            <w:r w:rsidRPr="007D2E6B">
              <w:t>121707</w:t>
            </w:r>
          </w:p>
        </w:tc>
        <w:tc>
          <w:tcPr>
            <w:tcW w:w="0" w:type="auto"/>
          </w:tcPr>
          <w:p w14:paraId="45363D85" w14:textId="77777777" w:rsidR="00902798" w:rsidRPr="007D2E6B" w:rsidRDefault="00902798" w:rsidP="00902798">
            <w:pPr>
              <w:pStyle w:val="TableEntry"/>
              <w:rPr>
                <w:noProof w:val="0"/>
              </w:rPr>
            </w:pPr>
            <w:r w:rsidRPr="007D2E6B">
              <w:rPr>
                <w:noProof w:val="0"/>
              </w:rPr>
              <w:t>RT Patient Position Acquisition, CT kV</w:t>
            </w:r>
          </w:p>
        </w:tc>
        <w:tc>
          <w:tcPr>
            <w:tcW w:w="0" w:type="auto"/>
          </w:tcPr>
          <w:p w14:paraId="4CE2F294" w14:textId="77777777" w:rsidR="00902798" w:rsidRDefault="00902798" w:rsidP="00902798">
            <w:pPr>
              <w:pStyle w:val="TableEntry"/>
              <w:rPr>
                <w:noProof w:val="0"/>
              </w:rPr>
            </w:pPr>
            <w:r w:rsidRPr="007D2E6B">
              <w:rPr>
                <w:noProof w:val="0"/>
              </w:rPr>
              <w:t>Acquisition of patient positioning information</w:t>
            </w:r>
            <w:r w:rsidRPr="007D2E6B">
              <w:rPr>
                <w:b/>
                <w:bCs/>
                <w:strike/>
                <w:noProof w:val="0"/>
              </w:rPr>
              <w:t xml:space="preserve"> prior to treatment delivery</w:t>
            </w:r>
            <w:r w:rsidRPr="007D2E6B">
              <w:rPr>
                <w:noProof w:val="0"/>
              </w:rPr>
              <w:t>, using kilovoltage CT imaging.</w:t>
            </w:r>
          </w:p>
          <w:p w14:paraId="3980FABF" w14:textId="77777777" w:rsidR="00274404" w:rsidRPr="007D2E6B" w:rsidRDefault="00274404" w:rsidP="00902798">
            <w:pPr>
              <w:pStyle w:val="TableEntry"/>
              <w:rPr>
                <w:noProof w:val="0"/>
              </w:rPr>
            </w:pPr>
            <w:r w:rsidRPr="00274404">
              <w:rPr>
                <w:b/>
                <w:bCs/>
                <w:noProof w:val="0"/>
                <w:u w:val="single"/>
              </w:rPr>
              <w:t>Note: This code encompasses both Cone-Beam CT and conventional CT</w:t>
            </w:r>
          </w:p>
        </w:tc>
        <w:tc>
          <w:tcPr>
            <w:tcW w:w="0" w:type="auto"/>
          </w:tcPr>
          <w:p w14:paraId="24204934" w14:textId="77777777" w:rsidR="00902798" w:rsidRPr="007D2E6B" w:rsidRDefault="00902798" w:rsidP="00902798">
            <w:pPr>
              <w:pStyle w:val="TableEntry"/>
              <w:rPr>
                <w:noProof w:val="0"/>
              </w:rPr>
            </w:pPr>
          </w:p>
        </w:tc>
      </w:tr>
      <w:tr w:rsidR="00902798" w:rsidRPr="007D2E6B" w14:paraId="4426023D" w14:textId="77777777" w:rsidTr="00D50D65">
        <w:trPr>
          <w:cantSplit/>
          <w:jc w:val="center"/>
        </w:trPr>
        <w:tc>
          <w:tcPr>
            <w:tcW w:w="0" w:type="auto"/>
          </w:tcPr>
          <w:p w14:paraId="2B92445E" w14:textId="77777777" w:rsidR="00902798" w:rsidRPr="007D2E6B" w:rsidRDefault="00902798" w:rsidP="00902798">
            <w:pPr>
              <w:pStyle w:val="TableEntryCentered"/>
            </w:pPr>
            <w:r w:rsidRPr="007D2E6B">
              <w:t>121708</w:t>
            </w:r>
          </w:p>
        </w:tc>
        <w:tc>
          <w:tcPr>
            <w:tcW w:w="0" w:type="auto"/>
          </w:tcPr>
          <w:p w14:paraId="25558E43" w14:textId="77777777" w:rsidR="00902798" w:rsidRPr="007D2E6B" w:rsidRDefault="00902798" w:rsidP="00902798">
            <w:pPr>
              <w:pStyle w:val="TableEntry"/>
              <w:rPr>
                <w:noProof w:val="0"/>
              </w:rPr>
            </w:pPr>
            <w:r w:rsidRPr="007D2E6B">
              <w:rPr>
                <w:noProof w:val="0"/>
              </w:rPr>
              <w:t>RT Patient Position Acquisition, CT MV</w:t>
            </w:r>
          </w:p>
        </w:tc>
        <w:tc>
          <w:tcPr>
            <w:tcW w:w="0" w:type="auto"/>
          </w:tcPr>
          <w:p w14:paraId="5E3F5816" w14:textId="77777777" w:rsidR="00902798" w:rsidRDefault="00902798" w:rsidP="00902798">
            <w:pPr>
              <w:pStyle w:val="TableEntry"/>
              <w:rPr>
                <w:noProof w:val="0"/>
              </w:rPr>
            </w:pPr>
            <w:r w:rsidRPr="007D2E6B">
              <w:rPr>
                <w:noProof w:val="0"/>
              </w:rPr>
              <w:t>Acquisition of patient positioning information</w:t>
            </w:r>
            <w:r w:rsidRPr="007D2E6B">
              <w:rPr>
                <w:b/>
                <w:bCs/>
                <w:strike/>
                <w:noProof w:val="0"/>
              </w:rPr>
              <w:t xml:space="preserve"> prior to treatment delivery</w:t>
            </w:r>
            <w:r w:rsidRPr="007D2E6B">
              <w:rPr>
                <w:noProof w:val="0"/>
              </w:rPr>
              <w:t>, using megavoltage CT imaging.</w:t>
            </w:r>
          </w:p>
          <w:p w14:paraId="3F23233A" w14:textId="77777777" w:rsidR="00274404" w:rsidRPr="007D2E6B" w:rsidRDefault="00274404" w:rsidP="00902798">
            <w:pPr>
              <w:pStyle w:val="TableEntry"/>
              <w:rPr>
                <w:noProof w:val="0"/>
              </w:rPr>
            </w:pPr>
            <w:r w:rsidRPr="00274404">
              <w:rPr>
                <w:b/>
                <w:bCs/>
                <w:noProof w:val="0"/>
                <w:u w:val="single"/>
              </w:rPr>
              <w:t>Note: This code encompasses both Cone-Beam CT and conventional CT</w:t>
            </w:r>
            <w:r>
              <w:rPr>
                <w:noProof w:val="0"/>
              </w:rPr>
              <w:t>.</w:t>
            </w:r>
          </w:p>
        </w:tc>
        <w:tc>
          <w:tcPr>
            <w:tcW w:w="0" w:type="auto"/>
          </w:tcPr>
          <w:p w14:paraId="420B3CBD" w14:textId="77777777" w:rsidR="00902798" w:rsidRPr="007D2E6B" w:rsidRDefault="00902798" w:rsidP="00902798">
            <w:pPr>
              <w:pStyle w:val="TableEntry"/>
              <w:rPr>
                <w:noProof w:val="0"/>
              </w:rPr>
            </w:pPr>
          </w:p>
        </w:tc>
      </w:tr>
      <w:tr w:rsidR="00902798" w:rsidRPr="007D2E6B" w14:paraId="03A6C98F" w14:textId="77777777" w:rsidTr="00D50D65">
        <w:trPr>
          <w:cantSplit/>
          <w:jc w:val="center"/>
        </w:trPr>
        <w:tc>
          <w:tcPr>
            <w:tcW w:w="0" w:type="auto"/>
          </w:tcPr>
          <w:p w14:paraId="0130C75D" w14:textId="77777777" w:rsidR="00902798" w:rsidRPr="007D2E6B" w:rsidRDefault="00902798" w:rsidP="00902798">
            <w:pPr>
              <w:pStyle w:val="TableEntryCentered"/>
            </w:pPr>
            <w:r w:rsidRPr="007D2E6B">
              <w:t>121709</w:t>
            </w:r>
          </w:p>
        </w:tc>
        <w:tc>
          <w:tcPr>
            <w:tcW w:w="0" w:type="auto"/>
          </w:tcPr>
          <w:p w14:paraId="475CEF29" w14:textId="77777777" w:rsidR="00902798" w:rsidRPr="007D2E6B" w:rsidRDefault="00902798" w:rsidP="00902798">
            <w:pPr>
              <w:pStyle w:val="TableEntry"/>
              <w:rPr>
                <w:noProof w:val="0"/>
              </w:rPr>
            </w:pPr>
            <w:r w:rsidRPr="007D2E6B">
              <w:rPr>
                <w:noProof w:val="0"/>
              </w:rPr>
              <w:t>RT Patient Position Acquisition, Optical</w:t>
            </w:r>
          </w:p>
        </w:tc>
        <w:tc>
          <w:tcPr>
            <w:tcW w:w="0" w:type="auto"/>
          </w:tcPr>
          <w:p w14:paraId="534FD076" w14:textId="77777777" w:rsidR="00902798" w:rsidRPr="007D2E6B" w:rsidRDefault="00902798" w:rsidP="00902798">
            <w:pPr>
              <w:pStyle w:val="TableEntry"/>
              <w:rPr>
                <w:noProof w:val="0"/>
              </w:rPr>
            </w:pPr>
            <w:r w:rsidRPr="007D2E6B">
              <w:rPr>
                <w:noProof w:val="0"/>
              </w:rPr>
              <w:t>Acquisition of patient positioning information</w:t>
            </w:r>
            <w:r w:rsidRPr="007D2E6B">
              <w:rPr>
                <w:b/>
                <w:bCs/>
                <w:strike/>
                <w:noProof w:val="0"/>
              </w:rPr>
              <w:t xml:space="preserve"> prior to treatment delivery</w:t>
            </w:r>
            <w:r w:rsidRPr="007D2E6B">
              <w:rPr>
                <w:noProof w:val="0"/>
              </w:rPr>
              <w:t>, using optical imaging.</w:t>
            </w:r>
          </w:p>
        </w:tc>
        <w:tc>
          <w:tcPr>
            <w:tcW w:w="0" w:type="auto"/>
          </w:tcPr>
          <w:p w14:paraId="37FD18A2" w14:textId="77777777" w:rsidR="00902798" w:rsidRPr="007D2E6B" w:rsidRDefault="00902798" w:rsidP="00902798">
            <w:pPr>
              <w:pStyle w:val="TableEntry"/>
              <w:rPr>
                <w:noProof w:val="0"/>
              </w:rPr>
            </w:pPr>
          </w:p>
        </w:tc>
      </w:tr>
      <w:tr w:rsidR="00902798" w:rsidRPr="007D2E6B" w14:paraId="5E978182" w14:textId="77777777" w:rsidTr="00D50D65">
        <w:trPr>
          <w:cantSplit/>
          <w:jc w:val="center"/>
        </w:trPr>
        <w:tc>
          <w:tcPr>
            <w:tcW w:w="0" w:type="auto"/>
          </w:tcPr>
          <w:p w14:paraId="308F2A19" w14:textId="77777777" w:rsidR="00902798" w:rsidRPr="007D2E6B" w:rsidRDefault="00902798" w:rsidP="00902798">
            <w:pPr>
              <w:pStyle w:val="TableEntryCentered"/>
            </w:pPr>
            <w:r w:rsidRPr="007D2E6B">
              <w:t>121710</w:t>
            </w:r>
          </w:p>
        </w:tc>
        <w:tc>
          <w:tcPr>
            <w:tcW w:w="0" w:type="auto"/>
          </w:tcPr>
          <w:p w14:paraId="7F4ECEEE" w14:textId="77777777" w:rsidR="00902798" w:rsidRPr="007D2E6B" w:rsidRDefault="00902798" w:rsidP="00902798">
            <w:pPr>
              <w:pStyle w:val="TableEntry"/>
              <w:rPr>
                <w:noProof w:val="0"/>
              </w:rPr>
            </w:pPr>
            <w:r w:rsidRPr="007D2E6B">
              <w:rPr>
                <w:noProof w:val="0"/>
              </w:rPr>
              <w:t>RT Patient Position Acquisition, Ultrasound</w:t>
            </w:r>
          </w:p>
        </w:tc>
        <w:tc>
          <w:tcPr>
            <w:tcW w:w="0" w:type="auto"/>
          </w:tcPr>
          <w:p w14:paraId="0D65761A" w14:textId="77777777" w:rsidR="00902798" w:rsidRPr="007D2E6B" w:rsidRDefault="00902798" w:rsidP="00902798">
            <w:pPr>
              <w:pStyle w:val="TableEntry"/>
              <w:rPr>
                <w:noProof w:val="0"/>
              </w:rPr>
            </w:pPr>
            <w:r w:rsidRPr="007D2E6B">
              <w:rPr>
                <w:noProof w:val="0"/>
              </w:rPr>
              <w:t>Acquisition of patient positioning information</w:t>
            </w:r>
            <w:r w:rsidRPr="007D2E6B">
              <w:rPr>
                <w:b/>
                <w:bCs/>
                <w:strike/>
                <w:noProof w:val="0"/>
              </w:rPr>
              <w:t xml:space="preserve"> prior to treatment delivery</w:t>
            </w:r>
            <w:r w:rsidRPr="007D2E6B">
              <w:rPr>
                <w:noProof w:val="0"/>
              </w:rPr>
              <w:t>, using ultrasound imaging.</w:t>
            </w:r>
          </w:p>
        </w:tc>
        <w:tc>
          <w:tcPr>
            <w:tcW w:w="0" w:type="auto"/>
          </w:tcPr>
          <w:p w14:paraId="08707DD1" w14:textId="77777777" w:rsidR="00902798" w:rsidRPr="007D2E6B" w:rsidRDefault="00902798" w:rsidP="00902798">
            <w:pPr>
              <w:pStyle w:val="TableEntry"/>
              <w:rPr>
                <w:noProof w:val="0"/>
              </w:rPr>
            </w:pPr>
          </w:p>
        </w:tc>
      </w:tr>
      <w:tr w:rsidR="00902798" w:rsidRPr="007D2E6B" w14:paraId="737F7380" w14:textId="77777777" w:rsidTr="00D50D65">
        <w:trPr>
          <w:cantSplit/>
          <w:jc w:val="center"/>
        </w:trPr>
        <w:tc>
          <w:tcPr>
            <w:tcW w:w="0" w:type="auto"/>
          </w:tcPr>
          <w:p w14:paraId="7550361C" w14:textId="77777777" w:rsidR="00902798" w:rsidRPr="007D2E6B" w:rsidRDefault="00902798" w:rsidP="00902798">
            <w:pPr>
              <w:pStyle w:val="TableEntryCentered"/>
            </w:pPr>
            <w:r w:rsidRPr="007D2E6B">
              <w:t>121711</w:t>
            </w:r>
          </w:p>
        </w:tc>
        <w:tc>
          <w:tcPr>
            <w:tcW w:w="0" w:type="auto"/>
          </w:tcPr>
          <w:p w14:paraId="2138C0DE" w14:textId="77777777" w:rsidR="00902798" w:rsidRPr="007D2E6B" w:rsidRDefault="00902798" w:rsidP="00902798">
            <w:pPr>
              <w:pStyle w:val="TableEntry"/>
              <w:rPr>
                <w:noProof w:val="0"/>
              </w:rPr>
            </w:pPr>
            <w:r w:rsidRPr="007D2E6B">
              <w:rPr>
                <w:noProof w:val="0"/>
              </w:rPr>
              <w:t>RT Patient Position Acquisition, Spatial Fiducials</w:t>
            </w:r>
          </w:p>
        </w:tc>
        <w:tc>
          <w:tcPr>
            <w:tcW w:w="0" w:type="auto"/>
          </w:tcPr>
          <w:p w14:paraId="194BBF52" w14:textId="77777777" w:rsidR="00902798" w:rsidRPr="007D2E6B" w:rsidRDefault="00902798" w:rsidP="00902798">
            <w:pPr>
              <w:pStyle w:val="TableEntry"/>
              <w:rPr>
                <w:noProof w:val="0"/>
              </w:rPr>
            </w:pPr>
            <w:r w:rsidRPr="007D2E6B">
              <w:rPr>
                <w:noProof w:val="0"/>
              </w:rPr>
              <w:t>Acquisition of patient positioning information</w:t>
            </w:r>
            <w:r w:rsidRPr="007D2E6B">
              <w:rPr>
                <w:b/>
                <w:bCs/>
                <w:strike/>
                <w:noProof w:val="0"/>
              </w:rPr>
              <w:t xml:space="preserve"> prior to treatment delivery</w:t>
            </w:r>
            <w:r w:rsidRPr="007D2E6B">
              <w:rPr>
                <w:noProof w:val="0"/>
              </w:rPr>
              <w:t>, using spatial fiducials.</w:t>
            </w:r>
          </w:p>
        </w:tc>
        <w:tc>
          <w:tcPr>
            <w:tcW w:w="0" w:type="auto"/>
          </w:tcPr>
          <w:p w14:paraId="09F768E3" w14:textId="77777777" w:rsidR="00902798" w:rsidRPr="007D2E6B" w:rsidRDefault="00902798" w:rsidP="00902798">
            <w:pPr>
              <w:pStyle w:val="TableEntry"/>
              <w:rPr>
                <w:noProof w:val="0"/>
              </w:rPr>
            </w:pPr>
          </w:p>
        </w:tc>
      </w:tr>
    </w:tbl>
    <w:p w14:paraId="7B7EE7B0" w14:textId="77777777" w:rsidR="00902798" w:rsidRPr="007D2E6B" w:rsidRDefault="00902798" w:rsidP="00422F87">
      <w:pPr>
        <w:rPr>
          <w:noProof w:val="0"/>
        </w:rPr>
      </w:pPr>
    </w:p>
    <w:p w14:paraId="4E8B443F" w14:textId="77777777" w:rsidR="00402D50" w:rsidRPr="007D2E6B" w:rsidRDefault="00402D50" w:rsidP="00D94DFA">
      <w:pPr>
        <w:pStyle w:val="Instruction"/>
      </w:pPr>
      <w:r w:rsidRPr="007D2E6B">
        <w:t>Add the following</w:t>
      </w:r>
      <w:r w:rsidR="00362EEE" w:rsidRPr="007D2E6B">
        <w:t xml:space="preserve"> codes</w:t>
      </w:r>
      <w:r w:rsidR="00135A13" w:rsidRPr="007D2E6B">
        <w:t xml:space="preserve"> to the table in PS3.16, Annex D</w:t>
      </w:r>
      <w:r w:rsidRPr="007D2E6B">
        <w:t>:</w:t>
      </w:r>
    </w:p>
    <w:p w14:paraId="4FC601B9" w14:textId="77777777" w:rsidR="00402D50" w:rsidRPr="007D2E6B" w:rsidRDefault="00402D50" w:rsidP="00D94DFA">
      <w:pPr>
        <w:rPr>
          <w:noProof w:val="0"/>
        </w:rPr>
      </w:pPr>
    </w:p>
    <w:p w14:paraId="7A3CF211" w14:textId="77777777" w:rsidR="00402D50" w:rsidRPr="007D2E6B" w:rsidRDefault="0023616B" w:rsidP="00D94DFA">
      <w:pPr>
        <w:pStyle w:val="Heading2"/>
        <w:rPr>
          <w:noProof w:val="0"/>
          <w:lang w:val="en-US"/>
        </w:rPr>
      </w:pPr>
      <w:bookmarkStart w:id="318" w:name="_Toc163366762"/>
      <w:bookmarkStart w:id="319" w:name="_Toc68024376"/>
      <w:r w:rsidRPr="007D2E6B">
        <w:rPr>
          <w:noProof w:val="0"/>
          <w:lang w:val="en-US"/>
        </w:rPr>
        <w:lastRenderedPageBreak/>
        <w:t>Annex D</w:t>
      </w:r>
      <w:r w:rsidRPr="007D2E6B">
        <w:rPr>
          <w:noProof w:val="0"/>
          <w:lang w:val="en-US"/>
        </w:rPr>
        <w:tab/>
      </w:r>
      <w:r w:rsidR="00402D50" w:rsidRPr="007D2E6B">
        <w:rPr>
          <w:noProof w:val="0"/>
          <w:lang w:val="en-US"/>
        </w:rPr>
        <w:t>Dicom controlled terminology definitions (normative)</w:t>
      </w:r>
      <w:bookmarkEnd w:id="318"/>
      <w:bookmarkEnd w:id="319"/>
    </w:p>
    <w:p w14:paraId="0F1F6A8B" w14:textId="77777777" w:rsidR="00402D50" w:rsidRPr="007D2E6B" w:rsidRDefault="00402D50" w:rsidP="00D94DFA">
      <w:pPr>
        <w:rPr>
          <w:noProof w:val="0"/>
        </w:rPr>
      </w:pPr>
    </w:p>
    <w:tbl>
      <w:tblPr>
        <w:tblW w:w="0" w:type="auto"/>
        <w:jc w:val="center"/>
        <w:tblBorders>
          <w:top w:val="double" w:sz="4" w:space="0" w:color="auto"/>
          <w:left w:val="single" w:sz="2" w:space="0" w:color="auto"/>
          <w:bottom w:val="double" w:sz="4" w:space="0" w:color="auto"/>
          <w:right w:val="single" w:sz="2" w:space="0" w:color="auto"/>
          <w:insideH w:val="single" w:sz="2" w:space="0" w:color="auto"/>
          <w:insideV w:val="single" w:sz="2" w:space="0" w:color="auto"/>
        </w:tblBorders>
        <w:tblCellMar>
          <w:left w:w="30" w:type="dxa"/>
          <w:right w:w="30" w:type="dxa"/>
        </w:tblCellMar>
        <w:tblLook w:val="0000" w:firstRow="0" w:lastRow="0" w:firstColumn="0" w:lastColumn="0" w:noHBand="0" w:noVBand="0"/>
      </w:tblPr>
      <w:tblGrid>
        <w:gridCol w:w="1131"/>
        <w:gridCol w:w="2960"/>
        <w:gridCol w:w="5493"/>
        <w:gridCol w:w="616"/>
      </w:tblGrid>
      <w:tr w:rsidR="00DF0B48" w:rsidRPr="007D2E6B" w14:paraId="66DD54F4" w14:textId="77777777" w:rsidTr="009C54C9">
        <w:trPr>
          <w:cantSplit/>
          <w:tblHeader/>
          <w:jc w:val="center"/>
        </w:trPr>
        <w:tc>
          <w:tcPr>
            <w:tcW w:w="1131" w:type="dxa"/>
          </w:tcPr>
          <w:p w14:paraId="43470D6B" w14:textId="77777777" w:rsidR="00287551" w:rsidRPr="007D2E6B" w:rsidRDefault="00287551" w:rsidP="00D94DFA">
            <w:pPr>
              <w:pStyle w:val="TableLabel"/>
              <w:rPr>
                <w:noProof w:val="0"/>
              </w:rPr>
            </w:pPr>
            <w:r w:rsidRPr="007D2E6B">
              <w:rPr>
                <w:noProof w:val="0"/>
              </w:rPr>
              <w:t>Code Value</w:t>
            </w:r>
          </w:p>
        </w:tc>
        <w:tc>
          <w:tcPr>
            <w:tcW w:w="2960" w:type="dxa"/>
          </w:tcPr>
          <w:p w14:paraId="17DAA12F" w14:textId="77777777" w:rsidR="00287551" w:rsidRPr="007D2E6B" w:rsidRDefault="00287551" w:rsidP="00D94DFA">
            <w:pPr>
              <w:pStyle w:val="TableLabel"/>
              <w:rPr>
                <w:noProof w:val="0"/>
              </w:rPr>
            </w:pPr>
            <w:r w:rsidRPr="007D2E6B">
              <w:rPr>
                <w:noProof w:val="0"/>
              </w:rPr>
              <w:t>Code Meaning</w:t>
            </w:r>
          </w:p>
        </w:tc>
        <w:tc>
          <w:tcPr>
            <w:tcW w:w="0" w:type="auto"/>
          </w:tcPr>
          <w:p w14:paraId="39663D59" w14:textId="77777777" w:rsidR="00287551" w:rsidRPr="007D2E6B" w:rsidRDefault="00287551" w:rsidP="00D94DFA">
            <w:pPr>
              <w:pStyle w:val="TableLabel"/>
              <w:rPr>
                <w:noProof w:val="0"/>
              </w:rPr>
            </w:pPr>
            <w:r w:rsidRPr="007D2E6B">
              <w:rPr>
                <w:noProof w:val="0"/>
              </w:rPr>
              <w:t>Definition</w:t>
            </w:r>
          </w:p>
        </w:tc>
        <w:tc>
          <w:tcPr>
            <w:tcW w:w="0" w:type="auto"/>
          </w:tcPr>
          <w:p w14:paraId="224C5ECB" w14:textId="77777777" w:rsidR="00287551" w:rsidRPr="007D2E6B" w:rsidRDefault="00287551" w:rsidP="00D94DFA">
            <w:pPr>
              <w:pStyle w:val="TableLabel"/>
              <w:rPr>
                <w:noProof w:val="0"/>
              </w:rPr>
            </w:pPr>
            <w:r w:rsidRPr="007D2E6B">
              <w:rPr>
                <w:noProof w:val="0"/>
              </w:rPr>
              <w:t>Notes</w:t>
            </w:r>
          </w:p>
        </w:tc>
      </w:tr>
      <w:tr w:rsidR="00DF0B48" w:rsidRPr="007D2E6B" w14:paraId="6D4E63E2" w14:textId="77777777" w:rsidTr="009C54C9">
        <w:trPr>
          <w:cantSplit/>
          <w:jc w:val="center"/>
        </w:trPr>
        <w:tc>
          <w:tcPr>
            <w:tcW w:w="1131" w:type="dxa"/>
          </w:tcPr>
          <w:p w14:paraId="39D77F53" w14:textId="77777777" w:rsidR="00902798" w:rsidRPr="007D2E6B" w:rsidRDefault="00902798" w:rsidP="00902798">
            <w:pPr>
              <w:pStyle w:val="TableEntry"/>
              <w:rPr>
                <w:noProof w:val="0"/>
              </w:rPr>
            </w:pPr>
            <w:r w:rsidRPr="007D2E6B">
              <w:rPr>
                <w:noProof w:val="0"/>
              </w:rPr>
              <w:t>S213160</w:t>
            </w:r>
          </w:p>
        </w:tc>
        <w:tc>
          <w:tcPr>
            <w:tcW w:w="2960" w:type="dxa"/>
          </w:tcPr>
          <w:p w14:paraId="1B3C70D1" w14:textId="77777777" w:rsidR="00902798" w:rsidRPr="007D2E6B" w:rsidRDefault="00902798" w:rsidP="00902798">
            <w:pPr>
              <w:pStyle w:val="TableEntry"/>
              <w:rPr>
                <w:noProof w:val="0"/>
              </w:rPr>
            </w:pPr>
            <w:r w:rsidRPr="007D2E6B">
              <w:rPr>
                <w:noProof w:val="0"/>
              </w:rPr>
              <w:t>RT Patient Position Acquisition, integrated dose MV</w:t>
            </w:r>
          </w:p>
        </w:tc>
        <w:tc>
          <w:tcPr>
            <w:tcW w:w="0" w:type="auto"/>
          </w:tcPr>
          <w:p w14:paraId="78C0B759" w14:textId="7E9554FC" w:rsidR="00E32ABD" w:rsidRDefault="00902798" w:rsidP="00902798">
            <w:pPr>
              <w:pStyle w:val="TableEntry"/>
              <w:rPr>
                <w:bCs/>
                <w:noProof w:val="0"/>
              </w:rPr>
            </w:pPr>
            <w:r w:rsidRPr="007D2E6B">
              <w:rPr>
                <w:bCs/>
                <w:noProof w:val="0"/>
              </w:rPr>
              <w:t xml:space="preserve">Acquisition of patient positioning information </w:t>
            </w:r>
            <w:r w:rsidR="00703B94">
              <w:rPr>
                <w:bCs/>
                <w:noProof w:val="0"/>
              </w:rPr>
              <w:t xml:space="preserve">using continuous </w:t>
            </w:r>
            <w:r w:rsidR="00E32ABD" w:rsidRPr="007D2E6B">
              <w:rPr>
                <w:bCs/>
                <w:noProof w:val="0"/>
              </w:rPr>
              <w:t>megavoltage</w:t>
            </w:r>
            <w:r w:rsidR="00E32ABD">
              <w:rPr>
                <w:bCs/>
                <w:noProof w:val="0"/>
              </w:rPr>
              <w:t xml:space="preserve"> </w:t>
            </w:r>
            <w:r w:rsidR="006E4D5F">
              <w:rPr>
                <w:bCs/>
                <w:noProof w:val="0"/>
              </w:rPr>
              <w:t>acquisition</w:t>
            </w:r>
            <w:r w:rsidR="00E32ABD">
              <w:rPr>
                <w:bCs/>
                <w:noProof w:val="0"/>
              </w:rPr>
              <w:t xml:space="preserve"> </w:t>
            </w:r>
            <w:r w:rsidRPr="007D2E6B">
              <w:rPr>
                <w:bCs/>
                <w:noProof w:val="0"/>
              </w:rPr>
              <w:t>during treatment delivery</w:t>
            </w:r>
            <w:r w:rsidR="00E32ABD">
              <w:rPr>
                <w:bCs/>
                <w:noProof w:val="0"/>
              </w:rPr>
              <w:t>.</w:t>
            </w:r>
          </w:p>
          <w:p w14:paraId="1446BEBB" w14:textId="6E289390" w:rsidR="00902798" w:rsidRPr="007D2E6B" w:rsidRDefault="00E32ABD" w:rsidP="00902798">
            <w:pPr>
              <w:pStyle w:val="TableEntry"/>
              <w:rPr>
                <w:noProof w:val="0"/>
              </w:rPr>
            </w:pPr>
            <w:r>
              <w:rPr>
                <w:bCs/>
                <w:noProof w:val="0"/>
              </w:rPr>
              <w:t xml:space="preserve">Note, this </w:t>
            </w:r>
            <w:r w:rsidR="00902798" w:rsidRPr="007D2E6B">
              <w:rPr>
                <w:bCs/>
                <w:noProof w:val="0"/>
              </w:rPr>
              <w:t>crea</w:t>
            </w:r>
            <w:r>
              <w:rPr>
                <w:bCs/>
                <w:noProof w:val="0"/>
              </w:rPr>
              <w:t>tes</w:t>
            </w:r>
            <w:r w:rsidR="00902798" w:rsidRPr="007D2E6B">
              <w:rPr>
                <w:bCs/>
                <w:noProof w:val="0"/>
              </w:rPr>
              <w:t xml:space="preserve"> an integrated dose image.</w:t>
            </w:r>
          </w:p>
        </w:tc>
        <w:tc>
          <w:tcPr>
            <w:tcW w:w="0" w:type="auto"/>
          </w:tcPr>
          <w:p w14:paraId="790FC6E6" w14:textId="77777777" w:rsidR="00902798" w:rsidRPr="007D2E6B" w:rsidRDefault="00902798" w:rsidP="00902798">
            <w:pPr>
              <w:pStyle w:val="TableEntry"/>
              <w:rPr>
                <w:noProof w:val="0"/>
              </w:rPr>
            </w:pPr>
          </w:p>
        </w:tc>
      </w:tr>
      <w:tr w:rsidR="00DF0B48" w:rsidRPr="007D2E6B" w14:paraId="7A6161A5" w14:textId="77777777" w:rsidTr="009C54C9">
        <w:trPr>
          <w:cantSplit/>
          <w:jc w:val="center"/>
        </w:trPr>
        <w:tc>
          <w:tcPr>
            <w:tcW w:w="1131" w:type="dxa"/>
          </w:tcPr>
          <w:p w14:paraId="735AB887" w14:textId="77777777" w:rsidR="00902798" w:rsidRPr="007D2E6B" w:rsidRDefault="00902798" w:rsidP="00902798">
            <w:pPr>
              <w:pStyle w:val="TableEntry"/>
              <w:rPr>
                <w:noProof w:val="0"/>
              </w:rPr>
            </w:pPr>
            <w:r w:rsidRPr="007D2E6B">
              <w:rPr>
                <w:noProof w:val="0"/>
              </w:rPr>
              <w:t>S213161</w:t>
            </w:r>
          </w:p>
        </w:tc>
        <w:tc>
          <w:tcPr>
            <w:tcW w:w="2960" w:type="dxa"/>
          </w:tcPr>
          <w:p w14:paraId="7A6614BE" w14:textId="77777777" w:rsidR="00902798" w:rsidRPr="007D2E6B" w:rsidRDefault="00902798" w:rsidP="00902798">
            <w:pPr>
              <w:pStyle w:val="TableEntry"/>
              <w:rPr>
                <w:noProof w:val="0"/>
              </w:rPr>
            </w:pPr>
            <w:r w:rsidRPr="007D2E6B">
              <w:rPr>
                <w:noProof w:val="0"/>
              </w:rPr>
              <w:t>RT Patient Position Acquisition</w:t>
            </w:r>
            <w:r w:rsidR="00C67A2D">
              <w:rPr>
                <w:noProof w:val="0"/>
              </w:rPr>
              <w:t>,</w:t>
            </w:r>
            <w:r w:rsidRPr="007D2E6B">
              <w:rPr>
                <w:noProof w:val="0"/>
              </w:rPr>
              <w:t xml:space="preserve"> Film Cassette MV</w:t>
            </w:r>
          </w:p>
        </w:tc>
        <w:tc>
          <w:tcPr>
            <w:tcW w:w="0" w:type="auto"/>
          </w:tcPr>
          <w:p w14:paraId="3936A70C" w14:textId="25B1F8F8" w:rsidR="00902798" w:rsidRPr="007D2E6B" w:rsidRDefault="00902798" w:rsidP="00902798">
            <w:pPr>
              <w:pStyle w:val="TableEntry"/>
              <w:rPr>
                <w:noProof w:val="0"/>
              </w:rPr>
            </w:pPr>
            <w:r w:rsidRPr="007D2E6B">
              <w:rPr>
                <w:bCs/>
                <w:noProof w:val="0"/>
              </w:rPr>
              <w:t xml:space="preserve">Acquisition of patient positioning information using a radiation-sensitive </w:t>
            </w:r>
            <w:r w:rsidR="00E02401">
              <w:rPr>
                <w:bCs/>
                <w:noProof w:val="0"/>
              </w:rPr>
              <w:t>f</w:t>
            </w:r>
            <w:r w:rsidRPr="007D2E6B">
              <w:rPr>
                <w:bCs/>
                <w:noProof w:val="0"/>
              </w:rPr>
              <w:t>ilm suited for megavoltage radiation.</w:t>
            </w:r>
          </w:p>
        </w:tc>
        <w:tc>
          <w:tcPr>
            <w:tcW w:w="0" w:type="auto"/>
          </w:tcPr>
          <w:p w14:paraId="00B3521A" w14:textId="77777777" w:rsidR="00902798" w:rsidRPr="007D2E6B" w:rsidRDefault="00902798" w:rsidP="00902798">
            <w:pPr>
              <w:pStyle w:val="TableEntry"/>
              <w:rPr>
                <w:noProof w:val="0"/>
              </w:rPr>
            </w:pPr>
          </w:p>
        </w:tc>
      </w:tr>
      <w:tr w:rsidR="00DF0B48" w:rsidRPr="007D2E6B" w14:paraId="06FBF783" w14:textId="77777777" w:rsidTr="009C54C9">
        <w:trPr>
          <w:cantSplit/>
          <w:jc w:val="center"/>
        </w:trPr>
        <w:tc>
          <w:tcPr>
            <w:tcW w:w="1131" w:type="dxa"/>
          </w:tcPr>
          <w:p w14:paraId="04EBEB9C" w14:textId="77777777" w:rsidR="00902798" w:rsidRPr="007D2E6B" w:rsidRDefault="00902798" w:rsidP="00902798">
            <w:pPr>
              <w:pStyle w:val="TableEntry"/>
              <w:rPr>
                <w:noProof w:val="0"/>
              </w:rPr>
            </w:pPr>
            <w:r w:rsidRPr="007D2E6B">
              <w:rPr>
                <w:noProof w:val="0"/>
              </w:rPr>
              <w:t>S213162</w:t>
            </w:r>
          </w:p>
        </w:tc>
        <w:tc>
          <w:tcPr>
            <w:tcW w:w="2960" w:type="dxa"/>
          </w:tcPr>
          <w:p w14:paraId="69BA77A4" w14:textId="77777777" w:rsidR="00902798" w:rsidRPr="007D2E6B" w:rsidRDefault="00902798" w:rsidP="00902798">
            <w:pPr>
              <w:pStyle w:val="TableEntry"/>
              <w:rPr>
                <w:noProof w:val="0"/>
              </w:rPr>
            </w:pPr>
            <w:r w:rsidRPr="007D2E6B">
              <w:rPr>
                <w:noProof w:val="0"/>
              </w:rPr>
              <w:t>RT Patient Position Acquisition</w:t>
            </w:r>
            <w:r w:rsidR="00C67A2D">
              <w:rPr>
                <w:noProof w:val="0"/>
              </w:rPr>
              <w:t>,</w:t>
            </w:r>
            <w:r w:rsidRPr="007D2E6B">
              <w:rPr>
                <w:noProof w:val="0"/>
              </w:rPr>
              <w:t xml:space="preserve"> Film Cassette </w:t>
            </w:r>
            <w:r w:rsidR="00153677" w:rsidRPr="007D2E6B">
              <w:rPr>
                <w:noProof w:val="0"/>
              </w:rPr>
              <w:t>kV</w:t>
            </w:r>
          </w:p>
        </w:tc>
        <w:tc>
          <w:tcPr>
            <w:tcW w:w="0" w:type="auto"/>
          </w:tcPr>
          <w:p w14:paraId="318CC2B8" w14:textId="6B684B1A" w:rsidR="00902798" w:rsidRPr="007D2E6B" w:rsidRDefault="00902798" w:rsidP="00902798">
            <w:pPr>
              <w:pStyle w:val="TableEntry"/>
              <w:rPr>
                <w:noProof w:val="0"/>
              </w:rPr>
            </w:pPr>
            <w:r w:rsidRPr="007D2E6B">
              <w:rPr>
                <w:bCs/>
                <w:noProof w:val="0"/>
              </w:rPr>
              <w:t xml:space="preserve">Acquisition of patient positioning information using a radiation-sensitive </w:t>
            </w:r>
            <w:r w:rsidR="006371FB">
              <w:rPr>
                <w:bCs/>
                <w:noProof w:val="0"/>
              </w:rPr>
              <w:t>f</w:t>
            </w:r>
            <w:r w:rsidRPr="007D2E6B">
              <w:rPr>
                <w:bCs/>
                <w:noProof w:val="0"/>
              </w:rPr>
              <w:t xml:space="preserve">ilm suited for </w:t>
            </w:r>
            <w:r w:rsidR="003F084A">
              <w:rPr>
                <w:bCs/>
                <w:noProof w:val="0"/>
              </w:rPr>
              <w:t xml:space="preserve">photon </w:t>
            </w:r>
            <w:r w:rsidRPr="007D2E6B">
              <w:rPr>
                <w:bCs/>
                <w:noProof w:val="0"/>
              </w:rPr>
              <w:t>radiation.</w:t>
            </w:r>
          </w:p>
        </w:tc>
        <w:tc>
          <w:tcPr>
            <w:tcW w:w="0" w:type="auto"/>
          </w:tcPr>
          <w:p w14:paraId="0016D527" w14:textId="77777777" w:rsidR="00902798" w:rsidRPr="007D2E6B" w:rsidRDefault="00902798" w:rsidP="00902798">
            <w:pPr>
              <w:pStyle w:val="TableEntry"/>
              <w:rPr>
                <w:noProof w:val="0"/>
              </w:rPr>
            </w:pPr>
          </w:p>
        </w:tc>
      </w:tr>
      <w:tr w:rsidR="00CA443E" w:rsidRPr="007D2E6B" w14:paraId="35269EA8" w14:textId="77777777" w:rsidTr="009C54C9">
        <w:trPr>
          <w:cantSplit/>
          <w:jc w:val="center"/>
        </w:trPr>
        <w:tc>
          <w:tcPr>
            <w:tcW w:w="1131" w:type="dxa"/>
          </w:tcPr>
          <w:p w14:paraId="5804A0D8" w14:textId="5F2B9F89" w:rsidR="00CA443E" w:rsidRPr="007D2E6B" w:rsidRDefault="00CA443E" w:rsidP="00CA443E">
            <w:pPr>
              <w:pStyle w:val="TableEntry"/>
              <w:rPr>
                <w:noProof w:val="0"/>
              </w:rPr>
            </w:pPr>
            <w:r w:rsidRPr="007D2E6B">
              <w:rPr>
                <w:noProof w:val="0"/>
              </w:rPr>
              <w:t>S21316</w:t>
            </w:r>
            <w:r>
              <w:rPr>
                <w:noProof w:val="0"/>
              </w:rPr>
              <w:t>3</w:t>
            </w:r>
          </w:p>
        </w:tc>
        <w:tc>
          <w:tcPr>
            <w:tcW w:w="2960" w:type="dxa"/>
          </w:tcPr>
          <w:p w14:paraId="449B766E" w14:textId="4702D101" w:rsidR="00CA443E" w:rsidRPr="00E93F1A" w:rsidRDefault="00CA443E" w:rsidP="00CA443E">
            <w:pPr>
              <w:pStyle w:val="TableEntry"/>
              <w:rPr>
                <w:noProof w:val="0"/>
              </w:rPr>
            </w:pPr>
            <w:r w:rsidRPr="007D2E6B">
              <w:rPr>
                <w:noProof w:val="0"/>
              </w:rPr>
              <w:t>RT Patient Position Acquisition, C</w:t>
            </w:r>
            <w:r>
              <w:rPr>
                <w:noProof w:val="0"/>
              </w:rPr>
              <w:t>one-Beam</w:t>
            </w:r>
            <w:r w:rsidRPr="007D2E6B">
              <w:rPr>
                <w:noProof w:val="0"/>
              </w:rPr>
              <w:t xml:space="preserve"> </w:t>
            </w:r>
            <w:r w:rsidR="00C82B65">
              <w:rPr>
                <w:noProof w:val="0"/>
              </w:rPr>
              <w:t xml:space="preserve">CT </w:t>
            </w:r>
            <w:r w:rsidRPr="007D2E6B">
              <w:rPr>
                <w:noProof w:val="0"/>
              </w:rPr>
              <w:t>kV</w:t>
            </w:r>
          </w:p>
        </w:tc>
        <w:tc>
          <w:tcPr>
            <w:tcW w:w="0" w:type="auto"/>
          </w:tcPr>
          <w:p w14:paraId="1B1B2C62" w14:textId="4B4360D2" w:rsidR="00CA443E" w:rsidRPr="00DF0568" w:rsidRDefault="00E60E50" w:rsidP="00CA443E">
            <w:pPr>
              <w:pStyle w:val="TableEntry"/>
              <w:rPr>
                <w:bCs/>
                <w:noProof w:val="0"/>
              </w:rPr>
            </w:pPr>
            <w:r w:rsidRPr="00E60E50">
              <w:rPr>
                <w:bCs/>
                <w:noProof w:val="0"/>
              </w:rPr>
              <w:t xml:space="preserve">Acquisition of patient positioning information using kilovoltage </w:t>
            </w:r>
            <w:r>
              <w:rPr>
                <w:bCs/>
                <w:noProof w:val="0"/>
              </w:rPr>
              <w:t>Cone-Beam</w:t>
            </w:r>
            <w:r w:rsidRPr="00E60E50">
              <w:rPr>
                <w:bCs/>
                <w:noProof w:val="0"/>
              </w:rPr>
              <w:t xml:space="preserve"> </w:t>
            </w:r>
            <w:r w:rsidR="00564B33">
              <w:rPr>
                <w:bCs/>
                <w:noProof w:val="0"/>
              </w:rPr>
              <w:t xml:space="preserve">CT </w:t>
            </w:r>
            <w:r w:rsidRPr="00E60E50">
              <w:rPr>
                <w:bCs/>
                <w:noProof w:val="0"/>
              </w:rPr>
              <w:t>imaging.</w:t>
            </w:r>
          </w:p>
        </w:tc>
        <w:tc>
          <w:tcPr>
            <w:tcW w:w="0" w:type="auto"/>
          </w:tcPr>
          <w:p w14:paraId="7C827DF2" w14:textId="77777777" w:rsidR="00CA443E" w:rsidRPr="007D2E6B" w:rsidRDefault="00CA443E" w:rsidP="00CA443E">
            <w:pPr>
              <w:pStyle w:val="TableEntry"/>
              <w:rPr>
                <w:noProof w:val="0"/>
              </w:rPr>
            </w:pPr>
          </w:p>
        </w:tc>
      </w:tr>
      <w:tr w:rsidR="00CA443E" w:rsidRPr="007D2E6B" w14:paraId="2072E13D" w14:textId="77777777" w:rsidTr="009C54C9">
        <w:trPr>
          <w:cantSplit/>
          <w:jc w:val="center"/>
        </w:trPr>
        <w:tc>
          <w:tcPr>
            <w:tcW w:w="1131" w:type="dxa"/>
          </w:tcPr>
          <w:p w14:paraId="74E7861E" w14:textId="27942CC7" w:rsidR="00CA443E" w:rsidRPr="007D2E6B" w:rsidRDefault="00CA443E" w:rsidP="00CA443E">
            <w:pPr>
              <w:pStyle w:val="TableEntry"/>
              <w:rPr>
                <w:noProof w:val="0"/>
              </w:rPr>
            </w:pPr>
            <w:r w:rsidRPr="007D2E6B">
              <w:rPr>
                <w:noProof w:val="0"/>
              </w:rPr>
              <w:t>S21316</w:t>
            </w:r>
            <w:r>
              <w:rPr>
                <w:noProof w:val="0"/>
              </w:rPr>
              <w:t>4</w:t>
            </w:r>
          </w:p>
        </w:tc>
        <w:tc>
          <w:tcPr>
            <w:tcW w:w="2960" w:type="dxa"/>
          </w:tcPr>
          <w:p w14:paraId="71112EAC" w14:textId="30860AF9" w:rsidR="00CA443E" w:rsidRPr="00E93F1A" w:rsidRDefault="00CA443E" w:rsidP="00CA443E">
            <w:pPr>
              <w:pStyle w:val="TableEntry"/>
              <w:rPr>
                <w:noProof w:val="0"/>
              </w:rPr>
            </w:pPr>
            <w:r w:rsidRPr="007D2E6B">
              <w:rPr>
                <w:noProof w:val="0"/>
              </w:rPr>
              <w:t xml:space="preserve">RT Patient Position Acquisition, </w:t>
            </w:r>
            <w:r>
              <w:rPr>
                <w:noProof w:val="0"/>
              </w:rPr>
              <w:t>Conventional CT</w:t>
            </w:r>
            <w:r w:rsidRPr="007D2E6B">
              <w:rPr>
                <w:noProof w:val="0"/>
              </w:rPr>
              <w:t xml:space="preserve"> kV</w:t>
            </w:r>
          </w:p>
        </w:tc>
        <w:tc>
          <w:tcPr>
            <w:tcW w:w="0" w:type="auto"/>
          </w:tcPr>
          <w:p w14:paraId="3B386D67" w14:textId="01F1A688" w:rsidR="00CA443E" w:rsidRPr="00DF0568" w:rsidRDefault="00E60E50" w:rsidP="00CA443E">
            <w:pPr>
              <w:pStyle w:val="TableEntry"/>
              <w:rPr>
                <w:bCs/>
                <w:noProof w:val="0"/>
              </w:rPr>
            </w:pPr>
            <w:r w:rsidRPr="00E60E50">
              <w:rPr>
                <w:bCs/>
                <w:noProof w:val="0"/>
              </w:rPr>
              <w:t xml:space="preserve">Acquisition of patient positioning information using kilovoltage </w:t>
            </w:r>
            <w:r>
              <w:rPr>
                <w:bCs/>
                <w:noProof w:val="0"/>
              </w:rPr>
              <w:t>conventional CT</w:t>
            </w:r>
            <w:r w:rsidRPr="00E60E50">
              <w:rPr>
                <w:bCs/>
                <w:noProof w:val="0"/>
              </w:rPr>
              <w:t xml:space="preserve"> imaging.</w:t>
            </w:r>
          </w:p>
        </w:tc>
        <w:tc>
          <w:tcPr>
            <w:tcW w:w="0" w:type="auto"/>
          </w:tcPr>
          <w:p w14:paraId="7EC9D810" w14:textId="77777777" w:rsidR="00CA443E" w:rsidRPr="007D2E6B" w:rsidRDefault="00CA443E" w:rsidP="00CA443E">
            <w:pPr>
              <w:pStyle w:val="TableEntry"/>
              <w:rPr>
                <w:noProof w:val="0"/>
              </w:rPr>
            </w:pPr>
          </w:p>
        </w:tc>
      </w:tr>
      <w:tr w:rsidR="00CA443E" w:rsidRPr="007D2E6B" w14:paraId="6B843AD6" w14:textId="77777777" w:rsidTr="009C54C9">
        <w:trPr>
          <w:cantSplit/>
          <w:jc w:val="center"/>
        </w:trPr>
        <w:tc>
          <w:tcPr>
            <w:tcW w:w="1131" w:type="dxa"/>
          </w:tcPr>
          <w:p w14:paraId="621A3136" w14:textId="7A86983E" w:rsidR="00CA443E" w:rsidRPr="007D2E6B" w:rsidRDefault="00CA443E" w:rsidP="00CA443E">
            <w:pPr>
              <w:pStyle w:val="TableEntry"/>
              <w:rPr>
                <w:noProof w:val="0"/>
              </w:rPr>
            </w:pPr>
            <w:r w:rsidRPr="007D2E6B">
              <w:rPr>
                <w:noProof w:val="0"/>
              </w:rPr>
              <w:t>S21316</w:t>
            </w:r>
            <w:r>
              <w:rPr>
                <w:noProof w:val="0"/>
              </w:rPr>
              <w:t>5</w:t>
            </w:r>
          </w:p>
        </w:tc>
        <w:tc>
          <w:tcPr>
            <w:tcW w:w="2960" w:type="dxa"/>
          </w:tcPr>
          <w:p w14:paraId="21DEC3EE" w14:textId="5D47AD37" w:rsidR="00CA443E" w:rsidRPr="00E93F1A" w:rsidRDefault="00CA443E" w:rsidP="00CA443E">
            <w:pPr>
              <w:pStyle w:val="TableEntry"/>
              <w:rPr>
                <w:noProof w:val="0"/>
              </w:rPr>
            </w:pPr>
            <w:r w:rsidRPr="007D2E6B">
              <w:rPr>
                <w:noProof w:val="0"/>
              </w:rPr>
              <w:t>RT Patient Position Acquisition, C</w:t>
            </w:r>
            <w:r>
              <w:rPr>
                <w:noProof w:val="0"/>
              </w:rPr>
              <w:t>one-Beam</w:t>
            </w:r>
            <w:r w:rsidRPr="007D2E6B">
              <w:rPr>
                <w:noProof w:val="0"/>
              </w:rPr>
              <w:t xml:space="preserve"> </w:t>
            </w:r>
            <w:r w:rsidR="00C82B65">
              <w:rPr>
                <w:noProof w:val="0"/>
              </w:rPr>
              <w:t xml:space="preserve">CT </w:t>
            </w:r>
            <w:r>
              <w:rPr>
                <w:noProof w:val="0"/>
              </w:rPr>
              <w:t>M</w:t>
            </w:r>
            <w:r w:rsidRPr="007D2E6B">
              <w:rPr>
                <w:noProof w:val="0"/>
              </w:rPr>
              <w:t>V</w:t>
            </w:r>
          </w:p>
        </w:tc>
        <w:tc>
          <w:tcPr>
            <w:tcW w:w="0" w:type="auto"/>
          </w:tcPr>
          <w:p w14:paraId="7A0F36BB" w14:textId="756DAD68" w:rsidR="00CA443E" w:rsidRPr="00DF0568" w:rsidRDefault="00E60E50" w:rsidP="00CA443E">
            <w:pPr>
              <w:pStyle w:val="TableEntry"/>
              <w:rPr>
                <w:bCs/>
                <w:noProof w:val="0"/>
              </w:rPr>
            </w:pPr>
            <w:r w:rsidRPr="00E60E50">
              <w:rPr>
                <w:bCs/>
                <w:noProof w:val="0"/>
              </w:rPr>
              <w:t xml:space="preserve">Acquisition of patient positioning information using </w:t>
            </w:r>
            <w:r w:rsidRPr="007D2E6B">
              <w:rPr>
                <w:noProof w:val="0"/>
              </w:rPr>
              <w:t xml:space="preserve">megavoltage </w:t>
            </w:r>
            <w:r>
              <w:rPr>
                <w:bCs/>
                <w:noProof w:val="0"/>
              </w:rPr>
              <w:t>Cone-Beam</w:t>
            </w:r>
            <w:r w:rsidRPr="00E60E50">
              <w:rPr>
                <w:bCs/>
                <w:noProof w:val="0"/>
              </w:rPr>
              <w:t xml:space="preserve"> </w:t>
            </w:r>
            <w:r w:rsidR="00564B33">
              <w:rPr>
                <w:bCs/>
                <w:noProof w:val="0"/>
              </w:rPr>
              <w:t xml:space="preserve">CT </w:t>
            </w:r>
            <w:r w:rsidRPr="00E60E50">
              <w:rPr>
                <w:bCs/>
                <w:noProof w:val="0"/>
              </w:rPr>
              <w:t>imaging.</w:t>
            </w:r>
          </w:p>
        </w:tc>
        <w:tc>
          <w:tcPr>
            <w:tcW w:w="0" w:type="auto"/>
          </w:tcPr>
          <w:p w14:paraId="34B3A9C2" w14:textId="77777777" w:rsidR="00CA443E" w:rsidRPr="007D2E6B" w:rsidRDefault="00CA443E" w:rsidP="00CA443E">
            <w:pPr>
              <w:pStyle w:val="TableEntry"/>
              <w:rPr>
                <w:noProof w:val="0"/>
              </w:rPr>
            </w:pPr>
          </w:p>
        </w:tc>
      </w:tr>
      <w:tr w:rsidR="00CA443E" w:rsidRPr="007D2E6B" w14:paraId="78EE494A" w14:textId="77777777" w:rsidTr="009C54C9">
        <w:trPr>
          <w:cantSplit/>
          <w:jc w:val="center"/>
        </w:trPr>
        <w:tc>
          <w:tcPr>
            <w:tcW w:w="1131" w:type="dxa"/>
          </w:tcPr>
          <w:p w14:paraId="4DE43300" w14:textId="188B8D71" w:rsidR="00CA443E" w:rsidRPr="007D2E6B" w:rsidRDefault="00CA443E" w:rsidP="00CA443E">
            <w:pPr>
              <w:pStyle w:val="TableEntry"/>
              <w:rPr>
                <w:noProof w:val="0"/>
              </w:rPr>
            </w:pPr>
            <w:r w:rsidRPr="007D2E6B">
              <w:rPr>
                <w:noProof w:val="0"/>
              </w:rPr>
              <w:t>S21316</w:t>
            </w:r>
            <w:r>
              <w:rPr>
                <w:noProof w:val="0"/>
              </w:rPr>
              <w:t>6</w:t>
            </w:r>
          </w:p>
        </w:tc>
        <w:tc>
          <w:tcPr>
            <w:tcW w:w="2960" w:type="dxa"/>
          </w:tcPr>
          <w:p w14:paraId="4685790A" w14:textId="7DF59304" w:rsidR="00CA443E" w:rsidRPr="00E93F1A" w:rsidRDefault="00CA443E" w:rsidP="00CA443E">
            <w:pPr>
              <w:pStyle w:val="TableEntry"/>
              <w:rPr>
                <w:noProof w:val="0"/>
              </w:rPr>
            </w:pPr>
            <w:r w:rsidRPr="007D2E6B">
              <w:rPr>
                <w:noProof w:val="0"/>
              </w:rPr>
              <w:t xml:space="preserve">RT Patient Position Acquisition, </w:t>
            </w:r>
            <w:r>
              <w:rPr>
                <w:noProof w:val="0"/>
              </w:rPr>
              <w:t>Conventional CT</w:t>
            </w:r>
            <w:r w:rsidRPr="007D2E6B">
              <w:rPr>
                <w:noProof w:val="0"/>
              </w:rPr>
              <w:t xml:space="preserve"> </w:t>
            </w:r>
            <w:r>
              <w:rPr>
                <w:noProof w:val="0"/>
              </w:rPr>
              <w:t>M</w:t>
            </w:r>
            <w:r w:rsidRPr="007D2E6B">
              <w:rPr>
                <w:noProof w:val="0"/>
              </w:rPr>
              <w:t>V</w:t>
            </w:r>
          </w:p>
        </w:tc>
        <w:tc>
          <w:tcPr>
            <w:tcW w:w="0" w:type="auto"/>
          </w:tcPr>
          <w:p w14:paraId="09816002" w14:textId="1E3226D1" w:rsidR="00CA443E" w:rsidRPr="00DF0568" w:rsidRDefault="00E60E50" w:rsidP="00CA443E">
            <w:pPr>
              <w:pStyle w:val="TableEntry"/>
              <w:rPr>
                <w:bCs/>
                <w:noProof w:val="0"/>
              </w:rPr>
            </w:pPr>
            <w:r w:rsidRPr="00E60E50">
              <w:rPr>
                <w:bCs/>
                <w:noProof w:val="0"/>
              </w:rPr>
              <w:t xml:space="preserve">Acquisition of patient positioning information using </w:t>
            </w:r>
            <w:r>
              <w:rPr>
                <w:bCs/>
                <w:noProof w:val="0"/>
              </w:rPr>
              <w:t>mega</w:t>
            </w:r>
            <w:r w:rsidRPr="00E60E50">
              <w:rPr>
                <w:bCs/>
                <w:noProof w:val="0"/>
              </w:rPr>
              <w:t xml:space="preserve">voltage </w:t>
            </w:r>
            <w:r>
              <w:rPr>
                <w:bCs/>
                <w:noProof w:val="0"/>
              </w:rPr>
              <w:t>conventional CT</w:t>
            </w:r>
            <w:r w:rsidRPr="00E60E50">
              <w:rPr>
                <w:bCs/>
                <w:noProof w:val="0"/>
              </w:rPr>
              <w:t xml:space="preserve"> imaging.</w:t>
            </w:r>
          </w:p>
        </w:tc>
        <w:tc>
          <w:tcPr>
            <w:tcW w:w="0" w:type="auto"/>
          </w:tcPr>
          <w:p w14:paraId="434CEB5E" w14:textId="77777777" w:rsidR="00CA443E" w:rsidRPr="007D2E6B" w:rsidRDefault="00CA443E" w:rsidP="00CA443E">
            <w:pPr>
              <w:pStyle w:val="TableEntry"/>
              <w:rPr>
                <w:noProof w:val="0"/>
              </w:rPr>
            </w:pPr>
          </w:p>
        </w:tc>
      </w:tr>
      <w:tr w:rsidR="0048223E" w:rsidRPr="007D2E6B" w14:paraId="0E853435" w14:textId="77777777" w:rsidTr="009C54C9">
        <w:trPr>
          <w:cantSplit/>
          <w:jc w:val="center"/>
        </w:trPr>
        <w:tc>
          <w:tcPr>
            <w:tcW w:w="1131" w:type="dxa"/>
          </w:tcPr>
          <w:p w14:paraId="0B5314DE" w14:textId="77777777" w:rsidR="0048223E" w:rsidRPr="007D2E6B" w:rsidRDefault="0048223E" w:rsidP="0048223E">
            <w:pPr>
              <w:pStyle w:val="TableEntry"/>
              <w:rPr>
                <w:noProof w:val="0"/>
              </w:rPr>
            </w:pPr>
            <w:r w:rsidRPr="007D2E6B">
              <w:rPr>
                <w:noProof w:val="0"/>
              </w:rPr>
              <w:t>S213200</w:t>
            </w:r>
          </w:p>
        </w:tc>
        <w:tc>
          <w:tcPr>
            <w:tcW w:w="2960" w:type="dxa"/>
          </w:tcPr>
          <w:p w14:paraId="0D54333B" w14:textId="77777777" w:rsidR="0048223E" w:rsidRPr="007D2E6B" w:rsidRDefault="0048223E" w:rsidP="0048223E">
            <w:pPr>
              <w:pStyle w:val="TableEntry"/>
              <w:rPr>
                <w:noProof w:val="0"/>
              </w:rPr>
            </w:pPr>
            <w:r w:rsidRPr="00E93F1A">
              <w:rPr>
                <w:noProof w:val="0"/>
              </w:rPr>
              <w:t xml:space="preserve">Nominal </w:t>
            </w:r>
            <w:r w:rsidRPr="007D2E6B">
              <w:rPr>
                <w:noProof w:val="0"/>
              </w:rPr>
              <w:t>Imaging Source Location</w:t>
            </w:r>
          </w:p>
        </w:tc>
        <w:tc>
          <w:tcPr>
            <w:tcW w:w="0" w:type="auto"/>
          </w:tcPr>
          <w:p w14:paraId="723E10A7" w14:textId="300EFFAF" w:rsidR="0048223E" w:rsidRPr="007D2E6B" w:rsidRDefault="0048223E" w:rsidP="0048223E">
            <w:pPr>
              <w:pStyle w:val="TableEntry"/>
              <w:rPr>
                <w:bCs/>
                <w:noProof w:val="0"/>
              </w:rPr>
            </w:pPr>
            <w:r w:rsidRPr="00DF0568">
              <w:rPr>
                <w:bCs/>
                <w:noProof w:val="0"/>
              </w:rPr>
              <w:t>The point location defined as the nominal source of radiation</w:t>
            </w:r>
            <w:r>
              <w:rPr>
                <w:bCs/>
                <w:noProof w:val="0"/>
              </w:rPr>
              <w:t xml:space="preserve"> </w:t>
            </w:r>
            <w:r w:rsidRPr="007D2E6B">
              <w:rPr>
                <w:bCs/>
                <w:noProof w:val="0"/>
              </w:rPr>
              <w:t xml:space="preserve"> used for imaging.</w:t>
            </w:r>
          </w:p>
        </w:tc>
        <w:tc>
          <w:tcPr>
            <w:tcW w:w="0" w:type="auto"/>
          </w:tcPr>
          <w:p w14:paraId="5211C37B" w14:textId="77777777" w:rsidR="0048223E" w:rsidRPr="007D2E6B" w:rsidRDefault="0048223E" w:rsidP="0048223E">
            <w:pPr>
              <w:pStyle w:val="TableEntry"/>
              <w:rPr>
                <w:noProof w:val="0"/>
              </w:rPr>
            </w:pPr>
          </w:p>
        </w:tc>
      </w:tr>
      <w:tr w:rsidR="0048223E" w:rsidRPr="007D2E6B" w14:paraId="1314AE51" w14:textId="77777777" w:rsidTr="009C54C9">
        <w:trPr>
          <w:cantSplit/>
          <w:jc w:val="center"/>
        </w:trPr>
        <w:tc>
          <w:tcPr>
            <w:tcW w:w="1131" w:type="dxa"/>
          </w:tcPr>
          <w:p w14:paraId="273085A9" w14:textId="77777777" w:rsidR="0048223E" w:rsidRPr="007D2E6B" w:rsidRDefault="0048223E" w:rsidP="0048223E">
            <w:pPr>
              <w:pStyle w:val="TableEntry"/>
              <w:rPr>
                <w:noProof w:val="0"/>
              </w:rPr>
            </w:pPr>
            <w:r w:rsidRPr="007D2E6B">
              <w:rPr>
                <w:noProof w:val="0"/>
              </w:rPr>
              <w:t>S213</w:t>
            </w:r>
            <w:r>
              <w:rPr>
                <w:noProof w:val="0"/>
              </w:rPr>
              <w:t>3</w:t>
            </w:r>
            <w:r w:rsidRPr="007D2E6B">
              <w:rPr>
                <w:noProof w:val="0"/>
              </w:rPr>
              <w:t>00</w:t>
            </w:r>
          </w:p>
        </w:tc>
        <w:tc>
          <w:tcPr>
            <w:tcW w:w="2960" w:type="dxa"/>
          </w:tcPr>
          <w:p w14:paraId="0B8464E9" w14:textId="77777777" w:rsidR="0048223E" w:rsidRPr="00E93F1A" w:rsidRDefault="0048223E" w:rsidP="0048223E">
            <w:pPr>
              <w:pStyle w:val="TableEntry"/>
              <w:rPr>
                <w:noProof w:val="0"/>
              </w:rPr>
            </w:pPr>
            <w:r>
              <w:rPr>
                <w:noProof w:val="0"/>
              </w:rPr>
              <w:t>RT Patient Positioning Reference Image</w:t>
            </w:r>
          </w:p>
        </w:tc>
        <w:tc>
          <w:tcPr>
            <w:tcW w:w="0" w:type="auto"/>
          </w:tcPr>
          <w:p w14:paraId="7120012E" w14:textId="77777777" w:rsidR="0048223E" w:rsidRPr="00DF0568" w:rsidRDefault="0048223E" w:rsidP="0048223E">
            <w:pPr>
              <w:pStyle w:val="TableEntry"/>
              <w:rPr>
                <w:bCs/>
                <w:noProof w:val="0"/>
              </w:rPr>
            </w:pPr>
            <w:r>
              <w:rPr>
                <w:bCs/>
                <w:noProof w:val="0"/>
              </w:rPr>
              <w:t>Image(s) used to provide a reference for the planned treatment position.</w:t>
            </w:r>
          </w:p>
        </w:tc>
        <w:tc>
          <w:tcPr>
            <w:tcW w:w="0" w:type="auto"/>
          </w:tcPr>
          <w:p w14:paraId="73DA26F0" w14:textId="77777777" w:rsidR="0048223E" w:rsidRPr="007D2E6B" w:rsidRDefault="0048223E" w:rsidP="0048223E">
            <w:pPr>
              <w:pStyle w:val="TableEntry"/>
              <w:rPr>
                <w:noProof w:val="0"/>
              </w:rPr>
            </w:pPr>
          </w:p>
        </w:tc>
      </w:tr>
      <w:tr w:rsidR="0048223E" w:rsidRPr="007D2E6B" w14:paraId="421C7AC5" w14:textId="77777777" w:rsidTr="009C54C9">
        <w:trPr>
          <w:cantSplit/>
          <w:jc w:val="center"/>
        </w:trPr>
        <w:tc>
          <w:tcPr>
            <w:tcW w:w="1131" w:type="dxa"/>
          </w:tcPr>
          <w:p w14:paraId="1B7006E9" w14:textId="77777777" w:rsidR="0048223E" w:rsidRPr="007D2E6B" w:rsidRDefault="0048223E" w:rsidP="0048223E">
            <w:pPr>
              <w:pStyle w:val="TableEntry"/>
              <w:rPr>
                <w:noProof w:val="0"/>
              </w:rPr>
            </w:pPr>
            <w:r w:rsidRPr="007D2E6B">
              <w:rPr>
                <w:noProof w:val="0"/>
              </w:rPr>
              <w:t>S213500</w:t>
            </w:r>
          </w:p>
        </w:tc>
        <w:tc>
          <w:tcPr>
            <w:tcW w:w="2960" w:type="dxa"/>
          </w:tcPr>
          <w:p w14:paraId="33C5D5F0" w14:textId="4A73A435" w:rsidR="0048223E" w:rsidRPr="007D2E6B" w:rsidRDefault="0048223E" w:rsidP="0048223E">
            <w:pPr>
              <w:pStyle w:val="TableEntry"/>
              <w:rPr>
                <w:noProof w:val="0"/>
              </w:rPr>
            </w:pPr>
            <w:r w:rsidRPr="007D2E6B">
              <w:rPr>
                <w:noProof w:val="0"/>
              </w:rPr>
              <w:t>Acquisition Initiation Type</w:t>
            </w:r>
          </w:p>
        </w:tc>
        <w:tc>
          <w:tcPr>
            <w:tcW w:w="0" w:type="auto"/>
          </w:tcPr>
          <w:p w14:paraId="47AD21FE" w14:textId="77777777" w:rsidR="0048223E" w:rsidRPr="007D2E6B" w:rsidRDefault="0048223E" w:rsidP="0048223E">
            <w:pPr>
              <w:pStyle w:val="TableEntry"/>
              <w:rPr>
                <w:noProof w:val="0"/>
              </w:rPr>
            </w:pPr>
            <w:r w:rsidRPr="007D2E6B">
              <w:rPr>
                <w:noProof w:val="0"/>
              </w:rPr>
              <w:t>The type of the initiation to be used to start the acquisition.</w:t>
            </w:r>
          </w:p>
        </w:tc>
        <w:tc>
          <w:tcPr>
            <w:tcW w:w="0" w:type="auto"/>
          </w:tcPr>
          <w:p w14:paraId="57FDE3E4" w14:textId="77777777" w:rsidR="0048223E" w:rsidRPr="007D2E6B" w:rsidRDefault="0048223E" w:rsidP="0048223E">
            <w:pPr>
              <w:pStyle w:val="TableEntry"/>
              <w:rPr>
                <w:noProof w:val="0"/>
              </w:rPr>
            </w:pPr>
          </w:p>
        </w:tc>
      </w:tr>
      <w:tr w:rsidR="0048223E" w:rsidRPr="007D2E6B" w14:paraId="10FAE370" w14:textId="77777777" w:rsidTr="009C54C9">
        <w:trPr>
          <w:cantSplit/>
          <w:jc w:val="center"/>
        </w:trPr>
        <w:tc>
          <w:tcPr>
            <w:tcW w:w="1131" w:type="dxa"/>
          </w:tcPr>
          <w:p w14:paraId="599EA258" w14:textId="77777777" w:rsidR="0048223E" w:rsidRPr="007D2E6B" w:rsidRDefault="0048223E" w:rsidP="0048223E">
            <w:pPr>
              <w:pStyle w:val="TableEntry"/>
              <w:rPr>
                <w:noProof w:val="0"/>
              </w:rPr>
            </w:pPr>
            <w:r w:rsidRPr="007D2E6B">
              <w:rPr>
                <w:noProof w:val="0"/>
              </w:rPr>
              <w:t>S213501</w:t>
            </w:r>
          </w:p>
        </w:tc>
        <w:tc>
          <w:tcPr>
            <w:tcW w:w="2960" w:type="dxa"/>
          </w:tcPr>
          <w:p w14:paraId="35C6EE73" w14:textId="77777777" w:rsidR="0048223E" w:rsidRPr="007D2E6B" w:rsidRDefault="0048223E" w:rsidP="0048223E">
            <w:pPr>
              <w:pStyle w:val="TableEntry"/>
              <w:rPr>
                <w:noProof w:val="0"/>
              </w:rPr>
            </w:pPr>
            <w:r w:rsidRPr="007D2E6B">
              <w:rPr>
                <w:noProof w:val="0"/>
              </w:rPr>
              <w:t>Acquisition Initiation not defined</w:t>
            </w:r>
          </w:p>
        </w:tc>
        <w:tc>
          <w:tcPr>
            <w:tcW w:w="0" w:type="auto"/>
          </w:tcPr>
          <w:p w14:paraId="2BB67B82" w14:textId="369A84AC" w:rsidR="0048223E" w:rsidRPr="007D2E6B" w:rsidRDefault="0048223E" w:rsidP="0048223E">
            <w:pPr>
              <w:pStyle w:val="TableEntry"/>
              <w:rPr>
                <w:noProof w:val="0"/>
              </w:rPr>
            </w:pPr>
            <w:r w:rsidRPr="007D2E6B">
              <w:rPr>
                <w:noProof w:val="0"/>
              </w:rPr>
              <w:t>The acquisition trigger is not specified. Acquisition may be initiated manually b</w:t>
            </w:r>
            <w:r w:rsidR="002A15BA">
              <w:rPr>
                <w:noProof w:val="0"/>
              </w:rPr>
              <w:t>y</w:t>
            </w:r>
            <w:r w:rsidRPr="007D2E6B">
              <w:rPr>
                <w:noProof w:val="0"/>
              </w:rPr>
              <w:t xml:space="preserve"> the device operator.</w:t>
            </w:r>
          </w:p>
        </w:tc>
        <w:tc>
          <w:tcPr>
            <w:tcW w:w="0" w:type="auto"/>
          </w:tcPr>
          <w:p w14:paraId="12ACF9E1" w14:textId="77777777" w:rsidR="0048223E" w:rsidRPr="007D2E6B" w:rsidRDefault="0048223E" w:rsidP="0048223E">
            <w:pPr>
              <w:pStyle w:val="TableEntry"/>
              <w:rPr>
                <w:noProof w:val="0"/>
              </w:rPr>
            </w:pPr>
          </w:p>
        </w:tc>
      </w:tr>
      <w:tr w:rsidR="0048223E" w:rsidRPr="007D2E6B" w14:paraId="57D528E6" w14:textId="77777777" w:rsidTr="009C54C9">
        <w:trPr>
          <w:cantSplit/>
          <w:jc w:val="center"/>
        </w:trPr>
        <w:tc>
          <w:tcPr>
            <w:tcW w:w="1131" w:type="dxa"/>
          </w:tcPr>
          <w:p w14:paraId="03F40A18" w14:textId="77777777" w:rsidR="0048223E" w:rsidRPr="007D2E6B" w:rsidRDefault="0048223E" w:rsidP="0048223E">
            <w:pPr>
              <w:pStyle w:val="TableEntry"/>
              <w:rPr>
                <w:noProof w:val="0"/>
              </w:rPr>
            </w:pPr>
            <w:r w:rsidRPr="007D2E6B">
              <w:rPr>
                <w:noProof w:val="0"/>
              </w:rPr>
              <w:t>S213502</w:t>
            </w:r>
          </w:p>
        </w:tc>
        <w:tc>
          <w:tcPr>
            <w:tcW w:w="2960" w:type="dxa"/>
          </w:tcPr>
          <w:p w14:paraId="4433FC5B" w14:textId="77777777" w:rsidR="0048223E" w:rsidRPr="007D2E6B" w:rsidRDefault="0048223E" w:rsidP="0048223E">
            <w:pPr>
              <w:pStyle w:val="TableEntry"/>
              <w:rPr>
                <w:noProof w:val="0"/>
              </w:rPr>
            </w:pPr>
            <w:r w:rsidRPr="007D2E6B">
              <w:rPr>
                <w:noProof w:val="0"/>
              </w:rPr>
              <w:t>Acquisition Initiation before start of Radiation</w:t>
            </w:r>
          </w:p>
        </w:tc>
        <w:tc>
          <w:tcPr>
            <w:tcW w:w="0" w:type="auto"/>
          </w:tcPr>
          <w:p w14:paraId="19650D65" w14:textId="60E07A66" w:rsidR="0048223E" w:rsidRPr="007D2E6B" w:rsidRDefault="0048223E" w:rsidP="0048223E">
            <w:pPr>
              <w:pStyle w:val="TableEntry"/>
              <w:rPr>
                <w:noProof w:val="0"/>
              </w:rPr>
            </w:pPr>
            <w:r w:rsidRPr="007D2E6B">
              <w:rPr>
                <w:noProof w:val="0"/>
              </w:rPr>
              <w:t>The acquisition is started before delivering the therapeutic radiation.</w:t>
            </w:r>
          </w:p>
        </w:tc>
        <w:tc>
          <w:tcPr>
            <w:tcW w:w="0" w:type="auto"/>
          </w:tcPr>
          <w:p w14:paraId="54BFA977" w14:textId="77777777" w:rsidR="0048223E" w:rsidRPr="007D2E6B" w:rsidRDefault="0048223E" w:rsidP="0048223E">
            <w:pPr>
              <w:pStyle w:val="TableEntry"/>
              <w:rPr>
                <w:noProof w:val="0"/>
              </w:rPr>
            </w:pPr>
          </w:p>
        </w:tc>
      </w:tr>
      <w:tr w:rsidR="0048223E" w:rsidRPr="007D2E6B" w14:paraId="7DA569BB" w14:textId="77777777" w:rsidTr="009C54C9">
        <w:trPr>
          <w:cantSplit/>
          <w:jc w:val="center"/>
        </w:trPr>
        <w:tc>
          <w:tcPr>
            <w:tcW w:w="1131" w:type="dxa"/>
          </w:tcPr>
          <w:p w14:paraId="278EE443" w14:textId="77777777" w:rsidR="0048223E" w:rsidRPr="007D2E6B" w:rsidRDefault="0048223E" w:rsidP="0048223E">
            <w:pPr>
              <w:pStyle w:val="TableEntry"/>
              <w:rPr>
                <w:noProof w:val="0"/>
              </w:rPr>
            </w:pPr>
            <w:r w:rsidRPr="007D2E6B">
              <w:rPr>
                <w:noProof w:val="0"/>
              </w:rPr>
              <w:t>S213503</w:t>
            </w:r>
          </w:p>
        </w:tc>
        <w:tc>
          <w:tcPr>
            <w:tcW w:w="2960" w:type="dxa"/>
          </w:tcPr>
          <w:p w14:paraId="2FD7969D" w14:textId="77777777" w:rsidR="0048223E" w:rsidRPr="007D2E6B" w:rsidRDefault="0048223E" w:rsidP="0048223E">
            <w:pPr>
              <w:pStyle w:val="TableEntry"/>
              <w:rPr>
                <w:noProof w:val="0"/>
              </w:rPr>
            </w:pPr>
            <w:r w:rsidRPr="007D2E6B">
              <w:rPr>
                <w:noProof w:val="0"/>
              </w:rPr>
              <w:t>Acquisition Initiation after end of Radiation</w:t>
            </w:r>
          </w:p>
        </w:tc>
        <w:tc>
          <w:tcPr>
            <w:tcW w:w="0" w:type="auto"/>
          </w:tcPr>
          <w:p w14:paraId="7CB9C851" w14:textId="77777777" w:rsidR="0048223E" w:rsidRPr="007D2E6B" w:rsidRDefault="0048223E" w:rsidP="0048223E">
            <w:pPr>
              <w:pStyle w:val="TableEntry"/>
              <w:rPr>
                <w:noProof w:val="0"/>
              </w:rPr>
            </w:pPr>
            <w:r w:rsidRPr="007D2E6B">
              <w:rPr>
                <w:noProof w:val="0"/>
              </w:rPr>
              <w:t>The acquisition is started after delivering the therapeutic radiation.</w:t>
            </w:r>
          </w:p>
        </w:tc>
        <w:tc>
          <w:tcPr>
            <w:tcW w:w="0" w:type="auto"/>
          </w:tcPr>
          <w:p w14:paraId="7E46CFF8" w14:textId="77777777" w:rsidR="0048223E" w:rsidRPr="007D2E6B" w:rsidRDefault="0048223E" w:rsidP="0048223E">
            <w:pPr>
              <w:pStyle w:val="TableEntry"/>
              <w:rPr>
                <w:noProof w:val="0"/>
              </w:rPr>
            </w:pPr>
          </w:p>
        </w:tc>
      </w:tr>
      <w:tr w:rsidR="0048223E" w:rsidRPr="007D2E6B" w14:paraId="51DBAE68" w14:textId="77777777" w:rsidTr="009C54C9">
        <w:trPr>
          <w:cantSplit/>
          <w:jc w:val="center"/>
        </w:trPr>
        <w:tc>
          <w:tcPr>
            <w:tcW w:w="1131" w:type="dxa"/>
          </w:tcPr>
          <w:p w14:paraId="4DD628E3" w14:textId="77777777" w:rsidR="0048223E" w:rsidRPr="007D2E6B" w:rsidRDefault="0048223E" w:rsidP="0048223E">
            <w:pPr>
              <w:pStyle w:val="TableEntry"/>
              <w:rPr>
                <w:noProof w:val="0"/>
              </w:rPr>
            </w:pPr>
            <w:r w:rsidRPr="007D2E6B">
              <w:rPr>
                <w:noProof w:val="0"/>
              </w:rPr>
              <w:t>S213504</w:t>
            </w:r>
          </w:p>
        </w:tc>
        <w:tc>
          <w:tcPr>
            <w:tcW w:w="2960" w:type="dxa"/>
          </w:tcPr>
          <w:p w14:paraId="2BEB7358" w14:textId="1EC47293" w:rsidR="0048223E" w:rsidRPr="007D2E6B" w:rsidRDefault="0048223E" w:rsidP="0048223E">
            <w:pPr>
              <w:pStyle w:val="TableEntry"/>
              <w:rPr>
                <w:noProof w:val="0"/>
              </w:rPr>
            </w:pPr>
            <w:r w:rsidRPr="007D2E6B">
              <w:rPr>
                <w:noProof w:val="0"/>
              </w:rPr>
              <w:t xml:space="preserve">Acquisition Initiation </w:t>
            </w:r>
            <w:r w:rsidR="000B34AA">
              <w:rPr>
                <w:noProof w:val="0"/>
              </w:rPr>
              <w:t>by triggering parameter</w:t>
            </w:r>
          </w:p>
        </w:tc>
        <w:tc>
          <w:tcPr>
            <w:tcW w:w="0" w:type="auto"/>
          </w:tcPr>
          <w:p w14:paraId="02B4B982" w14:textId="5DB59310" w:rsidR="0048223E" w:rsidRPr="007D2E6B" w:rsidRDefault="0048223E" w:rsidP="0048223E">
            <w:pPr>
              <w:pStyle w:val="TableEntry"/>
              <w:rPr>
                <w:noProof w:val="0"/>
              </w:rPr>
            </w:pPr>
            <w:r w:rsidRPr="007D2E6B">
              <w:rPr>
                <w:noProof w:val="0"/>
              </w:rPr>
              <w:t xml:space="preserve">The acquisition is started </w:t>
            </w:r>
            <w:r w:rsidR="00C55D89">
              <w:rPr>
                <w:noProof w:val="0"/>
              </w:rPr>
              <w:t xml:space="preserve">when </w:t>
            </w:r>
            <w:r w:rsidR="009317F1">
              <w:rPr>
                <w:noProof w:val="0"/>
              </w:rPr>
              <w:t>the</w:t>
            </w:r>
            <w:r w:rsidR="00C55D89">
              <w:rPr>
                <w:noProof w:val="0"/>
              </w:rPr>
              <w:t xml:space="preserve"> triggering parameter reaches specific </w:t>
            </w:r>
            <w:r w:rsidRPr="007D2E6B">
              <w:rPr>
                <w:noProof w:val="0"/>
              </w:rPr>
              <w:t>value</w:t>
            </w:r>
            <w:r w:rsidR="00D94BAC">
              <w:rPr>
                <w:noProof w:val="0"/>
              </w:rPr>
              <w:t>(s)</w:t>
            </w:r>
            <w:r w:rsidRPr="007D2E6B">
              <w:rPr>
                <w:noProof w:val="0"/>
              </w:rPr>
              <w:t>.</w:t>
            </w:r>
          </w:p>
        </w:tc>
        <w:tc>
          <w:tcPr>
            <w:tcW w:w="0" w:type="auto"/>
          </w:tcPr>
          <w:p w14:paraId="6A3D6F17" w14:textId="77777777" w:rsidR="0048223E" w:rsidRPr="007D2E6B" w:rsidRDefault="0048223E" w:rsidP="0048223E">
            <w:pPr>
              <w:pStyle w:val="TableEntry"/>
              <w:rPr>
                <w:noProof w:val="0"/>
              </w:rPr>
            </w:pPr>
          </w:p>
        </w:tc>
      </w:tr>
      <w:tr w:rsidR="0048223E" w:rsidRPr="007D2E6B" w14:paraId="0998CAC8" w14:textId="77777777" w:rsidTr="009C54C9">
        <w:trPr>
          <w:cantSplit/>
          <w:jc w:val="center"/>
        </w:trPr>
        <w:tc>
          <w:tcPr>
            <w:tcW w:w="1131" w:type="dxa"/>
          </w:tcPr>
          <w:p w14:paraId="73BEAF95" w14:textId="77777777" w:rsidR="0048223E" w:rsidRPr="007D2E6B" w:rsidRDefault="0048223E" w:rsidP="0048223E">
            <w:pPr>
              <w:pStyle w:val="TableEntry"/>
              <w:rPr>
                <w:noProof w:val="0"/>
              </w:rPr>
            </w:pPr>
            <w:r w:rsidRPr="007D2E6B">
              <w:rPr>
                <w:noProof w:val="0"/>
              </w:rPr>
              <w:t>S213510</w:t>
            </w:r>
          </w:p>
        </w:tc>
        <w:tc>
          <w:tcPr>
            <w:tcW w:w="2960" w:type="dxa"/>
          </w:tcPr>
          <w:p w14:paraId="7562E53B" w14:textId="77777777" w:rsidR="0048223E" w:rsidRPr="007D2E6B" w:rsidRDefault="0048223E" w:rsidP="0048223E">
            <w:pPr>
              <w:pStyle w:val="TableEntry"/>
              <w:rPr>
                <w:noProof w:val="0"/>
              </w:rPr>
            </w:pPr>
            <w:r w:rsidRPr="007D2E6B">
              <w:rPr>
                <w:noProof w:val="0"/>
              </w:rPr>
              <w:t>Acquisition Repetition</w:t>
            </w:r>
          </w:p>
        </w:tc>
        <w:tc>
          <w:tcPr>
            <w:tcW w:w="0" w:type="auto"/>
          </w:tcPr>
          <w:p w14:paraId="1ED5AC6C" w14:textId="2D47AB36" w:rsidR="0048223E" w:rsidRPr="007D2E6B" w:rsidRDefault="002C4743" w:rsidP="00026BA5">
            <w:pPr>
              <w:pStyle w:val="TableEntry"/>
              <w:rPr>
                <w:noProof w:val="0"/>
              </w:rPr>
            </w:pPr>
            <w:r w:rsidRPr="00C83BCD">
              <w:rPr>
                <w:noProof w:val="0"/>
              </w:rPr>
              <w:t xml:space="preserve">Flag denoting </w:t>
            </w:r>
            <w:r w:rsidR="0048223E" w:rsidRPr="00C83BCD">
              <w:rPr>
                <w:noProof w:val="0"/>
              </w:rPr>
              <w:t xml:space="preserve">whether the acquisition </w:t>
            </w:r>
            <w:r w:rsidR="000B34AA" w:rsidRPr="00C83BCD">
              <w:rPr>
                <w:noProof w:val="0"/>
              </w:rPr>
              <w:t>is</w:t>
            </w:r>
            <w:r w:rsidR="0048223E" w:rsidRPr="00C83BCD">
              <w:rPr>
                <w:noProof w:val="0"/>
              </w:rPr>
              <w:t xml:space="preserve"> </w:t>
            </w:r>
            <w:r w:rsidR="000B34AA" w:rsidRPr="00C83BCD">
              <w:rPr>
                <w:noProof w:val="0"/>
              </w:rPr>
              <w:t xml:space="preserve">to be </w:t>
            </w:r>
            <w:r w:rsidR="0048223E" w:rsidRPr="00C83BCD">
              <w:rPr>
                <w:noProof w:val="0"/>
              </w:rPr>
              <w:t>repeated</w:t>
            </w:r>
            <w:r w:rsidR="009F6A1D" w:rsidRPr="00C83BCD">
              <w:rPr>
                <w:noProof w:val="0"/>
              </w:rPr>
              <w:t xml:space="preserve"> in regular intervals</w:t>
            </w:r>
            <w:r w:rsidR="0048223E" w:rsidRPr="00C83BCD">
              <w:rPr>
                <w:noProof w:val="0"/>
              </w:rPr>
              <w:t>.</w:t>
            </w:r>
          </w:p>
        </w:tc>
        <w:tc>
          <w:tcPr>
            <w:tcW w:w="0" w:type="auto"/>
          </w:tcPr>
          <w:p w14:paraId="064469BA" w14:textId="77777777" w:rsidR="0048223E" w:rsidRPr="007D2E6B" w:rsidRDefault="0048223E" w:rsidP="0048223E">
            <w:pPr>
              <w:pStyle w:val="TableEntry"/>
              <w:rPr>
                <w:noProof w:val="0"/>
              </w:rPr>
            </w:pPr>
          </w:p>
        </w:tc>
      </w:tr>
      <w:tr w:rsidR="0048223E" w:rsidRPr="007D2E6B" w14:paraId="6D12AE9D" w14:textId="77777777" w:rsidTr="009C54C9">
        <w:trPr>
          <w:cantSplit/>
          <w:jc w:val="center"/>
        </w:trPr>
        <w:tc>
          <w:tcPr>
            <w:tcW w:w="1131" w:type="dxa"/>
          </w:tcPr>
          <w:p w14:paraId="1D6D7A68" w14:textId="77777777" w:rsidR="0048223E" w:rsidRPr="007D2E6B" w:rsidRDefault="0048223E" w:rsidP="0048223E">
            <w:pPr>
              <w:pStyle w:val="TableEntry"/>
              <w:rPr>
                <w:noProof w:val="0"/>
              </w:rPr>
            </w:pPr>
            <w:r w:rsidRPr="007D2E6B">
              <w:rPr>
                <w:noProof w:val="0"/>
              </w:rPr>
              <w:t>S213520</w:t>
            </w:r>
          </w:p>
        </w:tc>
        <w:tc>
          <w:tcPr>
            <w:tcW w:w="2960" w:type="dxa"/>
          </w:tcPr>
          <w:p w14:paraId="0BFD9950" w14:textId="77777777" w:rsidR="0048223E" w:rsidRPr="007D2E6B" w:rsidRDefault="0048223E" w:rsidP="0048223E">
            <w:pPr>
              <w:pStyle w:val="TableEntry"/>
              <w:rPr>
                <w:noProof w:val="0"/>
              </w:rPr>
            </w:pPr>
            <w:r w:rsidRPr="007D2E6B">
              <w:rPr>
                <w:noProof w:val="0"/>
              </w:rPr>
              <w:t>Meterset</w:t>
            </w:r>
          </w:p>
        </w:tc>
        <w:tc>
          <w:tcPr>
            <w:tcW w:w="0" w:type="auto"/>
          </w:tcPr>
          <w:p w14:paraId="1AEF4803" w14:textId="318008AA" w:rsidR="0048223E" w:rsidRPr="007D2E6B" w:rsidRDefault="0048223E" w:rsidP="0048223E">
            <w:pPr>
              <w:pStyle w:val="TableEntry"/>
              <w:rPr>
                <w:noProof w:val="0"/>
              </w:rPr>
            </w:pPr>
            <w:r w:rsidRPr="007D2E6B">
              <w:rPr>
                <w:bCs/>
                <w:noProof w:val="0"/>
              </w:rPr>
              <w:t xml:space="preserve">Meterset of </w:t>
            </w:r>
            <w:r w:rsidR="00BA2474">
              <w:rPr>
                <w:bCs/>
                <w:noProof w:val="0"/>
              </w:rPr>
              <w:t>an</w:t>
            </w:r>
            <w:r w:rsidRPr="007D2E6B">
              <w:rPr>
                <w:bCs/>
                <w:noProof w:val="0"/>
              </w:rPr>
              <w:t xml:space="preserve"> RT Radiation</w:t>
            </w:r>
            <w:r w:rsidR="00BA2474">
              <w:rPr>
                <w:bCs/>
                <w:noProof w:val="0"/>
              </w:rPr>
              <w:t xml:space="preserve"> delivery</w:t>
            </w:r>
            <w:r>
              <w:rPr>
                <w:bCs/>
                <w:noProof w:val="0"/>
              </w:rPr>
              <w:t>.</w:t>
            </w:r>
          </w:p>
        </w:tc>
        <w:tc>
          <w:tcPr>
            <w:tcW w:w="0" w:type="auto"/>
          </w:tcPr>
          <w:p w14:paraId="68AA6C89" w14:textId="77777777" w:rsidR="0048223E" w:rsidRPr="007D2E6B" w:rsidRDefault="0048223E" w:rsidP="0048223E">
            <w:pPr>
              <w:pStyle w:val="TableEntry"/>
              <w:rPr>
                <w:noProof w:val="0"/>
              </w:rPr>
            </w:pPr>
          </w:p>
        </w:tc>
      </w:tr>
      <w:tr w:rsidR="0048223E" w:rsidRPr="007D2E6B" w14:paraId="77114E89" w14:textId="77777777" w:rsidTr="009C54C9">
        <w:trPr>
          <w:cantSplit/>
          <w:jc w:val="center"/>
        </w:trPr>
        <w:tc>
          <w:tcPr>
            <w:tcW w:w="1131" w:type="dxa"/>
          </w:tcPr>
          <w:p w14:paraId="00C1BDFE" w14:textId="77777777" w:rsidR="0048223E" w:rsidRPr="00A32D67" w:rsidRDefault="0048223E" w:rsidP="0048223E">
            <w:pPr>
              <w:pStyle w:val="TableEntry"/>
              <w:rPr>
                <w:noProof w:val="0"/>
              </w:rPr>
            </w:pPr>
            <w:r w:rsidRPr="00A32D67">
              <w:rPr>
                <w:noProof w:val="0"/>
              </w:rPr>
              <w:t>S213521</w:t>
            </w:r>
          </w:p>
        </w:tc>
        <w:tc>
          <w:tcPr>
            <w:tcW w:w="2960" w:type="dxa"/>
          </w:tcPr>
          <w:p w14:paraId="23A25D9E" w14:textId="77777777" w:rsidR="0048223E" w:rsidRPr="00A32D67" w:rsidRDefault="0048223E" w:rsidP="0048223E">
            <w:pPr>
              <w:pStyle w:val="TableEntry"/>
              <w:rPr>
                <w:noProof w:val="0"/>
              </w:rPr>
            </w:pPr>
            <w:r w:rsidRPr="00A32D67">
              <w:rPr>
                <w:noProof w:val="0"/>
              </w:rPr>
              <w:t>Source Continuous Roll Angle</w:t>
            </w:r>
          </w:p>
        </w:tc>
        <w:tc>
          <w:tcPr>
            <w:tcW w:w="0" w:type="auto"/>
          </w:tcPr>
          <w:p w14:paraId="3A64F1AE" w14:textId="0337D51D" w:rsidR="0048223E" w:rsidRPr="00A32D67" w:rsidRDefault="00BA2474" w:rsidP="0048223E">
            <w:pPr>
              <w:pStyle w:val="TableEntry"/>
              <w:rPr>
                <w:bCs/>
                <w:noProof w:val="0"/>
              </w:rPr>
            </w:pPr>
            <w:r w:rsidRPr="00A32D67">
              <w:rPr>
                <w:bCs/>
                <w:noProof w:val="0"/>
              </w:rPr>
              <w:t>A</w:t>
            </w:r>
            <w:r w:rsidR="0048223E" w:rsidRPr="00A32D67">
              <w:rPr>
                <w:bCs/>
                <w:noProof w:val="0"/>
              </w:rPr>
              <w:t>ngle in degrees about the Y-axis of the Equipment Coordinate System</w:t>
            </w:r>
            <w:r w:rsidR="00BB7D49" w:rsidRPr="00A32D67">
              <w:rPr>
                <w:bCs/>
                <w:noProof w:val="0"/>
              </w:rPr>
              <w:t xml:space="preserve"> by which the source is rotated</w:t>
            </w:r>
            <w:r w:rsidR="0048223E" w:rsidRPr="00A32D67">
              <w:rPr>
                <w:bCs/>
                <w:noProof w:val="0"/>
              </w:rPr>
              <w:t>.</w:t>
            </w:r>
          </w:p>
          <w:p w14:paraId="26EE2D8C" w14:textId="2E82943B" w:rsidR="00BB7D49" w:rsidRPr="007D2E6B" w:rsidRDefault="004B66BA" w:rsidP="004B66BA">
            <w:pPr>
              <w:pStyle w:val="TableEntry"/>
              <w:rPr>
                <w:noProof w:val="0"/>
              </w:rPr>
            </w:pPr>
            <w:r w:rsidRPr="00A32D67">
              <w:rPr>
                <w:noProof w:val="0"/>
              </w:rPr>
              <w:t>A Continuous Rotation Angle is an angle in the range (-∞,+∞). Continuous Rotation Angle represent a rotation direction and magnitude. The magnitude is not limited to be between 0 and 360 degrees.</w:t>
            </w:r>
          </w:p>
        </w:tc>
        <w:tc>
          <w:tcPr>
            <w:tcW w:w="0" w:type="auto"/>
          </w:tcPr>
          <w:p w14:paraId="1A562D37" w14:textId="77777777" w:rsidR="0048223E" w:rsidRPr="007D2E6B" w:rsidRDefault="0048223E" w:rsidP="0048223E">
            <w:pPr>
              <w:pStyle w:val="TableEntry"/>
              <w:rPr>
                <w:noProof w:val="0"/>
              </w:rPr>
            </w:pPr>
          </w:p>
        </w:tc>
      </w:tr>
      <w:tr w:rsidR="0048223E" w:rsidRPr="007D2E6B" w14:paraId="388FEFEB" w14:textId="77777777" w:rsidTr="009C54C9">
        <w:trPr>
          <w:cantSplit/>
          <w:jc w:val="center"/>
        </w:trPr>
        <w:tc>
          <w:tcPr>
            <w:tcW w:w="1131" w:type="dxa"/>
          </w:tcPr>
          <w:p w14:paraId="6DFEE520" w14:textId="77777777" w:rsidR="0048223E" w:rsidRPr="007D2E6B" w:rsidRDefault="0048223E" w:rsidP="0048223E">
            <w:pPr>
              <w:pStyle w:val="TableEntry"/>
              <w:rPr>
                <w:noProof w:val="0"/>
              </w:rPr>
            </w:pPr>
            <w:r w:rsidRPr="007D2E6B">
              <w:rPr>
                <w:noProof w:val="0"/>
              </w:rPr>
              <w:t>S213522</w:t>
            </w:r>
          </w:p>
        </w:tc>
        <w:tc>
          <w:tcPr>
            <w:tcW w:w="2960" w:type="dxa"/>
          </w:tcPr>
          <w:p w14:paraId="66A8EEE3" w14:textId="77777777" w:rsidR="0048223E" w:rsidRPr="007D2E6B" w:rsidRDefault="0048223E" w:rsidP="0048223E">
            <w:pPr>
              <w:pStyle w:val="TableEntry"/>
              <w:rPr>
                <w:noProof w:val="0"/>
              </w:rPr>
            </w:pPr>
            <w:r w:rsidRPr="007D2E6B">
              <w:rPr>
                <w:noProof w:val="0"/>
              </w:rPr>
              <w:t>Time after start of Radiation</w:t>
            </w:r>
          </w:p>
        </w:tc>
        <w:tc>
          <w:tcPr>
            <w:tcW w:w="0" w:type="auto"/>
          </w:tcPr>
          <w:p w14:paraId="79E17AD0" w14:textId="1A73C814" w:rsidR="0048223E" w:rsidRPr="007D2E6B" w:rsidRDefault="0048223E" w:rsidP="0048223E">
            <w:pPr>
              <w:pStyle w:val="TableEntry"/>
              <w:rPr>
                <w:noProof w:val="0"/>
              </w:rPr>
            </w:pPr>
            <w:r w:rsidRPr="007D2E6B">
              <w:rPr>
                <w:bCs/>
                <w:noProof w:val="0"/>
              </w:rPr>
              <w:t>Time elapsed after the start of the delivery of an RT Radiation.</w:t>
            </w:r>
          </w:p>
        </w:tc>
        <w:tc>
          <w:tcPr>
            <w:tcW w:w="0" w:type="auto"/>
          </w:tcPr>
          <w:p w14:paraId="5A318388" w14:textId="77777777" w:rsidR="0048223E" w:rsidRPr="007D2E6B" w:rsidRDefault="0048223E" w:rsidP="0048223E">
            <w:pPr>
              <w:pStyle w:val="TableEntry"/>
              <w:rPr>
                <w:noProof w:val="0"/>
              </w:rPr>
            </w:pPr>
          </w:p>
        </w:tc>
      </w:tr>
      <w:tr w:rsidR="0048223E" w:rsidRPr="007D2E6B" w14:paraId="3CE95C48" w14:textId="77777777" w:rsidTr="009C54C9">
        <w:trPr>
          <w:cantSplit/>
          <w:jc w:val="center"/>
        </w:trPr>
        <w:tc>
          <w:tcPr>
            <w:tcW w:w="1131" w:type="dxa"/>
          </w:tcPr>
          <w:p w14:paraId="04F3D959" w14:textId="77777777" w:rsidR="0048223E" w:rsidRPr="007D2E6B" w:rsidRDefault="0048223E" w:rsidP="0048223E">
            <w:pPr>
              <w:pStyle w:val="TableEntry"/>
              <w:rPr>
                <w:noProof w:val="0"/>
              </w:rPr>
            </w:pPr>
            <w:r w:rsidRPr="007D2E6B">
              <w:rPr>
                <w:noProof w:val="0"/>
              </w:rPr>
              <w:t>S213523</w:t>
            </w:r>
          </w:p>
        </w:tc>
        <w:tc>
          <w:tcPr>
            <w:tcW w:w="2960" w:type="dxa"/>
          </w:tcPr>
          <w:p w14:paraId="19E5F00B" w14:textId="77777777" w:rsidR="0048223E" w:rsidRPr="007D2E6B" w:rsidRDefault="0048223E" w:rsidP="0048223E">
            <w:pPr>
              <w:pStyle w:val="TableEntry"/>
              <w:rPr>
                <w:noProof w:val="0"/>
              </w:rPr>
            </w:pPr>
            <w:r w:rsidRPr="007D2E6B">
              <w:rPr>
                <w:noProof w:val="0"/>
              </w:rPr>
              <w:t>Percentage of expected beam-on time of Radiation</w:t>
            </w:r>
          </w:p>
        </w:tc>
        <w:tc>
          <w:tcPr>
            <w:tcW w:w="0" w:type="auto"/>
          </w:tcPr>
          <w:p w14:paraId="25369F21" w14:textId="5A811BE7" w:rsidR="0048223E" w:rsidRPr="007D2E6B" w:rsidRDefault="0048223E" w:rsidP="0048223E">
            <w:pPr>
              <w:pStyle w:val="TableEntry"/>
              <w:rPr>
                <w:noProof w:val="0"/>
              </w:rPr>
            </w:pPr>
            <w:r w:rsidRPr="007D2E6B">
              <w:rPr>
                <w:bCs/>
                <w:noProof w:val="0"/>
              </w:rPr>
              <w:t>Percentage of the duration of a Radiation. Duration is the expected time between the start and the end of the delivery of an RT Radiation, excluding periods where the radiation is interrupted (“beam-off periods”).</w:t>
            </w:r>
          </w:p>
        </w:tc>
        <w:tc>
          <w:tcPr>
            <w:tcW w:w="0" w:type="auto"/>
          </w:tcPr>
          <w:p w14:paraId="3B837341" w14:textId="77777777" w:rsidR="0048223E" w:rsidRPr="007D2E6B" w:rsidRDefault="0048223E" w:rsidP="0048223E">
            <w:pPr>
              <w:pStyle w:val="TableEntry"/>
              <w:rPr>
                <w:noProof w:val="0"/>
              </w:rPr>
            </w:pPr>
          </w:p>
        </w:tc>
      </w:tr>
      <w:tr w:rsidR="0048223E" w:rsidRPr="007D2E6B" w14:paraId="1608021D" w14:textId="77777777" w:rsidTr="009C54C9">
        <w:trPr>
          <w:cantSplit/>
          <w:jc w:val="center"/>
        </w:trPr>
        <w:tc>
          <w:tcPr>
            <w:tcW w:w="1131" w:type="dxa"/>
          </w:tcPr>
          <w:p w14:paraId="5F85FD90" w14:textId="77777777" w:rsidR="0048223E" w:rsidRPr="007D2E6B" w:rsidRDefault="0048223E" w:rsidP="0048223E">
            <w:pPr>
              <w:pStyle w:val="TableEntry"/>
              <w:rPr>
                <w:noProof w:val="0"/>
              </w:rPr>
            </w:pPr>
            <w:r w:rsidRPr="007D2E6B">
              <w:rPr>
                <w:noProof w:val="0"/>
              </w:rPr>
              <w:t>S213600</w:t>
            </w:r>
          </w:p>
        </w:tc>
        <w:tc>
          <w:tcPr>
            <w:tcW w:w="2960" w:type="dxa"/>
          </w:tcPr>
          <w:p w14:paraId="325D5B20" w14:textId="77777777" w:rsidR="0048223E" w:rsidRPr="007D2E6B" w:rsidRDefault="0048223E" w:rsidP="0048223E">
            <w:pPr>
              <w:pStyle w:val="TableEntry"/>
              <w:rPr>
                <w:noProof w:val="0"/>
              </w:rPr>
            </w:pPr>
            <w:r w:rsidRPr="007D2E6B">
              <w:rPr>
                <w:noProof w:val="0"/>
              </w:rPr>
              <w:t>IEC61217 Imaging Source to Axis Distance</w:t>
            </w:r>
          </w:p>
        </w:tc>
        <w:tc>
          <w:tcPr>
            <w:tcW w:w="0" w:type="auto"/>
          </w:tcPr>
          <w:p w14:paraId="427D9DFC" w14:textId="26185E70" w:rsidR="0048223E" w:rsidRPr="007D2E6B" w:rsidRDefault="0048223E" w:rsidP="0048223E">
            <w:pPr>
              <w:pStyle w:val="TableEntry"/>
              <w:rPr>
                <w:bCs/>
                <w:noProof w:val="0"/>
              </w:rPr>
            </w:pPr>
            <w:r w:rsidRPr="007D2E6B">
              <w:rPr>
                <w:bCs/>
                <w:noProof w:val="0"/>
              </w:rPr>
              <w:t>The distance from the imaging source to the rotation axis of a C-Arm Device</w:t>
            </w:r>
            <w:r>
              <w:rPr>
                <w:bCs/>
                <w:noProof w:val="0"/>
              </w:rPr>
              <w:t xml:space="preserve"> [IEC61217].</w:t>
            </w:r>
          </w:p>
        </w:tc>
        <w:tc>
          <w:tcPr>
            <w:tcW w:w="0" w:type="auto"/>
          </w:tcPr>
          <w:p w14:paraId="6822B1B3" w14:textId="77777777" w:rsidR="0048223E" w:rsidRPr="007D2E6B" w:rsidRDefault="0048223E" w:rsidP="0048223E">
            <w:pPr>
              <w:pStyle w:val="TableEntry"/>
              <w:rPr>
                <w:noProof w:val="0"/>
                <w:highlight w:val="green"/>
              </w:rPr>
            </w:pPr>
          </w:p>
        </w:tc>
      </w:tr>
      <w:tr w:rsidR="0048223E" w:rsidRPr="007D2E6B" w14:paraId="6D120F3C" w14:textId="77777777" w:rsidTr="009C54C9">
        <w:trPr>
          <w:cantSplit/>
          <w:jc w:val="center"/>
        </w:trPr>
        <w:tc>
          <w:tcPr>
            <w:tcW w:w="1131" w:type="dxa"/>
          </w:tcPr>
          <w:p w14:paraId="4C45BD18" w14:textId="1523C9ED" w:rsidR="0048223E" w:rsidRPr="00664346" w:rsidRDefault="0048223E" w:rsidP="0048223E">
            <w:pPr>
              <w:pStyle w:val="TableEntry"/>
              <w:rPr>
                <w:noProof w:val="0"/>
              </w:rPr>
            </w:pPr>
            <w:bookmarkStart w:id="320" w:name="_Hlk49987858"/>
            <w:r w:rsidRPr="00664346">
              <w:rPr>
                <w:noProof w:val="0"/>
              </w:rPr>
              <w:lastRenderedPageBreak/>
              <w:t>S213620</w:t>
            </w:r>
            <w:bookmarkEnd w:id="320"/>
          </w:p>
        </w:tc>
        <w:tc>
          <w:tcPr>
            <w:tcW w:w="2960" w:type="dxa"/>
          </w:tcPr>
          <w:p w14:paraId="2A742227" w14:textId="5ECA0AA4" w:rsidR="0048223E" w:rsidRPr="00664346" w:rsidRDefault="0048223E" w:rsidP="0048223E">
            <w:pPr>
              <w:pStyle w:val="TableEntry"/>
              <w:rPr>
                <w:noProof w:val="0"/>
              </w:rPr>
            </w:pPr>
            <w:r w:rsidRPr="00664346">
              <w:rPr>
                <w:noProof w:val="0"/>
              </w:rPr>
              <w:t>IEC61217 X-Ray Image Receptor radial displacement from Isocenter</w:t>
            </w:r>
          </w:p>
        </w:tc>
        <w:tc>
          <w:tcPr>
            <w:tcW w:w="0" w:type="auto"/>
          </w:tcPr>
          <w:p w14:paraId="444F033E" w14:textId="77777777" w:rsidR="0048223E" w:rsidRPr="00664346" w:rsidRDefault="0048223E" w:rsidP="0048223E">
            <w:pPr>
              <w:pStyle w:val="TableEntry"/>
              <w:rPr>
                <w:bCs/>
                <w:noProof w:val="0"/>
              </w:rPr>
            </w:pPr>
            <w:r w:rsidRPr="00664346">
              <w:rPr>
                <w:bCs/>
                <w:noProof w:val="0"/>
              </w:rPr>
              <w:t xml:space="preserve">IEC X-RAY Image Receptor radial displacement in the direction of the z-Axis of the IEC GANTRY Coordinate System [IEC 61217]. </w:t>
            </w:r>
          </w:p>
        </w:tc>
        <w:tc>
          <w:tcPr>
            <w:tcW w:w="0" w:type="auto"/>
          </w:tcPr>
          <w:p w14:paraId="263C2988" w14:textId="77777777" w:rsidR="0048223E" w:rsidRPr="007D2E6B" w:rsidRDefault="0048223E" w:rsidP="0048223E">
            <w:pPr>
              <w:pStyle w:val="TableEntry"/>
              <w:rPr>
                <w:noProof w:val="0"/>
                <w:highlight w:val="green"/>
              </w:rPr>
            </w:pPr>
          </w:p>
        </w:tc>
      </w:tr>
      <w:tr w:rsidR="0048223E" w:rsidRPr="007D2E6B" w14:paraId="61430FC5" w14:textId="77777777" w:rsidTr="009C54C9">
        <w:trPr>
          <w:cantSplit/>
          <w:jc w:val="center"/>
        </w:trPr>
        <w:tc>
          <w:tcPr>
            <w:tcW w:w="1131" w:type="dxa"/>
          </w:tcPr>
          <w:p w14:paraId="68DF5FEA" w14:textId="77777777" w:rsidR="0048223E" w:rsidRPr="007D2E6B" w:rsidRDefault="0048223E" w:rsidP="0048223E">
            <w:pPr>
              <w:pStyle w:val="TableEntry"/>
              <w:rPr>
                <w:noProof w:val="0"/>
              </w:rPr>
            </w:pPr>
            <w:r w:rsidRPr="007D2E6B">
              <w:rPr>
                <w:noProof w:val="0"/>
              </w:rPr>
              <w:t>S213621</w:t>
            </w:r>
          </w:p>
        </w:tc>
        <w:tc>
          <w:tcPr>
            <w:tcW w:w="2960" w:type="dxa"/>
          </w:tcPr>
          <w:p w14:paraId="5C6F7C3B" w14:textId="77777777" w:rsidR="0048223E" w:rsidRPr="007D2E6B" w:rsidRDefault="0048223E" w:rsidP="0048223E">
            <w:pPr>
              <w:pStyle w:val="TableEntry"/>
              <w:rPr>
                <w:noProof w:val="0"/>
              </w:rPr>
            </w:pPr>
            <w:r w:rsidRPr="007D2E6B">
              <w:rPr>
                <w:noProof w:val="0"/>
              </w:rPr>
              <w:t>IEC61217 X-Ray Image Receptor longitudinal displacement</w:t>
            </w:r>
          </w:p>
        </w:tc>
        <w:tc>
          <w:tcPr>
            <w:tcW w:w="0" w:type="auto"/>
          </w:tcPr>
          <w:p w14:paraId="3BFDD6AD" w14:textId="77777777" w:rsidR="0048223E" w:rsidRPr="007D2E6B" w:rsidRDefault="0048223E" w:rsidP="0048223E">
            <w:pPr>
              <w:pStyle w:val="TableEntry"/>
              <w:rPr>
                <w:bCs/>
                <w:noProof w:val="0"/>
              </w:rPr>
            </w:pPr>
            <w:r w:rsidRPr="007D2E6B">
              <w:rPr>
                <w:bCs/>
                <w:noProof w:val="0"/>
              </w:rPr>
              <w:t>IEC X-RAY Image Receptor longitudinal displacement in the direction of the y-Axis of the IEC GANTRY Coordinate System [IEC 61217].</w:t>
            </w:r>
          </w:p>
        </w:tc>
        <w:tc>
          <w:tcPr>
            <w:tcW w:w="0" w:type="auto"/>
          </w:tcPr>
          <w:p w14:paraId="14216C43" w14:textId="77777777" w:rsidR="0048223E" w:rsidRPr="007D2E6B" w:rsidRDefault="0048223E" w:rsidP="0048223E">
            <w:pPr>
              <w:pStyle w:val="TableEntry"/>
              <w:rPr>
                <w:noProof w:val="0"/>
                <w:highlight w:val="green"/>
              </w:rPr>
            </w:pPr>
          </w:p>
        </w:tc>
      </w:tr>
      <w:tr w:rsidR="0048223E" w:rsidRPr="007D2E6B" w14:paraId="51EB4B14" w14:textId="77777777" w:rsidTr="009C54C9">
        <w:trPr>
          <w:cantSplit/>
          <w:jc w:val="center"/>
        </w:trPr>
        <w:tc>
          <w:tcPr>
            <w:tcW w:w="1131" w:type="dxa"/>
          </w:tcPr>
          <w:p w14:paraId="64C0D2B4" w14:textId="77777777" w:rsidR="0048223E" w:rsidRPr="007D2E6B" w:rsidRDefault="0048223E" w:rsidP="0048223E">
            <w:pPr>
              <w:pStyle w:val="TableEntry"/>
              <w:rPr>
                <w:noProof w:val="0"/>
              </w:rPr>
            </w:pPr>
            <w:r w:rsidRPr="007D2E6B">
              <w:rPr>
                <w:noProof w:val="0"/>
              </w:rPr>
              <w:t>S213622</w:t>
            </w:r>
          </w:p>
        </w:tc>
        <w:tc>
          <w:tcPr>
            <w:tcW w:w="2960" w:type="dxa"/>
          </w:tcPr>
          <w:p w14:paraId="546030EF" w14:textId="77777777" w:rsidR="0048223E" w:rsidRPr="007D2E6B" w:rsidRDefault="0048223E" w:rsidP="0048223E">
            <w:pPr>
              <w:pStyle w:val="TableEntry"/>
              <w:rPr>
                <w:noProof w:val="0"/>
              </w:rPr>
            </w:pPr>
            <w:r w:rsidRPr="007D2E6B">
              <w:rPr>
                <w:noProof w:val="0"/>
              </w:rPr>
              <w:t>IEC61217 X-Ray Image Receptor lateral displacement</w:t>
            </w:r>
          </w:p>
        </w:tc>
        <w:tc>
          <w:tcPr>
            <w:tcW w:w="0" w:type="auto"/>
          </w:tcPr>
          <w:p w14:paraId="09423019" w14:textId="77777777" w:rsidR="0048223E" w:rsidRPr="007D2E6B" w:rsidRDefault="0048223E" w:rsidP="0048223E">
            <w:pPr>
              <w:pStyle w:val="TableEntry"/>
              <w:rPr>
                <w:bCs/>
                <w:noProof w:val="0"/>
              </w:rPr>
            </w:pPr>
            <w:r w:rsidRPr="007D2E6B">
              <w:rPr>
                <w:bCs/>
                <w:noProof w:val="0"/>
              </w:rPr>
              <w:t>IEC X-RAY Image Receptor lateral displacement in the direction of the x-Axis of the IEC GANTRY Coordinate System [IEC 61217].</w:t>
            </w:r>
          </w:p>
        </w:tc>
        <w:tc>
          <w:tcPr>
            <w:tcW w:w="0" w:type="auto"/>
          </w:tcPr>
          <w:p w14:paraId="4B3BD871" w14:textId="77777777" w:rsidR="0048223E" w:rsidRPr="007D2E6B" w:rsidRDefault="0048223E" w:rsidP="0048223E">
            <w:pPr>
              <w:pStyle w:val="TableEntry"/>
              <w:rPr>
                <w:noProof w:val="0"/>
                <w:highlight w:val="green"/>
              </w:rPr>
            </w:pPr>
          </w:p>
        </w:tc>
      </w:tr>
      <w:tr w:rsidR="0048223E" w:rsidRPr="007D2E6B" w14:paraId="6D1A035B" w14:textId="77777777" w:rsidTr="009C54C9">
        <w:trPr>
          <w:cantSplit/>
          <w:jc w:val="center"/>
        </w:trPr>
        <w:tc>
          <w:tcPr>
            <w:tcW w:w="1131" w:type="dxa"/>
          </w:tcPr>
          <w:p w14:paraId="4AAC2AE9" w14:textId="77777777" w:rsidR="0048223E" w:rsidRPr="007D2E6B" w:rsidRDefault="0048223E" w:rsidP="0048223E">
            <w:pPr>
              <w:pStyle w:val="TableEntry"/>
              <w:rPr>
                <w:noProof w:val="0"/>
              </w:rPr>
            </w:pPr>
            <w:r w:rsidRPr="007D2E6B">
              <w:rPr>
                <w:noProof w:val="0"/>
              </w:rPr>
              <w:t>S213623</w:t>
            </w:r>
          </w:p>
        </w:tc>
        <w:tc>
          <w:tcPr>
            <w:tcW w:w="2960" w:type="dxa"/>
          </w:tcPr>
          <w:p w14:paraId="49F71505" w14:textId="77777777" w:rsidR="0048223E" w:rsidRPr="007D2E6B" w:rsidRDefault="0048223E" w:rsidP="0048223E">
            <w:pPr>
              <w:pStyle w:val="TableEntry"/>
              <w:rPr>
                <w:noProof w:val="0"/>
              </w:rPr>
            </w:pPr>
            <w:r w:rsidRPr="007D2E6B">
              <w:rPr>
                <w:noProof w:val="0"/>
              </w:rPr>
              <w:t>IEC61217 X-Ray Image Receptor Rotation</w:t>
            </w:r>
          </w:p>
        </w:tc>
        <w:tc>
          <w:tcPr>
            <w:tcW w:w="0" w:type="auto"/>
          </w:tcPr>
          <w:p w14:paraId="26EE3BA2" w14:textId="77777777" w:rsidR="0048223E" w:rsidRPr="007D2E6B" w:rsidRDefault="0048223E" w:rsidP="0048223E">
            <w:pPr>
              <w:pStyle w:val="TableEntry"/>
              <w:rPr>
                <w:bCs/>
                <w:noProof w:val="0"/>
              </w:rPr>
            </w:pPr>
            <w:r w:rsidRPr="007D2E6B">
              <w:rPr>
                <w:bCs/>
                <w:noProof w:val="0"/>
              </w:rPr>
              <w:t>IEC X-RAY Image Receptor rotation around the z-axis of the X-RAY Image Receptor Coordinate System</w:t>
            </w:r>
            <w:r>
              <w:rPr>
                <w:bCs/>
                <w:noProof w:val="0"/>
              </w:rPr>
              <w:t xml:space="preserve"> [IEC61217].</w:t>
            </w:r>
          </w:p>
        </w:tc>
        <w:tc>
          <w:tcPr>
            <w:tcW w:w="0" w:type="auto"/>
          </w:tcPr>
          <w:p w14:paraId="1C726F06" w14:textId="77777777" w:rsidR="0048223E" w:rsidRPr="007D2E6B" w:rsidRDefault="0048223E" w:rsidP="0048223E">
            <w:pPr>
              <w:pStyle w:val="TableEntry"/>
              <w:rPr>
                <w:noProof w:val="0"/>
              </w:rPr>
            </w:pPr>
          </w:p>
        </w:tc>
      </w:tr>
      <w:tr w:rsidR="0048223E" w:rsidRPr="007D2E6B" w14:paraId="1EACF8E5" w14:textId="77777777" w:rsidTr="009C54C9">
        <w:trPr>
          <w:cantSplit/>
          <w:jc w:val="center"/>
        </w:trPr>
        <w:tc>
          <w:tcPr>
            <w:tcW w:w="1131" w:type="dxa"/>
          </w:tcPr>
          <w:p w14:paraId="19FFB385" w14:textId="77777777" w:rsidR="0048223E" w:rsidRPr="007D2E6B" w:rsidRDefault="0048223E" w:rsidP="0048223E">
            <w:pPr>
              <w:pStyle w:val="TableEntry"/>
              <w:rPr>
                <w:noProof w:val="0"/>
              </w:rPr>
            </w:pPr>
            <w:r w:rsidRPr="007D2E6B">
              <w:rPr>
                <w:noProof w:val="0"/>
              </w:rPr>
              <w:t>S213700</w:t>
            </w:r>
          </w:p>
        </w:tc>
        <w:tc>
          <w:tcPr>
            <w:tcW w:w="2960" w:type="dxa"/>
          </w:tcPr>
          <w:p w14:paraId="0196B9BB" w14:textId="08072D78" w:rsidR="0048223E" w:rsidRPr="007D2E6B" w:rsidRDefault="00196E4E" w:rsidP="0048223E">
            <w:pPr>
              <w:pStyle w:val="TableEntry"/>
              <w:rPr>
                <w:noProof w:val="0"/>
              </w:rPr>
            </w:pPr>
            <w:r>
              <w:rPr>
                <w:noProof w:val="0"/>
              </w:rPr>
              <w:t>Configured L</w:t>
            </w:r>
            <w:r w:rsidR="0048223E" w:rsidRPr="007D2E6B">
              <w:rPr>
                <w:noProof w:val="0"/>
              </w:rPr>
              <w:t>owest Imaging Energy</w:t>
            </w:r>
          </w:p>
        </w:tc>
        <w:tc>
          <w:tcPr>
            <w:tcW w:w="0" w:type="auto"/>
          </w:tcPr>
          <w:p w14:paraId="0E5FE832" w14:textId="1C54545A" w:rsidR="0048223E" w:rsidRPr="007D2E6B" w:rsidRDefault="00196E4E" w:rsidP="0048223E">
            <w:pPr>
              <w:pStyle w:val="TableEntry"/>
              <w:rPr>
                <w:noProof w:val="0"/>
              </w:rPr>
            </w:pPr>
            <w:r>
              <w:rPr>
                <w:bCs/>
                <w:noProof w:val="0"/>
              </w:rPr>
              <w:t>L</w:t>
            </w:r>
            <w:r w:rsidR="0048223E" w:rsidRPr="007D2E6B">
              <w:rPr>
                <w:bCs/>
                <w:noProof w:val="0"/>
              </w:rPr>
              <w:t xml:space="preserve">owest energy </w:t>
            </w:r>
            <w:r w:rsidR="0048223E">
              <w:rPr>
                <w:bCs/>
                <w:noProof w:val="0"/>
              </w:rPr>
              <w:t>for acquiring an image</w:t>
            </w:r>
            <w:r>
              <w:rPr>
                <w:bCs/>
                <w:noProof w:val="0"/>
              </w:rPr>
              <w:t xml:space="preserve"> as configured on the device</w:t>
            </w:r>
            <w:r w:rsidR="0048223E" w:rsidRPr="007D2E6B">
              <w:rPr>
                <w:bCs/>
                <w:noProof w:val="0"/>
              </w:rPr>
              <w:t>.</w:t>
            </w:r>
          </w:p>
        </w:tc>
        <w:tc>
          <w:tcPr>
            <w:tcW w:w="0" w:type="auto"/>
          </w:tcPr>
          <w:p w14:paraId="105B6E8E" w14:textId="77777777" w:rsidR="0048223E" w:rsidRPr="007D2E6B" w:rsidRDefault="0048223E" w:rsidP="0048223E">
            <w:pPr>
              <w:pStyle w:val="TableEntry"/>
              <w:rPr>
                <w:noProof w:val="0"/>
              </w:rPr>
            </w:pPr>
          </w:p>
        </w:tc>
      </w:tr>
      <w:tr w:rsidR="0048223E" w:rsidRPr="007D2E6B" w14:paraId="7240657C" w14:textId="77777777" w:rsidTr="009C54C9">
        <w:trPr>
          <w:cantSplit/>
          <w:jc w:val="center"/>
        </w:trPr>
        <w:tc>
          <w:tcPr>
            <w:tcW w:w="1131" w:type="dxa"/>
          </w:tcPr>
          <w:p w14:paraId="6CD526F8" w14:textId="77777777" w:rsidR="0048223E" w:rsidRPr="007D2E6B" w:rsidRDefault="0048223E" w:rsidP="0048223E">
            <w:pPr>
              <w:pStyle w:val="TableEntry"/>
              <w:rPr>
                <w:noProof w:val="0"/>
              </w:rPr>
            </w:pPr>
            <w:r w:rsidRPr="007D2E6B">
              <w:rPr>
                <w:noProof w:val="0"/>
              </w:rPr>
              <w:t>S213701</w:t>
            </w:r>
          </w:p>
        </w:tc>
        <w:tc>
          <w:tcPr>
            <w:tcW w:w="2960" w:type="dxa"/>
          </w:tcPr>
          <w:p w14:paraId="4844DC03" w14:textId="0FDBE0FE" w:rsidR="0048223E" w:rsidRPr="007D2E6B" w:rsidRDefault="00196E4E" w:rsidP="0048223E">
            <w:pPr>
              <w:pStyle w:val="TableEntry"/>
              <w:rPr>
                <w:noProof w:val="0"/>
              </w:rPr>
            </w:pPr>
            <w:r>
              <w:rPr>
                <w:noProof w:val="0"/>
              </w:rPr>
              <w:t xml:space="preserve">Configured </w:t>
            </w:r>
            <w:r w:rsidR="0048223E" w:rsidRPr="007D2E6B">
              <w:rPr>
                <w:noProof w:val="0"/>
              </w:rPr>
              <w:t>Default Imaging Energy</w:t>
            </w:r>
          </w:p>
        </w:tc>
        <w:tc>
          <w:tcPr>
            <w:tcW w:w="0" w:type="auto"/>
          </w:tcPr>
          <w:p w14:paraId="14B92E24" w14:textId="69181BE5" w:rsidR="0048223E" w:rsidRPr="007D2E6B" w:rsidRDefault="00196E4E" w:rsidP="0048223E">
            <w:pPr>
              <w:pStyle w:val="TableEntry"/>
              <w:rPr>
                <w:bCs/>
                <w:noProof w:val="0"/>
              </w:rPr>
            </w:pPr>
            <w:r>
              <w:rPr>
                <w:bCs/>
                <w:noProof w:val="0"/>
              </w:rPr>
              <w:t>D</w:t>
            </w:r>
            <w:r w:rsidR="0048223E">
              <w:rPr>
                <w:bCs/>
                <w:noProof w:val="0"/>
              </w:rPr>
              <w:t>efault energy for acquiring an image</w:t>
            </w:r>
            <w:r>
              <w:rPr>
                <w:bCs/>
                <w:noProof w:val="0"/>
              </w:rPr>
              <w:t xml:space="preserve"> as configured on the device</w:t>
            </w:r>
            <w:r w:rsidR="0048223E" w:rsidRPr="007D2E6B">
              <w:rPr>
                <w:bCs/>
                <w:noProof w:val="0"/>
              </w:rPr>
              <w:t>.</w:t>
            </w:r>
          </w:p>
        </w:tc>
        <w:tc>
          <w:tcPr>
            <w:tcW w:w="0" w:type="auto"/>
          </w:tcPr>
          <w:p w14:paraId="1F2BE6C2" w14:textId="77777777" w:rsidR="0048223E" w:rsidRPr="007D2E6B" w:rsidRDefault="0048223E" w:rsidP="0048223E">
            <w:pPr>
              <w:pStyle w:val="TableEntry"/>
              <w:rPr>
                <w:noProof w:val="0"/>
              </w:rPr>
            </w:pPr>
          </w:p>
        </w:tc>
      </w:tr>
    </w:tbl>
    <w:p w14:paraId="7161EA74" w14:textId="77777777" w:rsidR="00287551" w:rsidRPr="007D2E6B" w:rsidRDefault="00287551" w:rsidP="00D94DFA">
      <w:pPr>
        <w:rPr>
          <w:noProof w:val="0"/>
        </w:rPr>
      </w:pPr>
    </w:p>
    <w:p w14:paraId="546C4D1D" w14:textId="77777777" w:rsidR="006A42AD" w:rsidRPr="007D2E6B" w:rsidRDefault="006A42AD" w:rsidP="00D94DFA">
      <w:pPr>
        <w:rPr>
          <w:noProof w:val="0"/>
        </w:rPr>
      </w:pPr>
    </w:p>
    <w:bookmarkEnd w:id="2"/>
    <w:bookmarkEnd w:id="3"/>
    <w:bookmarkEnd w:id="4"/>
    <w:bookmarkEnd w:id="71"/>
    <w:p w14:paraId="59D73DCE" w14:textId="77777777" w:rsidR="000530EA" w:rsidRPr="007D2E6B" w:rsidRDefault="000530EA" w:rsidP="00D94DFA">
      <w:pPr>
        <w:rPr>
          <w:noProof w:val="0"/>
        </w:rPr>
      </w:pPr>
    </w:p>
    <w:sectPr w:rsidR="000530EA" w:rsidRPr="007D2E6B" w:rsidSect="00701B98">
      <w:headerReference w:type="even" r:id="rId15"/>
      <w:headerReference w:type="default" r:id="rId16"/>
      <w:footerReference w:type="even" r:id="rId17"/>
      <w:footerReference w:type="default" r:id="rId18"/>
      <w:headerReference w:type="first" r:id="rId19"/>
      <w:footerReference w:type="first" r:id="rId20"/>
      <w:pgSz w:w="11907" w:h="16840" w:code="9"/>
      <w:pgMar w:top="1440" w:right="567" w:bottom="1440" w:left="1134" w:header="709" w:footer="709" w:gutter="0"/>
      <w:lnNumType w:countBy="1" w:restart="continuous"/>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20C36" w14:textId="77777777" w:rsidR="003F169B" w:rsidRDefault="003F169B" w:rsidP="00D94DFA">
      <w:pPr>
        <w:rPr>
          <w:sz w:val="16"/>
        </w:rPr>
      </w:pPr>
      <w:r>
        <w:separator/>
      </w:r>
    </w:p>
  </w:endnote>
  <w:endnote w:type="continuationSeparator" w:id="0">
    <w:p w14:paraId="5870A0D4" w14:textId="77777777" w:rsidR="003F169B" w:rsidRDefault="003F169B" w:rsidP="00D94DFA">
      <w:pPr>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MT">
    <w:altName w:val="Arial"/>
    <w:charset w:val="00"/>
    <w:family w:val="auto"/>
    <w:pitch w:val="variable"/>
    <w:sig w:usb0="00000000"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102D7" w14:textId="77777777" w:rsidR="00144386" w:rsidRDefault="00144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F912B" w14:textId="77777777" w:rsidR="00144386" w:rsidRDefault="00144386" w:rsidP="00D94DFA">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D09ED" w14:textId="77777777" w:rsidR="00144386" w:rsidRDefault="00144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BA26E" w14:textId="77777777" w:rsidR="003F169B" w:rsidRDefault="003F169B" w:rsidP="00D94DFA">
      <w:pPr>
        <w:rPr>
          <w:sz w:val="16"/>
        </w:rPr>
      </w:pPr>
      <w:r>
        <w:separator/>
      </w:r>
    </w:p>
  </w:footnote>
  <w:footnote w:type="continuationSeparator" w:id="0">
    <w:p w14:paraId="48110E33" w14:textId="77777777" w:rsidR="003F169B" w:rsidRDefault="003F169B" w:rsidP="00D94DFA">
      <w:pPr>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D86EC" w14:textId="77777777" w:rsidR="00144386" w:rsidRDefault="00144386" w:rsidP="00D94DFA">
    <w:pPr>
      <w:pStyle w:val="Header"/>
    </w:pPr>
    <w:r>
      <w:fldChar w:fldCharType="begin"/>
    </w:r>
    <w:r>
      <w:instrText xml:space="preserve">PAGE  </w:instrText>
    </w:r>
    <w:r>
      <w:fldChar w:fldCharType="end"/>
    </w:r>
  </w:p>
  <w:p w14:paraId="72FDB23F" w14:textId="77777777" w:rsidR="00144386" w:rsidRPr="003C1F4A" w:rsidRDefault="00144386" w:rsidP="00D94DFA">
    <w:pPr>
      <w:pStyle w:val="Header"/>
    </w:pPr>
    <w:r>
      <w:t>Supplement 74 -</w:t>
    </w:r>
    <w:r w:rsidRPr="00214F82">
      <w:t xml:space="preserve"> Utilization of Worklist in Radiotherapy</w:t>
    </w:r>
    <w:r>
      <w:t xml:space="preserve"> Treatment Delivery</w:t>
    </w:r>
    <w:r>
      <w:br/>
      <w:t xml:space="preserve">Page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EFD44" w14:textId="77777777" w:rsidR="00144386" w:rsidRPr="00754972" w:rsidRDefault="00144386" w:rsidP="00CC2A1A">
    <w:pPr>
      <w:pStyle w:val="Header"/>
      <w:tabs>
        <w:tab w:val="left" w:pos="8789"/>
      </w:tabs>
    </w:pPr>
    <w:r w:rsidRPr="00754972">
      <w:t>Sup 147</w:t>
    </w:r>
    <w:r>
      <w:t>:</w:t>
    </w:r>
    <w:r w:rsidRPr="00754972">
      <w:t xml:space="preserve"> </w:t>
    </w:r>
    <w:r>
      <w:t>2</w:t>
    </w:r>
    <w:r w:rsidRPr="005E315F">
      <w:rPr>
        <w:vertAlign w:val="superscript"/>
      </w:rPr>
      <w:t>nd</w:t>
    </w:r>
    <w:r w:rsidRPr="00754972">
      <w:t xml:space="preserve"> Generation </w:t>
    </w:r>
    <w:r>
      <w:t>RT – Enhanced RT Image</w:t>
    </w:r>
    <w:r>
      <w:tab/>
    </w:r>
    <w:r w:rsidRPr="00754972">
      <w:t xml:space="preserve">Page </w:t>
    </w:r>
    <w:r w:rsidRPr="00754972">
      <w:fldChar w:fldCharType="begin"/>
    </w:r>
    <w:r w:rsidRPr="00754972">
      <w:instrText xml:space="preserve"> PAGE </w:instrText>
    </w:r>
    <w:r w:rsidRPr="00754972">
      <w:fldChar w:fldCharType="separate"/>
    </w:r>
    <w:r>
      <w:t>1</w:t>
    </w:r>
    <w:r w:rsidRPr="0075497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BEA62" w14:textId="77777777" w:rsidR="00144386" w:rsidRDefault="00144386" w:rsidP="00D94DFA">
    <w:pPr>
      <w:pStyle w:val="Header"/>
    </w:pPr>
    <w:r>
      <w:t xml:space="preserve">Page </w:t>
    </w:r>
    <w:r>
      <w:fldChar w:fldCharType="begin"/>
    </w:r>
    <w:r>
      <w:instrText xml:space="preserve"> PAGE </w:instrText>
    </w:r>
    <w:r>
      <w:fldChar w:fldCharType="separate"/>
    </w:r>
    <w:r>
      <w:t>36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D4EE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55C84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1CA3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C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65EA2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7E31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5AB0F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6CC0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273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787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1" w15:restartNumberingAfterBreak="0">
    <w:nsid w:val="03810C12"/>
    <w:multiLevelType w:val="hybridMultilevel"/>
    <w:tmpl w:val="9A74E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B234A86"/>
    <w:multiLevelType w:val="hybridMultilevel"/>
    <w:tmpl w:val="6E6CC4D0"/>
    <w:lvl w:ilvl="0" w:tplc="EC0296AE">
      <w:start w:val="1"/>
      <w:numFmt w:val="bullet"/>
      <w:lvlText w:val=""/>
      <w:lvlJc w:val="left"/>
      <w:pPr>
        <w:tabs>
          <w:tab w:val="num" w:pos="720"/>
        </w:tabs>
        <w:ind w:left="720" w:hanging="360"/>
      </w:pPr>
      <w:rPr>
        <w:rFonts w:ascii="Symbol" w:hAnsi="Symbol" w:hint="default"/>
      </w:rPr>
    </w:lvl>
    <w:lvl w:ilvl="1" w:tplc="33022674" w:tentative="1">
      <w:start w:val="1"/>
      <w:numFmt w:val="bullet"/>
      <w:lvlText w:val="o"/>
      <w:lvlJc w:val="left"/>
      <w:pPr>
        <w:tabs>
          <w:tab w:val="num" w:pos="1440"/>
        </w:tabs>
        <w:ind w:left="1440" w:hanging="360"/>
      </w:pPr>
      <w:rPr>
        <w:rFonts w:ascii="Courier New" w:hAnsi="Courier New" w:cs="Courier New" w:hint="default"/>
      </w:rPr>
    </w:lvl>
    <w:lvl w:ilvl="2" w:tplc="961295D2" w:tentative="1">
      <w:start w:val="1"/>
      <w:numFmt w:val="bullet"/>
      <w:lvlText w:val=""/>
      <w:lvlJc w:val="left"/>
      <w:pPr>
        <w:tabs>
          <w:tab w:val="num" w:pos="2160"/>
        </w:tabs>
        <w:ind w:left="2160" w:hanging="360"/>
      </w:pPr>
      <w:rPr>
        <w:rFonts w:ascii="Wingdings" w:hAnsi="Wingdings" w:hint="default"/>
      </w:rPr>
    </w:lvl>
    <w:lvl w:ilvl="3" w:tplc="2FE85C78" w:tentative="1">
      <w:start w:val="1"/>
      <w:numFmt w:val="bullet"/>
      <w:lvlText w:val=""/>
      <w:lvlJc w:val="left"/>
      <w:pPr>
        <w:tabs>
          <w:tab w:val="num" w:pos="2880"/>
        </w:tabs>
        <w:ind w:left="2880" w:hanging="360"/>
      </w:pPr>
      <w:rPr>
        <w:rFonts w:ascii="Symbol" w:hAnsi="Symbol" w:hint="default"/>
      </w:rPr>
    </w:lvl>
    <w:lvl w:ilvl="4" w:tplc="E1C85B6C" w:tentative="1">
      <w:start w:val="1"/>
      <w:numFmt w:val="bullet"/>
      <w:lvlText w:val="o"/>
      <w:lvlJc w:val="left"/>
      <w:pPr>
        <w:tabs>
          <w:tab w:val="num" w:pos="3600"/>
        </w:tabs>
        <w:ind w:left="3600" w:hanging="360"/>
      </w:pPr>
      <w:rPr>
        <w:rFonts w:ascii="Courier New" w:hAnsi="Courier New" w:cs="Courier New" w:hint="default"/>
      </w:rPr>
    </w:lvl>
    <w:lvl w:ilvl="5" w:tplc="B1D6DDF8" w:tentative="1">
      <w:start w:val="1"/>
      <w:numFmt w:val="bullet"/>
      <w:lvlText w:val=""/>
      <w:lvlJc w:val="left"/>
      <w:pPr>
        <w:tabs>
          <w:tab w:val="num" w:pos="4320"/>
        </w:tabs>
        <w:ind w:left="4320" w:hanging="360"/>
      </w:pPr>
      <w:rPr>
        <w:rFonts w:ascii="Wingdings" w:hAnsi="Wingdings" w:hint="default"/>
      </w:rPr>
    </w:lvl>
    <w:lvl w:ilvl="6" w:tplc="171ABF5E" w:tentative="1">
      <w:start w:val="1"/>
      <w:numFmt w:val="bullet"/>
      <w:lvlText w:val=""/>
      <w:lvlJc w:val="left"/>
      <w:pPr>
        <w:tabs>
          <w:tab w:val="num" w:pos="5040"/>
        </w:tabs>
        <w:ind w:left="5040" w:hanging="360"/>
      </w:pPr>
      <w:rPr>
        <w:rFonts w:ascii="Symbol" w:hAnsi="Symbol" w:hint="default"/>
      </w:rPr>
    </w:lvl>
    <w:lvl w:ilvl="7" w:tplc="F60A9B5E" w:tentative="1">
      <w:start w:val="1"/>
      <w:numFmt w:val="bullet"/>
      <w:lvlText w:val="o"/>
      <w:lvlJc w:val="left"/>
      <w:pPr>
        <w:tabs>
          <w:tab w:val="num" w:pos="5760"/>
        </w:tabs>
        <w:ind w:left="5760" w:hanging="360"/>
      </w:pPr>
      <w:rPr>
        <w:rFonts w:ascii="Courier New" w:hAnsi="Courier New" w:cs="Courier New" w:hint="default"/>
      </w:rPr>
    </w:lvl>
    <w:lvl w:ilvl="8" w:tplc="D06C3B5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875AB4"/>
    <w:multiLevelType w:val="hybridMultilevel"/>
    <w:tmpl w:val="DDF814F4"/>
    <w:lvl w:ilvl="0" w:tplc="04090001">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4" w15:restartNumberingAfterBreak="0">
    <w:nsid w:val="234C42C9"/>
    <w:multiLevelType w:val="singleLevel"/>
    <w:tmpl w:val="2A0678EC"/>
    <w:lvl w:ilvl="0">
      <w:start w:val="1"/>
      <w:numFmt w:val="bullet"/>
      <w:pStyle w:val="bullet1"/>
      <w:lvlText w:val=""/>
      <w:lvlJc w:val="left"/>
      <w:pPr>
        <w:tabs>
          <w:tab w:val="num" w:pos="360"/>
        </w:tabs>
        <w:ind w:left="360" w:hanging="360"/>
      </w:pPr>
      <w:rPr>
        <w:rFonts w:ascii="Symbol" w:hAnsi="Symbol" w:hint="default"/>
      </w:rPr>
    </w:lvl>
  </w:abstractNum>
  <w:abstractNum w:abstractNumId="15" w15:restartNumberingAfterBreak="0">
    <w:nsid w:val="34B36503"/>
    <w:multiLevelType w:val="multilevel"/>
    <w:tmpl w:val="E258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ED0A52"/>
    <w:multiLevelType w:val="hybridMultilevel"/>
    <w:tmpl w:val="15443E96"/>
    <w:lvl w:ilvl="0" w:tplc="2EEEA4B0">
      <w:start w:val="1"/>
      <w:numFmt w:val="bullet"/>
      <w:lvlText w:val=""/>
      <w:lvlJc w:val="left"/>
      <w:pPr>
        <w:ind w:left="720" w:hanging="360"/>
      </w:pPr>
      <w:rPr>
        <w:rFonts w:ascii="Symbol" w:hAnsi="Symbol" w:hint="default"/>
      </w:rPr>
    </w:lvl>
    <w:lvl w:ilvl="1" w:tplc="99B2A7D4" w:tentative="1">
      <w:start w:val="1"/>
      <w:numFmt w:val="bullet"/>
      <w:lvlText w:val="o"/>
      <w:lvlJc w:val="left"/>
      <w:pPr>
        <w:ind w:left="1440" w:hanging="360"/>
      </w:pPr>
      <w:rPr>
        <w:rFonts w:ascii="Courier New" w:hAnsi="Courier New" w:cs="Courier New" w:hint="default"/>
      </w:rPr>
    </w:lvl>
    <w:lvl w:ilvl="2" w:tplc="E7D21AC6" w:tentative="1">
      <w:start w:val="1"/>
      <w:numFmt w:val="bullet"/>
      <w:lvlText w:val=""/>
      <w:lvlJc w:val="left"/>
      <w:pPr>
        <w:ind w:left="2160" w:hanging="360"/>
      </w:pPr>
      <w:rPr>
        <w:rFonts w:ascii="Wingdings" w:hAnsi="Wingdings" w:hint="default"/>
      </w:rPr>
    </w:lvl>
    <w:lvl w:ilvl="3" w:tplc="A7028712" w:tentative="1">
      <w:start w:val="1"/>
      <w:numFmt w:val="bullet"/>
      <w:lvlText w:val=""/>
      <w:lvlJc w:val="left"/>
      <w:pPr>
        <w:ind w:left="2880" w:hanging="360"/>
      </w:pPr>
      <w:rPr>
        <w:rFonts w:ascii="Symbol" w:hAnsi="Symbol" w:hint="default"/>
      </w:rPr>
    </w:lvl>
    <w:lvl w:ilvl="4" w:tplc="5810B53A" w:tentative="1">
      <w:start w:val="1"/>
      <w:numFmt w:val="bullet"/>
      <w:lvlText w:val="o"/>
      <w:lvlJc w:val="left"/>
      <w:pPr>
        <w:ind w:left="3600" w:hanging="360"/>
      </w:pPr>
      <w:rPr>
        <w:rFonts w:ascii="Courier New" w:hAnsi="Courier New" w:cs="Courier New" w:hint="default"/>
      </w:rPr>
    </w:lvl>
    <w:lvl w:ilvl="5" w:tplc="01E649F8" w:tentative="1">
      <w:start w:val="1"/>
      <w:numFmt w:val="bullet"/>
      <w:lvlText w:val=""/>
      <w:lvlJc w:val="left"/>
      <w:pPr>
        <w:ind w:left="4320" w:hanging="360"/>
      </w:pPr>
      <w:rPr>
        <w:rFonts w:ascii="Wingdings" w:hAnsi="Wingdings" w:hint="default"/>
      </w:rPr>
    </w:lvl>
    <w:lvl w:ilvl="6" w:tplc="3C10A6A4" w:tentative="1">
      <w:start w:val="1"/>
      <w:numFmt w:val="bullet"/>
      <w:lvlText w:val=""/>
      <w:lvlJc w:val="left"/>
      <w:pPr>
        <w:ind w:left="5040" w:hanging="360"/>
      </w:pPr>
      <w:rPr>
        <w:rFonts w:ascii="Symbol" w:hAnsi="Symbol" w:hint="default"/>
      </w:rPr>
    </w:lvl>
    <w:lvl w:ilvl="7" w:tplc="49E8D7E8" w:tentative="1">
      <w:start w:val="1"/>
      <w:numFmt w:val="bullet"/>
      <w:lvlText w:val="o"/>
      <w:lvlJc w:val="left"/>
      <w:pPr>
        <w:ind w:left="5760" w:hanging="360"/>
      </w:pPr>
      <w:rPr>
        <w:rFonts w:ascii="Courier New" w:hAnsi="Courier New" w:cs="Courier New" w:hint="default"/>
      </w:rPr>
    </w:lvl>
    <w:lvl w:ilvl="8" w:tplc="9C6AFA18" w:tentative="1">
      <w:start w:val="1"/>
      <w:numFmt w:val="bullet"/>
      <w:lvlText w:val=""/>
      <w:lvlJc w:val="left"/>
      <w:pPr>
        <w:ind w:left="6480" w:hanging="360"/>
      </w:pPr>
      <w:rPr>
        <w:rFonts w:ascii="Wingdings" w:hAnsi="Wingdings" w:hint="default"/>
      </w:rPr>
    </w:lvl>
  </w:abstractNum>
  <w:abstractNum w:abstractNumId="17" w15:restartNumberingAfterBreak="0">
    <w:nsid w:val="3CA122DC"/>
    <w:multiLevelType w:val="hybridMultilevel"/>
    <w:tmpl w:val="5DE0BE0A"/>
    <w:lvl w:ilvl="0" w:tplc="E7FA250A">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F3D31"/>
    <w:multiLevelType w:val="hybridMultilevel"/>
    <w:tmpl w:val="6B262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AD762F1"/>
    <w:multiLevelType w:val="hybridMultilevel"/>
    <w:tmpl w:val="73A8986A"/>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CD83143"/>
    <w:multiLevelType w:val="hybridMultilevel"/>
    <w:tmpl w:val="1E002A0E"/>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085835"/>
    <w:multiLevelType w:val="hybridMultilevel"/>
    <w:tmpl w:val="7B586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3741F7"/>
    <w:multiLevelType w:val="hybridMultilevel"/>
    <w:tmpl w:val="B43AC6CE"/>
    <w:lvl w:ilvl="0" w:tplc="7D861BAE">
      <w:start w:val="1"/>
      <w:numFmt w:val="bullet"/>
      <w:pStyle w:val="TableEntryItem"/>
      <w:lvlText w:val="-"/>
      <w:lvlJc w:val="left"/>
      <w:pPr>
        <w:ind w:left="752" w:hanging="360"/>
      </w:pPr>
      <w:rPr>
        <w:rFonts w:ascii="Helvetica" w:eastAsia="Times New Roman" w:hAnsi="Helvetica" w:cs="Helvetica"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23" w15:restartNumberingAfterBreak="0">
    <w:nsid w:val="4F6238B5"/>
    <w:multiLevelType w:val="hybridMultilevel"/>
    <w:tmpl w:val="61601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367E64"/>
    <w:multiLevelType w:val="hybridMultilevel"/>
    <w:tmpl w:val="2A1263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45F10FB"/>
    <w:multiLevelType w:val="hybridMultilevel"/>
    <w:tmpl w:val="653C2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F76779"/>
    <w:multiLevelType w:val="hybridMultilevel"/>
    <w:tmpl w:val="BDE6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F82B16"/>
    <w:multiLevelType w:val="hybridMultilevel"/>
    <w:tmpl w:val="5D6A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095967"/>
    <w:multiLevelType w:val="hybridMultilevel"/>
    <w:tmpl w:val="405EBA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7438EA"/>
    <w:multiLevelType w:val="hybridMultilevel"/>
    <w:tmpl w:val="40126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365006"/>
    <w:multiLevelType w:val="hybridMultilevel"/>
    <w:tmpl w:val="7AFCA1B0"/>
    <w:lvl w:ilvl="0" w:tplc="93CC8FA6">
      <w:start w:val="2020"/>
      <w:numFmt w:val="bullet"/>
      <w:lvlText w:val="-"/>
      <w:lvlJc w:val="left"/>
      <w:pPr>
        <w:ind w:left="430" w:hanging="360"/>
      </w:pPr>
      <w:rPr>
        <w:rFonts w:ascii="Helvetica" w:eastAsia="Times New Roman" w:hAnsi="Helvetica" w:cs="Helvetica"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31" w15:restartNumberingAfterBreak="0">
    <w:nsid w:val="69551F97"/>
    <w:multiLevelType w:val="hybridMultilevel"/>
    <w:tmpl w:val="4DCCD8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67818C8"/>
    <w:multiLevelType w:val="singleLevel"/>
    <w:tmpl w:val="3E746626"/>
    <w:lvl w:ilvl="0">
      <w:start w:val="1"/>
      <w:numFmt w:val="decimal"/>
      <w:pStyle w:val="Appendix"/>
      <w:lvlText w:val="%1."/>
      <w:legacy w:legacy="1" w:legacySpace="0" w:legacyIndent="360"/>
      <w:lvlJc w:val="left"/>
      <w:pPr>
        <w:ind w:left="1080" w:hanging="360"/>
      </w:pPr>
    </w:lvl>
  </w:abstractNum>
  <w:abstractNum w:abstractNumId="33" w15:restartNumberingAfterBreak="0">
    <w:nsid w:val="7A420B1E"/>
    <w:multiLevelType w:val="hybridMultilevel"/>
    <w:tmpl w:val="4CCECC96"/>
    <w:lvl w:ilvl="0" w:tplc="7D908520">
      <w:start w:val="26"/>
      <w:numFmt w:val="bullet"/>
      <w:lvlText w:val="-"/>
      <w:lvlJc w:val="left"/>
      <w:pPr>
        <w:ind w:left="720" w:hanging="360"/>
      </w:pPr>
      <w:rPr>
        <w:rFonts w:ascii="ArialMT" w:eastAsia="Times New Roman" w:hAnsi="ArialMT"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4" w15:restartNumberingAfterBreak="0">
    <w:nsid w:val="7FC17198"/>
    <w:multiLevelType w:val="hybridMultilevel"/>
    <w:tmpl w:val="39527002"/>
    <w:lvl w:ilvl="0" w:tplc="7D908520">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32"/>
  </w:num>
  <w:num w:numId="3">
    <w:abstractNumId w:val="22"/>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8"/>
  </w:num>
  <w:num w:numId="14">
    <w:abstractNumId w:val="8"/>
    <w:lvlOverride w:ilvl="0">
      <w:startOverride w:val="1"/>
    </w:lvlOverride>
  </w:num>
  <w:num w:numId="15">
    <w:abstractNumId w:val="12"/>
  </w:num>
  <w:num w:numId="16">
    <w:abstractNumId w:val="8"/>
  </w:num>
  <w:num w:numId="17">
    <w:abstractNumId w:val="8"/>
    <w:lvlOverride w:ilvl="0">
      <w:startOverride w:val="1"/>
    </w:lvlOverride>
  </w:num>
  <w:num w:numId="18">
    <w:abstractNumId w:val="8"/>
    <w:lvlOverride w:ilvl="0">
      <w:startOverride w:val="1"/>
    </w:lvlOverride>
  </w:num>
  <w:num w:numId="19">
    <w:abstractNumId w:val="18"/>
  </w:num>
  <w:num w:numId="20">
    <w:abstractNumId w:val="13"/>
  </w:num>
  <w:num w:numId="21">
    <w:abstractNumId w:val="29"/>
  </w:num>
  <w:num w:numId="22">
    <w:abstractNumId w:val="11"/>
  </w:num>
  <w:num w:numId="23">
    <w:abstractNumId w:val="16"/>
  </w:num>
  <w:num w:numId="24">
    <w:abstractNumId w:val="10"/>
  </w:num>
  <w:num w:numId="25">
    <w:abstractNumId w:val="24"/>
  </w:num>
  <w:num w:numId="26">
    <w:abstractNumId w:val="31"/>
  </w:num>
  <w:num w:numId="27">
    <w:abstractNumId w:val="20"/>
  </w:num>
  <w:num w:numId="28">
    <w:abstractNumId w:val="21"/>
  </w:num>
  <w:num w:numId="29">
    <w:abstractNumId w:val="15"/>
  </w:num>
  <w:num w:numId="30">
    <w:abstractNumId w:val="34"/>
  </w:num>
  <w:num w:numId="31">
    <w:abstractNumId w:val="23"/>
  </w:num>
  <w:num w:numId="32">
    <w:abstractNumId w:val="19"/>
  </w:num>
  <w:num w:numId="33">
    <w:abstractNumId w:val="33"/>
  </w:num>
  <w:num w:numId="34">
    <w:abstractNumId w:val="17"/>
  </w:num>
  <w:num w:numId="35">
    <w:abstractNumId w:val="30"/>
  </w:num>
  <w:num w:numId="36">
    <w:abstractNumId w:val="26"/>
  </w:num>
  <w:num w:numId="37">
    <w:abstractNumId w:val="27"/>
  </w:num>
  <w:num w:numId="38">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activeWritingStyle w:appName="MSWord" w:lang="en-TT" w:vendorID="64" w:dllVersion="4096" w:nlCheck="1" w:checkStyle="0"/>
  <w:activeWritingStyle w:appName="MSWord" w:lang="en-US" w:vendorID="64" w:dllVersion="4096" w:nlCheck="1" w:checkStyle="0"/>
  <w:activeWritingStyle w:appName="MSWord" w:lang="de-DE"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00"/>
  <w:drawingGridVertic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8F"/>
    <w:rsid w:val="000001FC"/>
    <w:rsid w:val="000002E4"/>
    <w:rsid w:val="00000487"/>
    <w:rsid w:val="000004E0"/>
    <w:rsid w:val="0000061B"/>
    <w:rsid w:val="00000A69"/>
    <w:rsid w:val="00000AF0"/>
    <w:rsid w:val="00000F06"/>
    <w:rsid w:val="00001300"/>
    <w:rsid w:val="000015BE"/>
    <w:rsid w:val="000017BC"/>
    <w:rsid w:val="00001866"/>
    <w:rsid w:val="00001B42"/>
    <w:rsid w:val="00001C80"/>
    <w:rsid w:val="00001CBD"/>
    <w:rsid w:val="0000250B"/>
    <w:rsid w:val="000025FB"/>
    <w:rsid w:val="00002666"/>
    <w:rsid w:val="00002710"/>
    <w:rsid w:val="000029CF"/>
    <w:rsid w:val="00002B57"/>
    <w:rsid w:val="00002C2E"/>
    <w:rsid w:val="00002DC5"/>
    <w:rsid w:val="00002E35"/>
    <w:rsid w:val="00003234"/>
    <w:rsid w:val="000032F8"/>
    <w:rsid w:val="000033C2"/>
    <w:rsid w:val="000035BA"/>
    <w:rsid w:val="00003650"/>
    <w:rsid w:val="00003707"/>
    <w:rsid w:val="000037AE"/>
    <w:rsid w:val="00003848"/>
    <w:rsid w:val="0000384F"/>
    <w:rsid w:val="00003873"/>
    <w:rsid w:val="00003AD3"/>
    <w:rsid w:val="00003B6D"/>
    <w:rsid w:val="00003BEA"/>
    <w:rsid w:val="00003D36"/>
    <w:rsid w:val="00004090"/>
    <w:rsid w:val="0000440E"/>
    <w:rsid w:val="0000461C"/>
    <w:rsid w:val="00004794"/>
    <w:rsid w:val="00004800"/>
    <w:rsid w:val="00004830"/>
    <w:rsid w:val="00004A42"/>
    <w:rsid w:val="00004AB9"/>
    <w:rsid w:val="00004CD9"/>
    <w:rsid w:val="00005076"/>
    <w:rsid w:val="000052F2"/>
    <w:rsid w:val="00005442"/>
    <w:rsid w:val="00005600"/>
    <w:rsid w:val="00006050"/>
    <w:rsid w:val="0000632F"/>
    <w:rsid w:val="000064FD"/>
    <w:rsid w:val="000065D6"/>
    <w:rsid w:val="00006662"/>
    <w:rsid w:val="000066D1"/>
    <w:rsid w:val="000068C2"/>
    <w:rsid w:val="00006BA4"/>
    <w:rsid w:val="00006C73"/>
    <w:rsid w:val="00006C7F"/>
    <w:rsid w:val="00006D9E"/>
    <w:rsid w:val="00006DCF"/>
    <w:rsid w:val="000070E9"/>
    <w:rsid w:val="00007279"/>
    <w:rsid w:val="000073CF"/>
    <w:rsid w:val="0000748D"/>
    <w:rsid w:val="00007754"/>
    <w:rsid w:val="000077BE"/>
    <w:rsid w:val="000077C2"/>
    <w:rsid w:val="00007A1A"/>
    <w:rsid w:val="00007BCA"/>
    <w:rsid w:val="00010026"/>
    <w:rsid w:val="00010061"/>
    <w:rsid w:val="000100F4"/>
    <w:rsid w:val="00010161"/>
    <w:rsid w:val="00010169"/>
    <w:rsid w:val="00010384"/>
    <w:rsid w:val="000103CA"/>
    <w:rsid w:val="0001094D"/>
    <w:rsid w:val="00010A6C"/>
    <w:rsid w:val="00010AAB"/>
    <w:rsid w:val="00010AAE"/>
    <w:rsid w:val="00010B68"/>
    <w:rsid w:val="00010DFE"/>
    <w:rsid w:val="00010EB5"/>
    <w:rsid w:val="00010EE0"/>
    <w:rsid w:val="0001103F"/>
    <w:rsid w:val="0001114E"/>
    <w:rsid w:val="0001129E"/>
    <w:rsid w:val="00011448"/>
    <w:rsid w:val="00011585"/>
    <w:rsid w:val="00011A1D"/>
    <w:rsid w:val="00011A5A"/>
    <w:rsid w:val="00011EE2"/>
    <w:rsid w:val="00012087"/>
    <w:rsid w:val="0001217F"/>
    <w:rsid w:val="000121CB"/>
    <w:rsid w:val="000123F8"/>
    <w:rsid w:val="0001286C"/>
    <w:rsid w:val="000128AE"/>
    <w:rsid w:val="00012C3B"/>
    <w:rsid w:val="00012CB8"/>
    <w:rsid w:val="00012F18"/>
    <w:rsid w:val="00013046"/>
    <w:rsid w:val="0001336E"/>
    <w:rsid w:val="000133AE"/>
    <w:rsid w:val="00013431"/>
    <w:rsid w:val="0001343A"/>
    <w:rsid w:val="0001350A"/>
    <w:rsid w:val="0001397B"/>
    <w:rsid w:val="00013990"/>
    <w:rsid w:val="00013B22"/>
    <w:rsid w:val="00013B24"/>
    <w:rsid w:val="00013C90"/>
    <w:rsid w:val="000141C9"/>
    <w:rsid w:val="0001438C"/>
    <w:rsid w:val="00014506"/>
    <w:rsid w:val="00014570"/>
    <w:rsid w:val="00014648"/>
    <w:rsid w:val="0001482C"/>
    <w:rsid w:val="00014903"/>
    <w:rsid w:val="00014B6F"/>
    <w:rsid w:val="00014BF5"/>
    <w:rsid w:val="00014F55"/>
    <w:rsid w:val="0001506C"/>
    <w:rsid w:val="000151AA"/>
    <w:rsid w:val="00015429"/>
    <w:rsid w:val="0001576B"/>
    <w:rsid w:val="00015844"/>
    <w:rsid w:val="000158C0"/>
    <w:rsid w:val="000158C8"/>
    <w:rsid w:val="00015B32"/>
    <w:rsid w:val="00015C4D"/>
    <w:rsid w:val="00015E14"/>
    <w:rsid w:val="00015F63"/>
    <w:rsid w:val="00016106"/>
    <w:rsid w:val="0001663E"/>
    <w:rsid w:val="00016650"/>
    <w:rsid w:val="000166B4"/>
    <w:rsid w:val="000166B5"/>
    <w:rsid w:val="00016872"/>
    <w:rsid w:val="000169C7"/>
    <w:rsid w:val="00016A4E"/>
    <w:rsid w:val="00016AD4"/>
    <w:rsid w:val="00016B6D"/>
    <w:rsid w:val="00016CBF"/>
    <w:rsid w:val="00016CFD"/>
    <w:rsid w:val="00016D10"/>
    <w:rsid w:val="00016FEB"/>
    <w:rsid w:val="00016FF0"/>
    <w:rsid w:val="00017096"/>
    <w:rsid w:val="000170E0"/>
    <w:rsid w:val="0001727B"/>
    <w:rsid w:val="000172AB"/>
    <w:rsid w:val="0001758D"/>
    <w:rsid w:val="0001790F"/>
    <w:rsid w:val="00017C21"/>
    <w:rsid w:val="00017CDA"/>
    <w:rsid w:val="00020059"/>
    <w:rsid w:val="00020134"/>
    <w:rsid w:val="0002059D"/>
    <w:rsid w:val="0002062A"/>
    <w:rsid w:val="0002064D"/>
    <w:rsid w:val="0002081E"/>
    <w:rsid w:val="00020998"/>
    <w:rsid w:val="00020A5A"/>
    <w:rsid w:val="00020EB5"/>
    <w:rsid w:val="00020FEF"/>
    <w:rsid w:val="000211E5"/>
    <w:rsid w:val="0002126A"/>
    <w:rsid w:val="000218D0"/>
    <w:rsid w:val="00021A54"/>
    <w:rsid w:val="00021A6A"/>
    <w:rsid w:val="00021CBC"/>
    <w:rsid w:val="00021EFD"/>
    <w:rsid w:val="000222CF"/>
    <w:rsid w:val="0002240B"/>
    <w:rsid w:val="000225F3"/>
    <w:rsid w:val="000229FD"/>
    <w:rsid w:val="00022A42"/>
    <w:rsid w:val="00022A72"/>
    <w:rsid w:val="00022F6E"/>
    <w:rsid w:val="00022FD0"/>
    <w:rsid w:val="0002301E"/>
    <w:rsid w:val="000234BE"/>
    <w:rsid w:val="00023711"/>
    <w:rsid w:val="00023745"/>
    <w:rsid w:val="0002375A"/>
    <w:rsid w:val="0002376E"/>
    <w:rsid w:val="0002379F"/>
    <w:rsid w:val="000237B9"/>
    <w:rsid w:val="0002398C"/>
    <w:rsid w:val="00023A51"/>
    <w:rsid w:val="00023C83"/>
    <w:rsid w:val="00023CC7"/>
    <w:rsid w:val="00023D85"/>
    <w:rsid w:val="00024038"/>
    <w:rsid w:val="00024074"/>
    <w:rsid w:val="000240A9"/>
    <w:rsid w:val="00024201"/>
    <w:rsid w:val="00024202"/>
    <w:rsid w:val="0002430F"/>
    <w:rsid w:val="00024367"/>
    <w:rsid w:val="00024434"/>
    <w:rsid w:val="0002460C"/>
    <w:rsid w:val="000249F3"/>
    <w:rsid w:val="00024C1D"/>
    <w:rsid w:val="00025205"/>
    <w:rsid w:val="000252BB"/>
    <w:rsid w:val="00025493"/>
    <w:rsid w:val="00025662"/>
    <w:rsid w:val="0002577C"/>
    <w:rsid w:val="00025829"/>
    <w:rsid w:val="00025E16"/>
    <w:rsid w:val="00025EBA"/>
    <w:rsid w:val="00026000"/>
    <w:rsid w:val="00026243"/>
    <w:rsid w:val="000262CF"/>
    <w:rsid w:val="0002645F"/>
    <w:rsid w:val="00026751"/>
    <w:rsid w:val="000267AC"/>
    <w:rsid w:val="000268D1"/>
    <w:rsid w:val="0002693A"/>
    <w:rsid w:val="00026967"/>
    <w:rsid w:val="00026A3D"/>
    <w:rsid w:val="00026BA5"/>
    <w:rsid w:val="00026C72"/>
    <w:rsid w:val="00027015"/>
    <w:rsid w:val="00027119"/>
    <w:rsid w:val="0002733E"/>
    <w:rsid w:val="000275C9"/>
    <w:rsid w:val="00027996"/>
    <w:rsid w:val="00027A7D"/>
    <w:rsid w:val="00027B6A"/>
    <w:rsid w:val="00027CA0"/>
    <w:rsid w:val="00027CE4"/>
    <w:rsid w:val="00027E80"/>
    <w:rsid w:val="00027FBE"/>
    <w:rsid w:val="000302C1"/>
    <w:rsid w:val="00030373"/>
    <w:rsid w:val="000304FB"/>
    <w:rsid w:val="0003067C"/>
    <w:rsid w:val="000309DA"/>
    <w:rsid w:val="000309DE"/>
    <w:rsid w:val="00030ACC"/>
    <w:rsid w:val="00030AFB"/>
    <w:rsid w:val="00030CC8"/>
    <w:rsid w:val="00030EE3"/>
    <w:rsid w:val="0003154C"/>
    <w:rsid w:val="00031789"/>
    <w:rsid w:val="00031913"/>
    <w:rsid w:val="000319B0"/>
    <w:rsid w:val="00031ABE"/>
    <w:rsid w:val="00031C38"/>
    <w:rsid w:val="00031D95"/>
    <w:rsid w:val="00031E5F"/>
    <w:rsid w:val="00031E69"/>
    <w:rsid w:val="00031E83"/>
    <w:rsid w:val="00031F86"/>
    <w:rsid w:val="000320F3"/>
    <w:rsid w:val="0003291B"/>
    <w:rsid w:val="00032929"/>
    <w:rsid w:val="00032966"/>
    <w:rsid w:val="00032B8E"/>
    <w:rsid w:val="00032D31"/>
    <w:rsid w:val="00032D9D"/>
    <w:rsid w:val="000333AF"/>
    <w:rsid w:val="0003369A"/>
    <w:rsid w:val="000337D2"/>
    <w:rsid w:val="000337E8"/>
    <w:rsid w:val="00033A2D"/>
    <w:rsid w:val="00033C6E"/>
    <w:rsid w:val="00033F4B"/>
    <w:rsid w:val="000341B0"/>
    <w:rsid w:val="000341B8"/>
    <w:rsid w:val="000341FD"/>
    <w:rsid w:val="00034916"/>
    <w:rsid w:val="00034A85"/>
    <w:rsid w:val="00034EE8"/>
    <w:rsid w:val="00034F1E"/>
    <w:rsid w:val="000350D0"/>
    <w:rsid w:val="0003513B"/>
    <w:rsid w:val="00035176"/>
    <w:rsid w:val="000351B3"/>
    <w:rsid w:val="000352DD"/>
    <w:rsid w:val="00035307"/>
    <w:rsid w:val="000354F8"/>
    <w:rsid w:val="0003576D"/>
    <w:rsid w:val="0003586C"/>
    <w:rsid w:val="00035C36"/>
    <w:rsid w:val="000362F5"/>
    <w:rsid w:val="00036994"/>
    <w:rsid w:val="00036BB4"/>
    <w:rsid w:val="00036BE7"/>
    <w:rsid w:val="00036C03"/>
    <w:rsid w:val="00036D93"/>
    <w:rsid w:val="00036EBE"/>
    <w:rsid w:val="0003760C"/>
    <w:rsid w:val="00037735"/>
    <w:rsid w:val="0003783E"/>
    <w:rsid w:val="00037863"/>
    <w:rsid w:val="00037887"/>
    <w:rsid w:val="00037896"/>
    <w:rsid w:val="000379F9"/>
    <w:rsid w:val="00037A92"/>
    <w:rsid w:val="00037EF6"/>
    <w:rsid w:val="00037F39"/>
    <w:rsid w:val="00037F51"/>
    <w:rsid w:val="00040243"/>
    <w:rsid w:val="00040245"/>
    <w:rsid w:val="0004037B"/>
    <w:rsid w:val="000403DD"/>
    <w:rsid w:val="000403EF"/>
    <w:rsid w:val="0004052E"/>
    <w:rsid w:val="000406AF"/>
    <w:rsid w:val="000407AA"/>
    <w:rsid w:val="000408E4"/>
    <w:rsid w:val="00040B55"/>
    <w:rsid w:val="00040BA9"/>
    <w:rsid w:val="00040E30"/>
    <w:rsid w:val="000410C6"/>
    <w:rsid w:val="00041201"/>
    <w:rsid w:val="00041516"/>
    <w:rsid w:val="000416F6"/>
    <w:rsid w:val="0004192E"/>
    <w:rsid w:val="00041AE5"/>
    <w:rsid w:val="00041C0F"/>
    <w:rsid w:val="00041C10"/>
    <w:rsid w:val="00041FCE"/>
    <w:rsid w:val="000420AA"/>
    <w:rsid w:val="0004235E"/>
    <w:rsid w:val="000426AB"/>
    <w:rsid w:val="00042F47"/>
    <w:rsid w:val="00042FC7"/>
    <w:rsid w:val="000431E6"/>
    <w:rsid w:val="000437EF"/>
    <w:rsid w:val="00043D88"/>
    <w:rsid w:val="00043E75"/>
    <w:rsid w:val="00043F52"/>
    <w:rsid w:val="00044006"/>
    <w:rsid w:val="00044256"/>
    <w:rsid w:val="00044293"/>
    <w:rsid w:val="0004436F"/>
    <w:rsid w:val="0004461C"/>
    <w:rsid w:val="0004468D"/>
    <w:rsid w:val="000449B2"/>
    <w:rsid w:val="00044EC4"/>
    <w:rsid w:val="00044F18"/>
    <w:rsid w:val="00044F53"/>
    <w:rsid w:val="000450D8"/>
    <w:rsid w:val="0004541F"/>
    <w:rsid w:val="000454B3"/>
    <w:rsid w:val="0004574E"/>
    <w:rsid w:val="00045885"/>
    <w:rsid w:val="000459C6"/>
    <w:rsid w:val="00045C58"/>
    <w:rsid w:val="00045CB9"/>
    <w:rsid w:val="00045D13"/>
    <w:rsid w:val="00045EA5"/>
    <w:rsid w:val="00046033"/>
    <w:rsid w:val="00046167"/>
    <w:rsid w:val="00046250"/>
    <w:rsid w:val="00046366"/>
    <w:rsid w:val="00046578"/>
    <w:rsid w:val="00046645"/>
    <w:rsid w:val="00046CA7"/>
    <w:rsid w:val="0004703B"/>
    <w:rsid w:val="00047092"/>
    <w:rsid w:val="0004738B"/>
    <w:rsid w:val="00047467"/>
    <w:rsid w:val="000477BB"/>
    <w:rsid w:val="000478D3"/>
    <w:rsid w:val="00047912"/>
    <w:rsid w:val="00047B4C"/>
    <w:rsid w:val="00047C2D"/>
    <w:rsid w:val="00050207"/>
    <w:rsid w:val="000503F9"/>
    <w:rsid w:val="0005067C"/>
    <w:rsid w:val="00050718"/>
    <w:rsid w:val="00050747"/>
    <w:rsid w:val="000508FA"/>
    <w:rsid w:val="00050D67"/>
    <w:rsid w:val="000510F5"/>
    <w:rsid w:val="000515A1"/>
    <w:rsid w:val="00051612"/>
    <w:rsid w:val="0005196F"/>
    <w:rsid w:val="00051B47"/>
    <w:rsid w:val="00051CD1"/>
    <w:rsid w:val="00051D67"/>
    <w:rsid w:val="00051D8E"/>
    <w:rsid w:val="00051E98"/>
    <w:rsid w:val="00051EB8"/>
    <w:rsid w:val="00052097"/>
    <w:rsid w:val="000520C7"/>
    <w:rsid w:val="00052476"/>
    <w:rsid w:val="0005256C"/>
    <w:rsid w:val="0005264E"/>
    <w:rsid w:val="0005279B"/>
    <w:rsid w:val="000527FC"/>
    <w:rsid w:val="00052C0C"/>
    <w:rsid w:val="00052CB9"/>
    <w:rsid w:val="00052E32"/>
    <w:rsid w:val="00052E70"/>
    <w:rsid w:val="00052EF1"/>
    <w:rsid w:val="000530EA"/>
    <w:rsid w:val="000530FE"/>
    <w:rsid w:val="00053303"/>
    <w:rsid w:val="00053765"/>
    <w:rsid w:val="000537E0"/>
    <w:rsid w:val="000538C1"/>
    <w:rsid w:val="000539D4"/>
    <w:rsid w:val="00053AF9"/>
    <w:rsid w:val="00053F16"/>
    <w:rsid w:val="00053F31"/>
    <w:rsid w:val="00054466"/>
    <w:rsid w:val="00054593"/>
    <w:rsid w:val="000546F2"/>
    <w:rsid w:val="000547AF"/>
    <w:rsid w:val="00054A00"/>
    <w:rsid w:val="00054BEE"/>
    <w:rsid w:val="00054CD8"/>
    <w:rsid w:val="00054F1A"/>
    <w:rsid w:val="00054FA9"/>
    <w:rsid w:val="00055190"/>
    <w:rsid w:val="000552DA"/>
    <w:rsid w:val="000553C4"/>
    <w:rsid w:val="000553EA"/>
    <w:rsid w:val="000554FA"/>
    <w:rsid w:val="0005558A"/>
    <w:rsid w:val="00055631"/>
    <w:rsid w:val="00055BA2"/>
    <w:rsid w:val="00055D34"/>
    <w:rsid w:val="00055D8A"/>
    <w:rsid w:val="000560DB"/>
    <w:rsid w:val="000560F1"/>
    <w:rsid w:val="000561A9"/>
    <w:rsid w:val="00056352"/>
    <w:rsid w:val="00056371"/>
    <w:rsid w:val="00056552"/>
    <w:rsid w:val="00056BDC"/>
    <w:rsid w:val="00056C62"/>
    <w:rsid w:val="0005703C"/>
    <w:rsid w:val="00057080"/>
    <w:rsid w:val="00057345"/>
    <w:rsid w:val="00057517"/>
    <w:rsid w:val="000575EB"/>
    <w:rsid w:val="00057690"/>
    <w:rsid w:val="000578C1"/>
    <w:rsid w:val="00057D8F"/>
    <w:rsid w:val="00057DAD"/>
    <w:rsid w:val="00057F7B"/>
    <w:rsid w:val="00060026"/>
    <w:rsid w:val="00060037"/>
    <w:rsid w:val="000601C5"/>
    <w:rsid w:val="00060391"/>
    <w:rsid w:val="0006050F"/>
    <w:rsid w:val="00060736"/>
    <w:rsid w:val="00060801"/>
    <w:rsid w:val="00060917"/>
    <w:rsid w:val="00060B25"/>
    <w:rsid w:val="00060BF6"/>
    <w:rsid w:val="00060F75"/>
    <w:rsid w:val="0006108C"/>
    <w:rsid w:val="000612AE"/>
    <w:rsid w:val="000613FB"/>
    <w:rsid w:val="00061493"/>
    <w:rsid w:val="00061633"/>
    <w:rsid w:val="000618F3"/>
    <w:rsid w:val="00061931"/>
    <w:rsid w:val="00061933"/>
    <w:rsid w:val="00061DF9"/>
    <w:rsid w:val="00061F08"/>
    <w:rsid w:val="0006207B"/>
    <w:rsid w:val="000620E8"/>
    <w:rsid w:val="00062186"/>
    <w:rsid w:val="00062237"/>
    <w:rsid w:val="0006276A"/>
    <w:rsid w:val="000628EE"/>
    <w:rsid w:val="00062A06"/>
    <w:rsid w:val="00062A8B"/>
    <w:rsid w:val="00062B12"/>
    <w:rsid w:val="00062E8F"/>
    <w:rsid w:val="00062FB3"/>
    <w:rsid w:val="00063072"/>
    <w:rsid w:val="000634F9"/>
    <w:rsid w:val="00063712"/>
    <w:rsid w:val="00063A19"/>
    <w:rsid w:val="00063C7F"/>
    <w:rsid w:val="00063E1A"/>
    <w:rsid w:val="00063E31"/>
    <w:rsid w:val="00063E75"/>
    <w:rsid w:val="00064067"/>
    <w:rsid w:val="00064770"/>
    <w:rsid w:val="00064C70"/>
    <w:rsid w:val="00064D3E"/>
    <w:rsid w:val="00064DF7"/>
    <w:rsid w:val="00064E77"/>
    <w:rsid w:val="00064EF7"/>
    <w:rsid w:val="00064F16"/>
    <w:rsid w:val="00064FBE"/>
    <w:rsid w:val="00065011"/>
    <w:rsid w:val="0006514C"/>
    <w:rsid w:val="00065198"/>
    <w:rsid w:val="000655EC"/>
    <w:rsid w:val="00065662"/>
    <w:rsid w:val="00065894"/>
    <w:rsid w:val="000658BE"/>
    <w:rsid w:val="00065B88"/>
    <w:rsid w:val="00065F12"/>
    <w:rsid w:val="000661D9"/>
    <w:rsid w:val="00066462"/>
    <w:rsid w:val="000665E0"/>
    <w:rsid w:val="00066B2B"/>
    <w:rsid w:val="00066B84"/>
    <w:rsid w:val="00066C7F"/>
    <w:rsid w:val="00066D46"/>
    <w:rsid w:val="00066DC5"/>
    <w:rsid w:val="00066EA2"/>
    <w:rsid w:val="00066FA7"/>
    <w:rsid w:val="00067520"/>
    <w:rsid w:val="00067A0A"/>
    <w:rsid w:val="00067A1B"/>
    <w:rsid w:val="00067C4B"/>
    <w:rsid w:val="00067C71"/>
    <w:rsid w:val="00067C75"/>
    <w:rsid w:val="0007014E"/>
    <w:rsid w:val="00070367"/>
    <w:rsid w:val="00070480"/>
    <w:rsid w:val="00070502"/>
    <w:rsid w:val="00070ADE"/>
    <w:rsid w:val="00070BD7"/>
    <w:rsid w:val="00070D41"/>
    <w:rsid w:val="00070E29"/>
    <w:rsid w:val="00071073"/>
    <w:rsid w:val="00071171"/>
    <w:rsid w:val="0007121D"/>
    <w:rsid w:val="00071280"/>
    <w:rsid w:val="00071404"/>
    <w:rsid w:val="00071716"/>
    <w:rsid w:val="000718C4"/>
    <w:rsid w:val="00071B3B"/>
    <w:rsid w:val="00071BDA"/>
    <w:rsid w:val="00071D36"/>
    <w:rsid w:val="000722E2"/>
    <w:rsid w:val="000724CE"/>
    <w:rsid w:val="0007257D"/>
    <w:rsid w:val="000725A4"/>
    <w:rsid w:val="00072C79"/>
    <w:rsid w:val="00072CCE"/>
    <w:rsid w:val="00072FF5"/>
    <w:rsid w:val="0007305A"/>
    <w:rsid w:val="0007305E"/>
    <w:rsid w:val="00073141"/>
    <w:rsid w:val="0007332F"/>
    <w:rsid w:val="000735A1"/>
    <w:rsid w:val="00073851"/>
    <w:rsid w:val="00073917"/>
    <w:rsid w:val="0007399A"/>
    <w:rsid w:val="00073B41"/>
    <w:rsid w:val="00073D28"/>
    <w:rsid w:val="00074039"/>
    <w:rsid w:val="00074083"/>
    <w:rsid w:val="00074200"/>
    <w:rsid w:val="00074460"/>
    <w:rsid w:val="00074A03"/>
    <w:rsid w:val="00074F05"/>
    <w:rsid w:val="00075172"/>
    <w:rsid w:val="00075508"/>
    <w:rsid w:val="000756E6"/>
    <w:rsid w:val="00075876"/>
    <w:rsid w:val="00075945"/>
    <w:rsid w:val="00075AC8"/>
    <w:rsid w:val="00075EF5"/>
    <w:rsid w:val="000761E6"/>
    <w:rsid w:val="0007620C"/>
    <w:rsid w:val="00076318"/>
    <w:rsid w:val="00076366"/>
    <w:rsid w:val="0007638F"/>
    <w:rsid w:val="0007640D"/>
    <w:rsid w:val="0007642A"/>
    <w:rsid w:val="00076436"/>
    <w:rsid w:val="00076712"/>
    <w:rsid w:val="0007671C"/>
    <w:rsid w:val="00076819"/>
    <w:rsid w:val="00076922"/>
    <w:rsid w:val="00076B46"/>
    <w:rsid w:val="00076CA6"/>
    <w:rsid w:val="00076D17"/>
    <w:rsid w:val="00077120"/>
    <w:rsid w:val="0007729F"/>
    <w:rsid w:val="00077301"/>
    <w:rsid w:val="0007731C"/>
    <w:rsid w:val="0007744B"/>
    <w:rsid w:val="00077543"/>
    <w:rsid w:val="000775F7"/>
    <w:rsid w:val="00077846"/>
    <w:rsid w:val="00077874"/>
    <w:rsid w:val="00077C1E"/>
    <w:rsid w:val="000800C6"/>
    <w:rsid w:val="000803DE"/>
    <w:rsid w:val="0008048D"/>
    <w:rsid w:val="000804D0"/>
    <w:rsid w:val="0008052A"/>
    <w:rsid w:val="000805BF"/>
    <w:rsid w:val="00080614"/>
    <w:rsid w:val="0008073B"/>
    <w:rsid w:val="00080801"/>
    <w:rsid w:val="000809C2"/>
    <w:rsid w:val="00080A60"/>
    <w:rsid w:val="00080F66"/>
    <w:rsid w:val="0008123B"/>
    <w:rsid w:val="00081286"/>
    <w:rsid w:val="00081548"/>
    <w:rsid w:val="00081621"/>
    <w:rsid w:val="000816D5"/>
    <w:rsid w:val="00081780"/>
    <w:rsid w:val="000818B0"/>
    <w:rsid w:val="000818B6"/>
    <w:rsid w:val="000818C2"/>
    <w:rsid w:val="00081970"/>
    <w:rsid w:val="00081B21"/>
    <w:rsid w:val="00081C73"/>
    <w:rsid w:val="00081D20"/>
    <w:rsid w:val="00081EED"/>
    <w:rsid w:val="0008239C"/>
    <w:rsid w:val="000823EA"/>
    <w:rsid w:val="000825E0"/>
    <w:rsid w:val="000826F5"/>
    <w:rsid w:val="000829D6"/>
    <w:rsid w:val="00082A73"/>
    <w:rsid w:val="00082CC6"/>
    <w:rsid w:val="00082DF5"/>
    <w:rsid w:val="00082E6C"/>
    <w:rsid w:val="000832AD"/>
    <w:rsid w:val="0008334C"/>
    <w:rsid w:val="000838D7"/>
    <w:rsid w:val="00083B92"/>
    <w:rsid w:val="00083C61"/>
    <w:rsid w:val="00083CEA"/>
    <w:rsid w:val="00083DCF"/>
    <w:rsid w:val="00084226"/>
    <w:rsid w:val="000843B9"/>
    <w:rsid w:val="000844DA"/>
    <w:rsid w:val="00084704"/>
    <w:rsid w:val="00084924"/>
    <w:rsid w:val="00084CEF"/>
    <w:rsid w:val="00084D81"/>
    <w:rsid w:val="00084EEB"/>
    <w:rsid w:val="000850E6"/>
    <w:rsid w:val="00085471"/>
    <w:rsid w:val="000857AA"/>
    <w:rsid w:val="00085943"/>
    <w:rsid w:val="000859D9"/>
    <w:rsid w:val="00085B9D"/>
    <w:rsid w:val="00085E45"/>
    <w:rsid w:val="00085FD3"/>
    <w:rsid w:val="000865BD"/>
    <w:rsid w:val="00086763"/>
    <w:rsid w:val="0008680D"/>
    <w:rsid w:val="00086BF9"/>
    <w:rsid w:val="00086E5E"/>
    <w:rsid w:val="00086F4C"/>
    <w:rsid w:val="00086FA3"/>
    <w:rsid w:val="000871B1"/>
    <w:rsid w:val="00087405"/>
    <w:rsid w:val="00087529"/>
    <w:rsid w:val="000876CB"/>
    <w:rsid w:val="00087A2B"/>
    <w:rsid w:val="00087B23"/>
    <w:rsid w:val="00087B5A"/>
    <w:rsid w:val="00087CBA"/>
    <w:rsid w:val="00087D12"/>
    <w:rsid w:val="00087D60"/>
    <w:rsid w:val="0009024E"/>
    <w:rsid w:val="0009047F"/>
    <w:rsid w:val="00090CE1"/>
    <w:rsid w:val="00091022"/>
    <w:rsid w:val="00091192"/>
    <w:rsid w:val="000911D7"/>
    <w:rsid w:val="000916B3"/>
    <w:rsid w:val="0009181C"/>
    <w:rsid w:val="0009181F"/>
    <w:rsid w:val="000918FB"/>
    <w:rsid w:val="000919D4"/>
    <w:rsid w:val="00091B4D"/>
    <w:rsid w:val="00091D2A"/>
    <w:rsid w:val="00091DB6"/>
    <w:rsid w:val="00091E59"/>
    <w:rsid w:val="000922EA"/>
    <w:rsid w:val="0009252D"/>
    <w:rsid w:val="00092FF6"/>
    <w:rsid w:val="00093339"/>
    <w:rsid w:val="0009352D"/>
    <w:rsid w:val="00093A26"/>
    <w:rsid w:val="00093C16"/>
    <w:rsid w:val="00093C51"/>
    <w:rsid w:val="00093E0C"/>
    <w:rsid w:val="00093FB5"/>
    <w:rsid w:val="00093FB6"/>
    <w:rsid w:val="0009417B"/>
    <w:rsid w:val="00094282"/>
    <w:rsid w:val="00094361"/>
    <w:rsid w:val="000943AD"/>
    <w:rsid w:val="00094971"/>
    <w:rsid w:val="00094AA6"/>
    <w:rsid w:val="00094D08"/>
    <w:rsid w:val="00094E94"/>
    <w:rsid w:val="00094F19"/>
    <w:rsid w:val="00094FA7"/>
    <w:rsid w:val="00095140"/>
    <w:rsid w:val="00095531"/>
    <w:rsid w:val="00095765"/>
    <w:rsid w:val="0009593B"/>
    <w:rsid w:val="000959E7"/>
    <w:rsid w:val="00095B73"/>
    <w:rsid w:val="00096148"/>
    <w:rsid w:val="0009653D"/>
    <w:rsid w:val="0009660D"/>
    <w:rsid w:val="000967BC"/>
    <w:rsid w:val="000969EB"/>
    <w:rsid w:val="00096D4F"/>
    <w:rsid w:val="00096DE9"/>
    <w:rsid w:val="00096E40"/>
    <w:rsid w:val="00096E85"/>
    <w:rsid w:val="00096F19"/>
    <w:rsid w:val="000972F9"/>
    <w:rsid w:val="000973CA"/>
    <w:rsid w:val="0009767F"/>
    <w:rsid w:val="0009795E"/>
    <w:rsid w:val="00097970"/>
    <w:rsid w:val="00097B79"/>
    <w:rsid w:val="00097EA8"/>
    <w:rsid w:val="00097ED6"/>
    <w:rsid w:val="000A0190"/>
    <w:rsid w:val="000A04BE"/>
    <w:rsid w:val="000A0522"/>
    <w:rsid w:val="000A07B9"/>
    <w:rsid w:val="000A08BA"/>
    <w:rsid w:val="000A09BD"/>
    <w:rsid w:val="000A0B9F"/>
    <w:rsid w:val="000A0BD9"/>
    <w:rsid w:val="000A0C65"/>
    <w:rsid w:val="000A0FF4"/>
    <w:rsid w:val="000A1B15"/>
    <w:rsid w:val="000A1D60"/>
    <w:rsid w:val="000A1D9E"/>
    <w:rsid w:val="000A1EA2"/>
    <w:rsid w:val="000A21D4"/>
    <w:rsid w:val="000A2385"/>
    <w:rsid w:val="000A24A5"/>
    <w:rsid w:val="000A259A"/>
    <w:rsid w:val="000A2737"/>
    <w:rsid w:val="000A2889"/>
    <w:rsid w:val="000A29AF"/>
    <w:rsid w:val="000A2B2D"/>
    <w:rsid w:val="000A2CE2"/>
    <w:rsid w:val="000A2DBD"/>
    <w:rsid w:val="000A2FEA"/>
    <w:rsid w:val="000A30D4"/>
    <w:rsid w:val="000A350C"/>
    <w:rsid w:val="000A3553"/>
    <w:rsid w:val="000A38EC"/>
    <w:rsid w:val="000A3A7E"/>
    <w:rsid w:val="000A3AE0"/>
    <w:rsid w:val="000A3EC6"/>
    <w:rsid w:val="000A40A8"/>
    <w:rsid w:val="000A4426"/>
    <w:rsid w:val="000A45CF"/>
    <w:rsid w:val="000A4A94"/>
    <w:rsid w:val="000A4B34"/>
    <w:rsid w:val="000A4D37"/>
    <w:rsid w:val="000A4F45"/>
    <w:rsid w:val="000A5167"/>
    <w:rsid w:val="000A52B0"/>
    <w:rsid w:val="000A568A"/>
    <w:rsid w:val="000A56DD"/>
    <w:rsid w:val="000A59DC"/>
    <w:rsid w:val="000A5BCA"/>
    <w:rsid w:val="000A5C78"/>
    <w:rsid w:val="000A5E35"/>
    <w:rsid w:val="000A5E60"/>
    <w:rsid w:val="000A620E"/>
    <w:rsid w:val="000A64C0"/>
    <w:rsid w:val="000A6805"/>
    <w:rsid w:val="000A68B9"/>
    <w:rsid w:val="000A691D"/>
    <w:rsid w:val="000A6971"/>
    <w:rsid w:val="000A6A1C"/>
    <w:rsid w:val="000A6B78"/>
    <w:rsid w:val="000A6E3C"/>
    <w:rsid w:val="000A6E60"/>
    <w:rsid w:val="000A6EBC"/>
    <w:rsid w:val="000A700F"/>
    <w:rsid w:val="000A7373"/>
    <w:rsid w:val="000A73A0"/>
    <w:rsid w:val="000A744A"/>
    <w:rsid w:val="000A751F"/>
    <w:rsid w:val="000A758B"/>
    <w:rsid w:val="000A7A13"/>
    <w:rsid w:val="000A7D8D"/>
    <w:rsid w:val="000A7E67"/>
    <w:rsid w:val="000B0063"/>
    <w:rsid w:val="000B020A"/>
    <w:rsid w:val="000B0281"/>
    <w:rsid w:val="000B03D9"/>
    <w:rsid w:val="000B03FA"/>
    <w:rsid w:val="000B0625"/>
    <w:rsid w:val="000B08B8"/>
    <w:rsid w:val="000B0A23"/>
    <w:rsid w:val="000B0B29"/>
    <w:rsid w:val="000B0E90"/>
    <w:rsid w:val="000B0FD4"/>
    <w:rsid w:val="000B11F7"/>
    <w:rsid w:val="000B18A5"/>
    <w:rsid w:val="000B195E"/>
    <w:rsid w:val="000B20DC"/>
    <w:rsid w:val="000B211F"/>
    <w:rsid w:val="000B219A"/>
    <w:rsid w:val="000B22E9"/>
    <w:rsid w:val="000B255B"/>
    <w:rsid w:val="000B281A"/>
    <w:rsid w:val="000B294D"/>
    <w:rsid w:val="000B2959"/>
    <w:rsid w:val="000B29E8"/>
    <w:rsid w:val="000B2B76"/>
    <w:rsid w:val="000B2D12"/>
    <w:rsid w:val="000B2EDA"/>
    <w:rsid w:val="000B2FC0"/>
    <w:rsid w:val="000B2FC2"/>
    <w:rsid w:val="000B2FDB"/>
    <w:rsid w:val="000B30D1"/>
    <w:rsid w:val="000B3253"/>
    <w:rsid w:val="000B32E8"/>
    <w:rsid w:val="000B34AA"/>
    <w:rsid w:val="000B3805"/>
    <w:rsid w:val="000B39DA"/>
    <w:rsid w:val="000B3C6B"/>
    <w:rsid w:val="000B3D3C"/>
    <w:rsid w:val="000B3EBA"/>
    <w:rsid w:val="000B4226"/>
    <w:rsid w:val="000B428E"/>
    <w:rsid w:val="000B435B"/>
    <w:rsid w:val="000B47DB"/>
    <w:rsid w:val="000B4935"/>
    <w:rsid w:val="000B49F0"/>
    <w:rsid w:val="000B4A94"/>
    <w:rsid w:val="000B4CE7"/>
    <w:rsid w:val="000B4CF1"/>
    <w:rsid w:val="000B4F23"/>
    <w:rsid w:val="000B5187"/>
    <w:rsid w:val="000B5271"/>
    <w:rsid w:val="000B54D6"/>
    <w:rsid w:val="000B55EB"/>
    <w:rsid w:val="000B5659"/>
    <w:rsid w:val="000B56D1"/>
    <w:rsid w:val="000B5797"/>
    <w:rsid w:val="000B64DF"/>
    <w:rsid w:val="000B697A"/>
    <w:rsid w:val="000B69E7"/>
    <w:rsid w:val="000B6A86"/>
    <w:rsid w:val="000B6A90"/>
    <w:rsid w:val="000B6BCF"/>
    <w:rsid w:val="000B701C"/>
    <w:rsid w:val="000B72EE"/>
    <w:rsid w:val="000B7427"/>
    <w:rsid w:val="000B75A4"/>
    <w:rsid w:val="000B769A"/>
    <w:rsid w:val="000B76B8"/>
    <w:rsid w:val="000B777A"/>
    <w:rsid w:val="000B7B77"/>
    <w:rsid w:val="000B7D4C"/>
    <w:rsid w:val="000B7F7C"/>
    <w:rsid w:val="000C0071"/>
    <w:rsid w:val="000C0074"/>
    <w:rsid w:val="000C008B"/>
    <w:rsid w:val="000C00C2"/>
    <w:rsid w:val="000C00EB"/>
    <w:rsid w:val="000C0459"/>
    <w:rsid w:val="000C04D0"/>
    <w:rsid w:val="000C04F9"/>
    <w:rsid w:val="000C058E"/>
    <w:rsid w:val="000C133D"/>
    <w:rsid w:val="000C14A3"/>
    <w:rsid w:val="000C15BE"/>
    <w:rsid w:val="000C1749"/>
    <w:rsid w:val="000C1BEB"/>
    <w:rsid w:val="000C1C55"/>
    <w:rsid w:val="000C1C70"/>
    <w:rsid w:val="000C2194"/>
    <w:rsid w:val="000C2269"/>
    <w:rsid w:val="000C2354"/>
    <w:rsid w:val="000C237E"/>
    <w:rsid w:val="000C23D2"/>
    <w:rsid w:val="000C2998"/>
    <w:rsid w:val="000C2C2D"/>
    <w:rsid w:val="000C2D2A"/>
    <w:rsid w:val="000C33AE"/>
    <w:rsid w:val="000C388C"/>
    <w:rsid w:val="000C3B3A"/>
    <w:rsid w:val="000C3E0A"/>
    <w:rsid w:val="000C4105"/>
    <w:rsid w:val="000C426E"/>
    <w:rsid w:val="000C4335"/>
    <w:rsid w:val="000C4343"/>
    <w:rsid w:val="000C43A6"/>
    <w:rsid w:val="000C45E0"/>
    <w:rsid w:val="000C4641"/>
    <w:rsid w:val="000C475B"/>
    <w:rsid w:val="000C4839"/>
    <w:rsid w:val="000C4E47"/>
    <w:rsid w:val="000C5297"/>
    <w:rsid w:val="000C549A"/>
    <w:rsid w:val="000C54A8"/>
    <w:rsid w:val="000C55CA"/>
    <w:rsid w:val="000C5740"/>
    <w:rsid w:val="000C5A93"/>
    <w:rsid w:val="000C5CA8"/>
    <w:rsid w:val="000C6149"/>
    <w:rsid w:val="000C631C"/>
    <w:rsid w:val="000C6334"/>
    <w:rsid w:val="000C633E"/>
    <w:rsid w:val="000C6500"/>
    <w:rsid w:val="000C679B"/>
    <w:rsid w:val="000C6851"/>
    <w:rsid w:val="000C6891"/>
    <w:rsid w:val="000C6A10"/>
    <w:rsid w:val="000C6E23"/>
    <w:rsid w:val="000C7025"/>
    <w:rsid w:val="000C707A"/>
    <w:rsid w:val="000C7306"/>
    <w:rsid w:val="000C777C"/>
    <w:rsid w:val="000C78FE"/>
    <w:rsid w:val="000C7A94"/>
    <w:rsid w:val="000C7C0B"/>
    <w:rsid w:val="000D00ED"/>
    <w:rsid w:val="000D036A"/>
    <w:rsid w:val="000D03CA"/>
    <w:rsid w:val="000D06CC"/>
    <w:rsid w:val="000D076A"/>
    <w:rsid w:val="000D08AE"/>
    <w:rsid w:val="000D0EA5"/>
    <w:rsid w:val="000D102E"/>
    <w:rsid w:val="000D1287"/>
    <w:rsid w:val="000D128C"/>
    <w:rsid w:val="000D12D8"/>
    <w:rsid w:val="000D1584"/>
    <w:rsid w:val="000D1AE9"/>
    <w:rsid w:val="000D1BF8"/>
    <w:rsid w:val="000D20CB"/>
    <w:rsid w:val="000D232B"/>
    <w:rsid w:val="000D2666"/>
    <w:rsid w:val="000D2A49"/>
    <w:rsid w:val="000D2E11"/>
    <w:rsid w:val="000D2E84"/>
    <w:rsid w:val="000D2FC9"/>
    <w:rsid w:val="000D317C"/>
    <w:rsid w:val="000D31E4"/>
    <w:rsid w:val="000D322C"/>
    <w:rsid w:val="000D352F"/>
    <w:rsid w:val="000D35BA"/>
    <w:rsid w:val="000D36E6"/>
    <w:rsid w:val="000D36EB"/>
    <w:rsid w:val="000D3710"/>
    <w:rsid w:val="000D372B"/>
    <w:rsid w:val="000D3C49"/>
    <w:rsid w:val="000D3E15"/>
    <w:rsid w:val="000D3E1B"/>
    <w:rsid w:val="000D42BA"/>
    <w:rsid w:val="000D475E"/>
    <w:rsid w:val="000D49D0"/>
    <w:rsid w:val="000D4DBD"/>
    <w:rsid w:val="000D5028"/>
    <w:rsid w:val="000D5147"/>
    <w:rsid w:val="000D521C"/>
    <w:rsid w:val="000D54FC"/>
    <w:rsid w:val="000D5599"/>
    <w:rsid w:val="000D55C4"/>
    <w:rsid w:val="000D572B"/>
    <w:rsid w:val="000D5943"/>
    <w:rsid w:val="000D59DA"/>
    <w:rsid w:val="000D5BF1"/>
    <w:rsid w:val="000D5C06"/>
    <w:rsid w:val="000D5D13"/>
    <w:rsid w:val="000D5F29"/>
    <w:rsid w:val="000D5F9F"/>
    <w:rsid w:val="000D606C"/>
    <w:rsid w:val="000D61A2"/>
    <w:rsid w:val="000D62F4"/>
    <w:rsid w:val="000D6608"/>
    <w:rsid w:val="000D68CC"/>
    <w:rsid w:val="000D6C96"/>
    <w:rsid w:val="000D6CE6"/>
    <w:rsid w:val="000D6E2C"/>
    <w:rsid w:val="000D6E9A"/>
    <w:rsid w:val="000D71FF"/>
    <w:rsid w:val="000D7284"/>
    <w:rsid w:val="000D7534"/>
    <w:rsid w:val="000D75C8"/>
    <w:rsid w:val="000D78A4"/>
    <w:rsid w:val="000D79D2"/>
    <w:rsid w:val="000E010F"/>
    <w:rsid w:val="000E0122"/>
    <w:rsid w:val="000E0178"/>
    <w:rsid w:val="000E0192"/>
    <w:rsid w:val="000E04A2"/>
    <w:rsid w:val="000E053E"/>
    <w:rsid w:val="000E084C"/>
    <w:rsid w:val="000E08CA"/>
    <w:rsid w:val="000E0FF1"/>
    <w:rsid w:val="000E107C"/>
    <w:rsid w:val="000E1155"/>
    <w:rsid w:val="000E116D"/>
    <w:rsid w:val="000E11B8"/>
    <w:rsid w:val="000E1985"/>
    <w:rsid w:val="000E19B3"/>
    <w:rsid w:val="000E1B9A"/>
    <w:rsid w:val="000E1C90"/>
    <w:rsid w:val="000E1D86"/>
    <w:rsid w:val="000E1FB0"/>
    <w:rsid w:val="000E2041"/>
    <w:rsid w:val="000E222D"/>
    <w:rsid w:val="000E22DB"/>
    <w:rsid w:val="000E24FF"/>
    <w:rsid w:val="000E275A"/>
    <w:rsid w:val="000E277E"/>
    <w:rsid w:val="000E2846"/>
    <w:rsid w:val="000E2861"/>
    <w:rsid w:val="000E2909"/>
    <w:rsid w:val="000E2913"/>
    <w:rsid w:val="000E2A67"/>
    <w:rsid w:val="000E2B1D"/>
    <w:rsid w:val="000E2B1F"/>
    <w:rsid w:val="000E2DE4"/>
    <w:rsid w:val="000E2DE5"/>
    <w:rsid w:val="000E2F5A"/>
    <w:rsid w:val="000E3212"/>
    <w:rsid w:val="000E332C"/>
    <w:rsid w:val="000E3840"/>
    <w:rsid w:val="000E3A72"/>
    <w:rsid w:val="000E3A8E"/>
    <w:rsid w:val="000E3BE7"/>
    <w:rsid w:val="000E3C7C"/>
    <w:rsid w:val="000E3DB3"/>
    <w:rsid w:val="000E3E3D"/>
    <w:rsid w:val="000E3E82"/>
    <w:rsid w:val="000E46C6"/>
    <w:rsid w:val="000E46CB"/>
    <w:rsid w:val="000E46E3"/>
    <w:rsid w:val="000E4868"/>
    <w:rsid w:val="000E4C35"/>
    <w:rsid w:val="000E4EA5"/>
    <w:rsid w:val="000E51C8"/>
    <w:rsid w:val="000E51E7"/>
    <w:rsid w:val="000E5224"/>
    <w:rsid w:val="000E52C7"/>
    <w:rsid w:val="000E58C4"/>
    <w:rsid w:val="000E58D0"/>
    <w:rsid w:val="000E5ACC"/>
    <w:rsid w:val="000E5BD6"/>
    <w:rsid w:val="000E5BDA"/>
    <w:rsid w:val="000E5BDF"/>
    <w:rsid w:val="000E5C6E"/>
    <w:rsid w:val="000E5C6F"/>
    <w:rsid w:val="000E658D"/>
    <w:rsid w:val="000E683E"/>
    <w:rsid w:val="000E6BAC"/>
    <w:rsid w:val="000E6D0E"/>
    <w:rsid w:val="000E6FC6"/>
    <w:rsid w:val="000E707A"/>
    <w:rsid w:val="000E70BA"/>
    <w:rsid w:val="000E7198"/>
    <w:rsid w:val="000E7200"/>
    <w:rsid w:val="000E7338"/>
    <w:rsid w:val="000E79E8"/>
    <w:rsid w:val="000E7C01"/>
    <w:rsid w:val="000E7C68"/>
    <w:rsid w:val="000E7F24"/>
    <w:rsid w:val="000F00A3"/>
    <w:rsid w:val="000F021B"/>
    <w:rsid w:val="000F03B4"/>
    <w:rsid w:val="000F048B"/>
    <w:rsid w:val="000F04F5"/>
    <w:rsid w:val="000F0784"/>
    <w:rsid w:val="000F0799"/>
    <w:rsid w:val="000F0A4D"/>
    <w:rsid w:val="000F0B88"/>
    <w:rsid w:val="000F0BDC"/>
    <w:rsid w:val="000F0DA0"/>
    <w:rsid w:val="000F10B1"/>
    <w:rsid w:val="000F1113"/>
    <w:rsid w:val="000F1189"/>
    <w:rsid w:val="000F12AE"/>
    <w:rsid w:val="000F1351"/>
    <w:rsid w:val="000F14BF"/>
    <w:rsid w:val="000F1676"/>
    <w:rsid w:val="000F1913"/>
    <w:rsid w:val="000F19DB"/>
    <w:rsid w:val="000F1AA3"/>
    <w:rsid w:val="000F1B86"/>
    <w:rsid w:val="000F1C4C"/>
    <w:rsid w:val="000F1DD5"/>
    <w:rsid w:val="000F1FD1"/>
    <w:rsid w:val="000F2398"/>
    <w:rsid w:val="000F248B"/>
    <w:rsid w:val="000F2560"/>
    <w:rsid w:val="000F2790"/>
    <w:rsid w:val="000F2B9A"/>
    <w:rsid w:val="000F2BF7"/>
    <w:rsid w:val="000F2CBA"/>
    <w:rsid w:val="000F30E1"/>
    <w:rsid w:val="000F32FA"/>
    <w:rsid w:val="000F333F"/>
    <w:rsid w:val="000F336E"/>
    <w:rsid w:val="000F35AE"/>
    <w:rsid w:val="000F361E"/>
    <w:rsid w:val="000F3929"/>
    <w:rsid w:val="000F3A7D"/>
    <w:rsid w:val="000F3BEA"/>
    <w:rsid w:val="000F3CBE"/>
    <w:rsid w:val="000F3D4C"/>
    <w:rsid w:val="000F3E6B"/>
    <w:rsid w:val="000F3F6A"/>
    <w:rsid w:val="000F4348"/>
    <w:rsid w:val="000F439F"/>
    <w:rsid w:val="000F4641"/>
    <w:rsid w:val="000F473E"/>
    <w:rsid w:val="000F4B3A"/>
    <w:rsid w:val="000F4B79"/>
    <w:rsid w:val="000F4F1E"/>
    <w:rsid w:val="000F4FE7"/>
    <w:rsid w:val="000F522C"/>
    <w:rsid w:val="000F523C"/>
    <w:rsid w:val="000F526C"/>
    <w:rsid w:val="000F543F"/>
    <w:rsid w:val="000F5A14"/>
    <w:rsid w:val="000F5ABC"/>
    <w:rsid w:val="000F5CA8"/>
    <w:rsid w:val="000F5E49"/>
    <w:rsid w:val="000F5E4C"/>
    <w:rsid w:val="000F63A3"/>
    <w:rsid w:val="000F6487"/>
    <w:rsid w:val="000F6707"/>
    <w:rsid w:val="000F691B"/>
    <w:rsid w:val="000F6B25"/>
    <w:rsid w:val="000F700A"/>
    <w:rsid w:val="000F718C"/>
    <w:rsid w:val="000F744E"/>
    <w:rsid w:val="000F790D"/>
    <w:rsid w:val="000F794F"/>
    <w:rsid w:val="000F7AD3"/>
    <w:rsid w:val="00100174"/>
    <w:rsid w:val="001001F6"/>
    <w:rsid w:val="001002BA"/>
    <w:rsid w:val="00100306"/>
    <w:rsid w:val="001004D7"/>
    <w:rsid w:val="0010057D"/>
    <w:rsid w:val="001006C3"/>
    <w:rsid w:val="001008B7"/>
    <w:rsid w:val="0010096F"/>
    <w:rsid w:val="00100A52"/>
    <w:rsid w:val="00100B7A"/>
    <w:rsid w:val="00100FC1"/>
    <w:rsid w:val="00101444"/>
    <w:rsid w:val="00101529"/>
    <w:rsid w:val="00101708"/>
    <w:rsid w:val="00101B13"/>
    <w:rsid w:val="00101B6E"/>
    <w:rsid w:val="00101DEB"/>
    <w:rsid w:val="00102126"/>
    <w:rsid w:val="00102344"/>
    <w:rsid w:val="00102404"/>
    <w:rsid w:val="00102437"/>
    <w:rsid w:val="0010252B"/>
    <w:rsid w:val="001026CC"/>
    <w:rsid w:val="001026D8"/>
    <w:rsid w:val="00102750"/>
    <w:rsid w:val="001029D4"/>
    <w:rsid w:val="00102B4D"/>
    <w:rsid w:val="00102D5F"/>
    <w:rsid w:val="00102F53"/>
    <w:rsid w:val="00103430"/>
    <w:rsid w:val="00103468"/>
    <w:rsid w:val="0010361D"/>
    <w:rsid w:val="0010369C"/>
    <w:rsid w:val="001036F3"/>
    <w:rsid w:val="001037A0"/>
    <w:rsid w:val="001039AF"/>
    <w:rsid w:val="00103A5A"/>
    <w:rsid w:val="00103CC2"/>
    <w:rsid w:val="00103DC6"/>
    <w:rsid w:val="0010401E"/>
    <w:rsid w:val="001041A3"/>
    <w:rsid w:val="0010458B"/>
    <w:rsid w:val="001046C9"/>
    <w:rsid w:val="001046DA"/>
    <w:rsid w:val="00104750"/>
    <w:rsid w:val="0010479B"/>
    <w:rsid w:val="00104A00"/>
    <w:rsid w:val="0010529A"/>
    <w:rsid w:val="0010541F"/>
    <w:rsid w:val="0010561C"/>
    <w:rsid w:val="001059C1"/>
    <w:rsid w:val="00105A0E"/>
    <w:rsid w:val="00105AE2"/>
    <w:rsid w:val="00105B6C"/>
    <w:rsid w:val="00106395"/>
    <w:rsid w:val="0010640B"/>
    <w:rsid w:val="00106449"/>
    <w:rsid w:val="00106457"/>
    <w:rsid w:val="001066D1"/>
    <w:rsid w:val="001068A5"/>
    <w:rsid w:val="00106A44"/>
    <w:rsid w:val="00106D63"/>
    <w:rsid w:val="00106D96"/>
    <w:rsid w:val="00106EBC"/>
    <w:rsid w:val="00106FF9"/>
    <w:rsid w:val="001070C3"/>
    <w:rsid w:val="00107784"/>
    <w:rsid w:val="0010778D"/>
    <w:rsid w:val="001078BC"/>
    <w:rsid w:val="00107B18"/>
    <w:rsid w:val="00107B74"/>
    <w:rsid w:val="00107BB2"/>
    <w:rsid w:val="00107BD4"/>
    <w:rsid w:val="00107C62"/>
    <w:rsid w:val="00107E22"/>
    <w:rsid w:val="00107F30"/>
    <w:rsid w:val="00107FE3"/>
    <w:rsid w:val="0011001E"/>
    <w:rsid w:val="00110144"/>
    <w:rsid w:val="001104BF"/>
    <w:rsid w:val="00110779"/>
    <w:rsid w:val="001107D0"/>
    <w:rsid w:val="00110808"/>
    <w:rsid w:val="00110A26"/>
    <w:rsid w:val="00110BBD"/>
    <w:rsid w:val="00110EF0"/>
    <w:rsid w:val="0011104A"/>
    <w:rsid w:val="0011114D"/>
    <w:rsid w:val="0011132C"/>
    <w:rsid w:val="00111340"/>
    <w:rsid w:val="00111421"/>
    <w:rsid w:val="0011148D"/>
    <w:rsid w:val="0011157B"/>
    <w:rsid w:val="001116D2"/>
    <w:rsid w:val="00111864"/>
    <w:rsid w:val="00111A55"/>
    <w:rsid w:val="00111B4A"/>
    <w:rsid w:val="00111BFE"/>
    <w:rsid w:val="00111C73"/>
    <w:rsid w:val="00111DBA"/>
    <w:rsid w:val="00111DCE"/>
    <w:rsid w:val="00112060"/>
    <w:rsid w:val="00112643"/>
    <w:rsid w:val="0011274C"/>
    <w:rsid w:val="00112C91"/>
    <w:rsid w:val="00112CF8"/>
    <w:rsid w:val="00112D24"/>
    <w:rsid w:val="00112D63"/>
    <w:rsid w:val="001130C2"/>
    <w:rsid w:val="0011311D"/>
    <w:rsid w:val="001138DC"/>
    <w:rsid w:val="001138DD"/>
    <w:rsid w:val="00113961"/>
    <w:rsid w:val="00113ACD"/>
    <w:rsid w:val="001142FC"/>
    <w:rsid w:val="00114508"/>
    <w:rsid w:val="001145D7"/>
    <w:rsid w:val="00114855"/>
    <w:rsid w:val="00114A11"/>
    <w:rsid w:val="00114A16"/>
    <w:rsid w:val="00114AD6"/>
    <w:rsid w:val="00114B3A"/>
    <w:rsid w:val="00114DA1"/>
    <w:rsid w:val="00114E63"/>
    <w:rsid w:val="00114FBD"/>
    <w:rsid w:val="00114FEF"/>
    <w:rsid w:val="001153E5"/>
    <w:rsid w:val="001154E3"/>
    <w:rsid w:val="0011571E"/>
    <w:rsid w:val="00115866"/>
    <w:rsid w:val="00115948"/>
    <w:rsid w:val="00115A80"/>
    <w:rsid w:val="00115BF8"/>
    <w:rsid w:val="00115C48"/>
    <w:rsid w:val="00115F57"/>
    <w:rsid w:val="00115F88"/>
    <w:rsid w:val="00115F9B"/>
    <w:rsid w:val="0011611B"/>
    <w:rsid w:val="0011615D"/>
    <w:rsid w:val="0011626C"/>
    <w:rsid w:val="00116539"/>
    <w:rsid w:val="001167AD"/>
    <w:rsid w:val="001169FC"/>
    <w:rsid w:val="00116E67"/>
    <w:rsid w:val="00116F8E"/>
    <w:rsid w:val="00117084"/>
    <w:rsid w:val="0011716E"/>
    <w:rsid w:val="001172EC"/>
    <w:rsid w:val="00117300"/>
    <w:rsid w:val="001177DB"/>
    <w:rsid w:val="00117A40"/>
    <w:rsid w:val="00117BFA"/>
    <w:rsid w:val="00117D95"/>
    <w:rsid w:val="00117E14"/>
    <w:rsid w:val="0012002C"/>
    <w:rsid w:val="00120057"/>
    <w:rsid w:val="0012039D"/>
    <w:rsid w:val="0012053A"/>
    <w:rsid w:val="001205E9"/>
    <w:rsid w:val="001206C5"/>
    <w:rsid w:val="0012071A"/>
    <w:rsid w:val="001209C8"/>
    <w:rsid w:val="00120F97"/>
    <w:rsid w:val="0012135F"/>
    <w:rsid w:val="00121398"/>
    <w:rsid w:val="001213B4"/>
    <w:rsid w:val="0012141E"/>
    <w:rsid w:val="0012145B"/>
    <w:rsid w:val="001217C4"/>
    <w:rsid w:val="00121A25"/>
    <w:rsid w:val="00121C4A"/>
    <w:rsid w:val="00121C95"/>
    <w:rsid w:val="00121CEF"/>
    <w:rsid w:val="00121DD8"/>
    <w:rsid w:val="0012207E"/>
    <w:rsid w:val="00122164"/>
    <w:rsid w:val="001221AA"/>
    <w:rsid w:val="001223A4"/>
    <w:rsid w:val="00122709"/>
    <w:rsid w:val="00122726"/>
    <w:rsid w:val="00122841"/>
    <w:rsid w:val="001229A0"/>
    <w:rsid w:val="00122C91"/>
    <w:rsid w:val="00123100"/>
    <w:rsid w:val="00123243"/>
    <w:rsid w:val="0012348A"/>
    <w:rsid w:val="001234ED"/>
    <w:rsid w:val="0012376B"/>
    <w:rsid w:val="00123864"/>
    <w:rsid w:val="001238ED"/>
    <w:rsid w:val="00123F42"/>
    <w:rsid w:val="0012429E"/>
    <w:rsid w:val="001242D8"/>
    <w:rsid w:val="001244C0"/>
    <w:rsid w:val="001244FC"/>
    <w:rsid w:val="001246A4"/>
    <w:rsid w:val="0012498A"/>
    <w:rsid w:val="001249B8"/>
    <w:rsid w:val="001249F6"/>
    <w:rsid w:val="00124B93"/>
    <w:rsid w:val="00124F09"/>
    <w:rsid w:val="0012505F"/>
    <w:rsid w:val="001250AD"/>
    <w:rsid w:val="0012528E"/>
    <w:rsid w:val="00125452"/>
    <w:rsid w:val="00125985"/>
    <w:rsid w:val="00125D07"/>
    <w:rsid w:val="00125D7D"/>
    <w:rsid w:val="00125FF4"/>
    <w:rsid w:val="0012606B"/>
    <w:rsid w:val="00126318"/>
    <w:rsid w:val="0012632C"/>
    <w:rsid w:val="0012655D"/>
    <w:rsid w:val="001268D3"/>
    <w:rsid w:val="00126928"/>
    <w:rsid w:val="00126FFE"/>
    <w:rsid w:val="001272DB"/>
    <w:rsid w:val="0012734E"/>
    <w:rsid w:val="001273F2"/>
    <w:rsid w:val="00127722"/>
    <w:rsid w:val="001277D1"/>
    <w:rsid w:val="00127932"/>
    <w:rsid w:val="00127AE5"/>
    <w:rsid w:val="00127AEC"/>
    <w:rsid w:val="00127B54"/>
    <w:rsid w:val="00127CE7"/>
    <w:rsid w:val="00127E81"/>
    <w:rsid w:val="001300A5"/>
    <w:rsid w:val="001300F5"/>
    <w:rsid w:val="00130114"/>
    <w:rsid w:val="001304DE"/>
    <w:rsid w:val="00130732"/>
    <w:rsid w:val="00130DDA"/>
    <w:rsid w:val="00130FF8"/>
    <w:rsid w:val="0013115E"/>
    <w:rsid w:val="0013124E"/>
    <w:rsid w:val="0013133E"/>
    <w:rsid w:val="001315FB"/>
    <w:rsid w:val="00131677"/>
    <w:rsid w:val="001318FC"/>
    <w:rsid w:val="00131BDB"/>
    <w:rsid w:val="0013218A"/>
    <w:rsid w:val="00132431"/>
    <w:rsid w:val="001326A7"/>
    <w:rsid w:val="001328B5"/>
    <w:rsid w:val="00132952"/>
    <w:rsid w:val="00132F08"/>
    <w:rsid w:val="00132F59"/>
    <w:rsid w:val="001330C2"/>
    <w:rsid w:val="00133179"/>
    <w:rsid w:val="00133452"/>
    <w:rsid w:val="0013351A"/>
    <w:rsid w:val="00133600"/>
    <w:rsid w:val="0013360C"/>
    <w:rsid w:val="00133717"/>
    <w:rsid w:val="00133915"/>
    <w:rsid w:val="00133E07"/>
    <w:rsid w:val="00133ED1"/>
    <w:rsid w:val="00134000"/>
    <w:rsid w:val="001340B0"/>
    <w:rsid w:val="00134646"/>
    <w:rsid w:val="00134756"/>
    <w:rsid w:val="0013479B"/>
    <w:rsid w:val="001349F0"/>
    <w:rsid w:val="00134A1F"/>
    <w:rsid w:val="00134AB7"/>
    <w:rsid w:val="00134B20"/>
    <w:rsid w:val="0013515C"/>
    <w:rsid w:val="00135480"/>
    <w:rsid w:val="00135486"/>
    <w:rsid w:val="0013598A"/>
    <w:rsid w:val="00135A13"/>
    <w:rsid w:val="001360A1"/>
    <w:rsid w:val="001361E3"/>
    <w:rsid w:val="00136277"/>
    <w:rsid w:val="0013629B"/>
    <w:rsid w:val="0013656A"/>
    <w:rsid w:val="00136646"/>
    <w:rsid w:val="0013679F"/>
    <w:rsid w:val="001367C1"/>
    <w:rsid w:val="00136812"/>
    <w:rsid w:val="00136872"/>
    <w:rsid w:val="00136BD9"/>
    <w:rsid w:val="00136DBB"/>
    <w:rsid w:val="00136E39"/>
    <w:rsid w:val="00136E9E"/>
    <w:rsid w:val="00136EB0"/>
    <w:rsid w:val="00136FC9"/>
    <w:rsid w:val="00137063"/>
    <w:rsid w:val="00137A4F"/>
    <w:rsid w:val="00137BC0"/>
    <w:rsid w:val="00137E65"/>
    <w:rsid w:val="00137EDB"/>
    <w:rsid w:val="0014005D"/>
    <w:rsid w:val="001403D1"/>
    <w:rsid w:val="001403FF"/>
    <w:rsid w:val="00140739"/>
    <w:rsid w:val="001408F2"/>
    <w:rsid w:val="00140D4F"/>
    <w:rsid w:val="00140E96"/>
    <w:rsid w:val="00140EF5"/>
    <w:rsid w:val="00140FC8"/>
    <w:rsid w:val="00141484"/>
    <w:rsid w:val="00141696"/>
    <w:rsid w:val="0014173F"/>
    <w:rsid w:val="00141D76"/>
    <w:rsid w:val="00141E10"/>
    <w:rsid w:val="00141E19"/>
    <w:rsid w:val="0014225D"/>
    <w:rsid w:val="0014228D"/>
    <w:rsid w:val="0014230C"/>
    <w:rsid w:val="001424B4"/>
    <w:rsid w:val="0014266C"/>
    <w:rsid w:val="00142A11"/>
    <w:rsid w:val="00142BA5"/>
    <w:rsid w:val="00142BE7"/>
    <w:rsid w:val="00142DC8"/>
    <w:rsid w:val="00142E2D"/>
    <w:rsid w:val="00142E4D"/>
    <w:rsid w:val="00142E89"/>
    <w:rsid w:val="00142ECF"/>
    <w:rsid w:val="00143099"/>
    <w:rsid w:val="001430ED"/>
    <w:rsid w:val="00143116"/>
    <w:rsid w:val="00143285"/>
    <w:rsid w:val="001438DA"/>
    <w:rsid w:val="00143986"/>
    <w:rsid w:val="00143AA2"/>
    <w:rsid w:val="00143C28"/>
    <w:rsid w:val="00143CEF"/>
    <w:rsid w:val="00143FD5"/>
    <w:rsid w:val="00144146"/>
    <w:rsid w:val="001441D3"/>
    <w:rsid w:val="0014427F"/>
    <w:rsid w:val="0014429C"/>
    <w:rsid w:val="0014435B"/>
    <w:rsid w:val="00144386"/>
    <w:rsid w:val="00144AD2"/>
    <w:rsid w:val="00145029"/>
    <w:rsid w:val="0014503C"/>
    <w:rsid w:val="001450E7"/>
    <w:rsid w:val="001450FE"/>
    <w:rsid w:val="00145605"/>
    <w:rsid w:val="0014594C"/>
    <w:rsid w:val="00145B34"/>
    <w:rsid w:val="00145BB7"/>
    <w:rsid w:val="00145DB9"/>
    <w:rsid w:val="00145EAD"/>
    <w:rsid w:val="00145EBD"/>
    <w:rsid w:val="0014609A"/>
    <w:rsid w:val="00146469"/>
    <w:rsid w:val="001464BD"/>
    <w:rsid w:val="001465BC"/>
    <w:rsid w:val="00146762"/>
    <w:rsid w:val="00146884"/>
    <w:rsid w:val="0014695A"/>
    <w:rsid w:val="00146B6E"/>
    <w:rsid w:val="00146C07"/>
    <w:rsid w:val="00146D6F"/>
    <w:rsid w:val="00146DA9"/>
    <w:rsid w:val="00146F08"/>
    <w:rsid w:val="00146F5D"/>
    <w:rsid w:val="00146FD4"/>
    <w:rsid w:val="0014726F"/>
    <w:rsid w:val="0014731B"/>
    <w:rsid w:val="0014734E"/>
    <w:rsid w:val="0014761F"/>
    <w:rsid w:val="0014764D"/>
    <w:rsid w:val="00147687"/>
    <w:rsid w:val="001476CC"/>
    <w:rsid w:val="0014777E"/>
    <w:rsid w:val="0014792C"/>
    <w:rsid w:val="00147961"/>
    <w:rsid w:val="00147A82"/>
    <w:rsid w:val="00150346"/>
    <w:rsid w:val="001503AC"/>
    <w:rsid w:val="001504E2"/>
    <w:rsid w:val="00150525"/>
    <w:rsid w:val="00150993"/>
    <w:rsid w:val="00150AB4"/>
    <w:rsid w:val="00150C2D"/>
    <w:rsid w:val="00150C3B"/>
    <w:rsid w:val="00150DDC"/>
    <w:rsid w:val="00150E8C"/>
    <w:rsid w:val="00151089"/>
    <w:rsid w:val="00151195"/>
    <w:rsid w:val="00151802"/>
    <w:rsid w:val="00151810"/>
    <w:rsid w:val="0015183D"/>
    <w:rsid w:val="00151A5F"/>
    <w:rsid w:val="00151E6F"/>
    <w:rsid w:val="001525ED"/>
    <w:rsid w:val="0015273F"/>
    <w:rsid w:val="0015283C"/>
    <w:rsid w:val="00152A6F"/>
    <w:rsid w:val="00152C1F"/>
    <w:rsid w:val="00152CA4"/>
    <w:rsid w:val="00152F58"/>
    <w:rsid w:val="00152F76"/>
    <w:rsid w:val="00153677"/>
    <w:rsid w:val="001537AD"/>
    <w:rsid w:val="001541D9"/>
    <w:rsid w:val="00154287"/>
    <w:rsid w:val="001542FD"/>
    <w:rsid w:val="001544FE"/>
    <w:rsid w:val="0015468D"/>
    <w:rsid w:val="00154785"/>
    <w:rsid w:val="00154BF8"/>
    <w:rsid w:val="00154E5D"/>
    <w:rsid w:val="00154F9C"/>
    <w:rsid w:val="001552CD"/>
    <w:rsid w:val="00155457"/>
    <w:rsid w:val="001557D4"/>
    <w:rsid w:val="00155837"/>
    <w:rsid w:val="00155BA2"/>
    <w:rsid w:val="00155D9A"/>
    <w:rsid w:val="001562C7"/>
    <w:rsid w:val="001564E7"/>
    <w:rsid w:val="001568D7"/>
    <w:rsid w:val="00156E26"/>
    <w:rsid w:val="00156E2A"/>
    <w:rsid w:val="00156EA0"/>
    <w:rsid w:val="0015705F"/>
    <w:rsid w:val="00157100"/>
    <w:rsid w:val="0015726F"/>
    <w:rsid w:val="00157AC7"/>
    <w:rsid w:val="00157D2D"/>
    <w:rsid w:val="00157D44"/>
    <w:rsid w:val="00157D47"/>
    <w:rsid w:val="00157E4E"/>
    <w:rsid w:val="00160150"/>
    <w:rsid w:val="00160200"/>
    <w:rsid w:val="001602D8"/>
    <w:rsid w:val="001604B5"/>
    <w:rsid w:val="0016055C"/>
    <w:rsid w:val="00160698"/>
    <w:rsid w:val="00160811"/>
    <w:rsid w:val="00160CA4"/>
    <w:rsid w:val="00160F68"/>
    <w:rsid w:val="00160FED"/>
    <w:rsid w:val="001613C9"/>
    <w:rsid w:val="00161467"/>
    <w:rsid w:val="00161BC5"/>
    <w:rsid w:val="00161CE8"/>
    <w:rsid w:val="00161DCC"/>
    <w:rsid w:val="00161E64"/>
    <w:rsid w:val="0016218D"/>
    <w:rsid w:val="0016286B"/>
    <w:rsid w:val="00162907"/>
    <w:rsid w:val="00162ED0"/>
    <w:rsid w:val="001632A1"/>
    <w:rsid w:val="001632E1"/>
    <w:rsid w:val="001635A3"/>
    <w:rsid w:val="0016391C"/>
    <w:rsid w:val="001639A6"/>
    <w:rsid w:val="00163B13"/>
    <w:rsid w:val="00163BDA"/>
    <w:rsid w:val="00163BFE"/>
    <w:rsid w:val="00163E43"/>
    <w:rsid w:val="00163E51"/>
    <w:rsid w:val="00163FA8"/>
    <w:rsid w:val="0016413F"/>
    <w:rsid w:val="001641E2"/>
    <w:rsid w:val="00164546"/>
    <w:rsid w:val="00164601"/>
    <w:rsid w:val="00164643"/>
    <w:rsid w:val="001646CD"/>
    <w:rsid w:val="001647A9"/>
    <w:rsid w:val="00164805"/>
    <w:rsid w:val="00164997"/>
    <w:rsid w:val="00164D44"/>
    <w:rsid w:val="00164F68"/>
    <w:rsid w:val="001651C1"/>
    <w:rsid w:val="0016531E"/>
    <w:rsid w:val="00165349"/>
    <w:rsid w:val="001653B7"/>
    <w:rsid w:val="001654CC"/>
    <w:rsid w:val="001655D4"/>
    <w:rsid w:val="0016590A"/>
    <w:rsid w:val="00165968"/>
    <w:rsid w:val="00165B21"/>
    <w:rsid w:val="00165C71"/>
    <w:rsid w:val="00165DA0"/>
    <w:rsid w:val="00165E03"/>
    <w:rsid w:val="00165E39"/>
    <w:rsid w:val="0016609C"/>
    <w:rsid w:val="001661C3"/>
    <w:rsid w:val="0016623E"/>
    <w:rsid w:val="001664B0"/>
    <w:rsid w:val="001664BE"/>
    <w:rsid w:val="0016667C"/>
    <w:rsid w:val="001667A0"/>
    <w:rsid w:val="00166DDA"/>
    <w:rsid w:val="001671D7"/>
    <w:rsid w:val="00167317"/>
    <w:rsid w:val="00167342"/>
    <w:rsid w:val="001673F5"/>
    <w:rsid w:val="00167429"/>
    <w:rsid w:val="00167496"/>
    <w:rsid w:val="001677BD"/>
    <w:rsid w:val="00167DA5"/>
    <w:rsid w:val="001700F2"/>
    <w:rsid w:val="0017010C"/>
    <w:rsid w:val="0017026F"/>
    <w:rsid w:val="0017063B"/>
    <w:rsid w:val="001706B0"/>
    <w:rsid w:val="00170773"/>
    <w:rsid w:val="0017093F"/>
    <w:rsid w:val="001709DB"/>
    <w:rsid w:val="00170C2B"/>
    <w:rsid w:val="0017106C"/>
    <w:rsid w:val="001710C1"/>
    <w:rsid w:val="001711E1"/>
    <w:rsid w:val="0017126C"/>
    <w:rsid w:val="001714A6"/>
    <w:rsid w:val="00171545"/>
    <w:rsid w:val="00171628"/>
    <w:rsid w:val="001717A0"/>
    <w:rsid w:val="0017189C"/>
    <w:rsid w:val="00171A2C"/>
    <w:rsid w:val="00171D47"/>
    <w:rsid w:val="00171F3B"/>
    <w:rsid w:val="00171FB1"/>
    <w:rsid w:val="00172166"/>
    <w:rsid w:val="0017238C"/>
    <w:rsid w:val="0017269A"/>
    <w:rsid w:val="001726B9"/>
    <w:rsid w:val="0017283F"/>
    <w:rsid w:val="0017296F"/>
    <w:rsid w:val="001729EE"/>
    <w:rsid w:val="00172A87"/>
    <w:rsid w:val="00172C14"/>
    <w:rsid w:val="00172C2E"/>
    <w:rsid w:val="00172F50"/>
    <w:rsid w:val="001730EC"/>
    <w:rsid w:val="001731C8"/>
    <w:rsid w:val="001736E8"/>
    <w:rsid w:val="001738EE"/>
    <w:rsid w:val="00173A83"/>
    <w:rsid w:val="00173C15"/>
    <w:rsid w:val="00173C25"/>
    <w:rsid w:val="00173EFD"/>
    <w:rsid w:val="001741FC"/>
    <w:rsid w:val="001742BC"/>
    <w:rsid w:val="00174384"/>
    <w:rsid w:val="0017444B"/>
    <w:rsid w:val="00174662"/>
    <w:rsid w:val="00174702"/>
    <w:rsid w:val="0017472F"/>
    <w:rsid w:val="00174815"/>
    <w:rsid w:val="00174B41"/>
    <w:rsid w:val="001751C6"/>
    <w:rsid w:val="00175336"/>
    <w:rsid w:val="001753A2"/>
    <w:rsid w:val="001753FD"/>
    <w:rsid w:val="00175705"/>
    <w:rsid w:val="0017573A"/>
    <w:rsid w:val="00175796"/>
    <w:rsid w:val="001758B0"/>
    <w:rsid w:val="0017593D"/>
    <w:rsid w:val="00175BE1"/>
    <w:rsid w:val="00175BF4"/>
    <w:rsid w:val="00175CEA"/>
    <w:rsid w:val="00175D05"/>
    <w:rsid w:val="00175D48"/>
    <w:rsid w:val="00175D6E"/>
    <w:rsid w:val="00175DEB"/>
    <w:rsid w:val="00175FC6"/>
    <w:rsid w:val="0017616B"/>
    <w:rsid w:val="001761B9"/>
    <w:rsid w:val="00176302"/>
    <w:rsid w:val="001764A8"/>
    <w:rsid w:val="00176747"/>
    <w:rsid w:val="001768A2"/>
    <w:rsid w:val="00176994"/>
    <w:rsid w:val="001769DB"/>
    <w:rsid w:val="001769F1"/>
    <w:rsid w:val="00176CB2"/>
    <w:rsid w:val="00176D32"/>
    <w:rsid w:val="00176EDB"/>
    <w:rsid w:val="0017707A"/>
    <w:rsid w:val="001770A2"/>
    <w:rsid w:val="00177112"/>
    <w:rsid w:val="00177192"/>
    <w:rsid w:val="00177281"/>
    <w:rsid w:val="001772D9"/>
    <w:rsid w:val="001772F0"/>
    <w:rsid w:val="00177321"/>
    <w:rsid w:val="00177724"/>
    <w:rsid w:val="001777EA"/>
    <w:rsid w:val="001778FC"/>
    <w:rsid w:val="00177916"/>
    <w:rsid w:val="00177EBC"/>
    <w:rsid w:val="00180111"/>
    <w:rsid w:val="00180383"/>
    <w:rsid w:val="0018045E"/>
    <w:rsid w:val="001804FA"/>
    <w:rsid w:val="00180704"/>
    <w:rsid w:val="0018072F"/>
    <w:rsid w:val="0018075B"/>
    <w:rsid w:val="00180869"/>
    <w:rsid w:val="00180944"/>
    <w:rsid w:val="00180C0F"/>
    <w:rsid w:val="00180D56"/>
    <w:rsid w:val="00180DA9"/>
    <w:rsid w:val="00180FAE"/>
    <w:rsid w:val="00181038"/>
    <w:rsid w:val="0018145D"/>
    <w:rsid w:val="00181537"/>
    <w:rsid w:val="001815D4"/>
    <w:rsid w:val="0018195C"/>
    <w:rsid w:val="00181D73"/>
    <w:rsid w:val="00181E23"/>
    <w:rsid w:val="00181E78"/>
    <w:rsid w:val="00181FDF"/>
    <w:rsid w:val="00182092"/>
    <w:rsid w:val="001827A7"/>
    <w:rsid w:val="00182931"/>
    <w:rsid w:val="00182B03"/>
    <w:rsid w:val="00182C9D"/>
    <w:rsid w:val="00183038"/>
    <w:rsid w:val="00183221"/>
    <w:rsid w:val="0018332A"/>
    <w:rsid w:val="00183381"/>
    <w:rsid w:val="001834BC"/>
    <w:rsid w:val="001836C1"/>
    <w:rsid w:val="0018384B"/>
    <w:rsid w:val="0018385B"/>
    <w:rsid w:val="00183D76"/>
    <w:rsid w:val="00183D82"/>
    <w:rsid w:val="00183DA7"/>
    <w:rsid w:val="0018425A"/>
    <w:rsid w:val="00184296"/>
    <w:rsid w:val="001842B2"/>
    <w:rsid w:val="00184332"/>
    <w:rsid w:val="001844B3"/>
    <w:rsid w:val="001846ED"/>
    <w:rsid w:val="001847AE"/>
    <w:rsid w:val="00184A32"/>
    <w:rsid w:val="00184B84"/>
    <w:rsid w:val="00184CB2"/>
    <w:rsid w:val="00184CCA"/>
    <w:rsid w:val="00184DCE"/>
    <w:rsid w:val="00184F6C"/>
    <w:rsid w:val="001850C7"/>
    <w:rsid w:val="00185388"/>
    <w:rsid w:val="001855FA"/>
    <w:rsid w:val="00185667"/>
    <w:rsid w:val="00185A03"/>
    <w:rsid w:val="00185A1A"/>
    <w:rsid w:val="00185A36"/>
    <w:rsid w:val="00185B02"/>
    <w:rsid w:val="00185B87"/>
    <w:rsid w:val="00185C08"/>
    <w:rsid w:val="00185E1D"/>
    <w:rsid w:val="0018619C"/>
    <w:rsid w:val="001861EC"/>
    <w:rsid w:val="00186452"/>
    <w:rsid w:val="00186CF5"/>
    <w:rsid w:val="00186D99"/>
    <w:rsid w:val="00186E03"/>
    <w:rsid w:val="00186E05"/>
    <w:rsid w:val="001871B8"/>
    <w:rsid w:val="0018721E"/>
    <w:rsid w:val="0018749E"/>
    <w:rsid w:val="00187C17"/>
    <w:rsid w:val="00187EAD"/>
    <w:rsid w:val="00187EDD"/>
    <w:rsid w:val="00187FB7"/>
    <w:rsid w:val="0019000A"/>
    <w:rsid w:val="0019046C"/>
    <w:rsid w:val="00190716"/>
    <w:rsid w:val="00190718"/>
    <w:rsid w:val="00190766"/>
    <w:rsid w:val="0019087F"/>
    <w:rsid w:val="0019095D"/>
    <w:rsid w:val="00190B84"/>
    <w:rsid w:val="00190DD6"/>
    <w:rsid w:val="00191180"/>
    <w:rsid w:val="00191345"/>
    <w:rsid w:val="0019135F"/>
    <w:rsid w:val="00191634"/>
    <w:rsid w:val="0019186D"/>
    <w:rsid w:val="00191A06"/>
    <w:rsid w:val="00191A0D"/>
    <w:rsid w:val="0019224B"/>
    <w:rsid w:val="001922A7"/>
    <w:rsid w:val="00192304"/>
    <w:rsid w:val="001923B0"/>
    <w:rsid w:val="00192841"/>
    <w:rsid w:val="00192880"/>
    <w:rsid w:val="001929A5"/>
    <w:rsid w:val="00192B40"/>
    <w:rsid w:val="00192BBB"/>
    <w:rsid w:val="00192D1A"/>
    <w:rsid w:val="00192DDD"/>
    <w:rsid w:val="00192DF7"/>
    <w:rsid w:val="00192F19"/>
    <w:rsid w:val="00193246"/>
    <w:rsid w:val="00193335"/>
    <w:rsid w:val="0019333D"/>
    <w:rsid w:val="00193435"/>
    <w:rsid w:val="00193467"/>
    <w:rsid w:val="0019387E"/>
    <w:rsid w:val="001939D0"/>
    <w:rsid w:val="00193C45"/>
    <w:rsid w:val="00193DA3"/>
    <w:rsid w:val="00193E66"/>
    <w:rsid w:val="00194012"/>
    <w:rsid w:val="00194062"/>
    <w:rsid w:val="001942CF"/>
    <w:rsid w:val="00194364"/>
    <w:rsid w:val="0019441B"/>
    <w:rsid w:val="001945FC"/>
    <w:rsid w:val="001947C6"/>
    <w:rsid w:val="00194A18"/>
    <w:rsid w:val="00194C1B"/>
    <w:rsid w:val="00194E71"/>
    <w:rsid w:val="00194ED0"/>
    <w:rsid w:val="00194EDD"/>
    <w:rsid w:val="00194EE3"/>
    <w:rsid w:val="001956DE"/>
    <w:rsid w:val="001959B3"/>
    <w:rsid w:val="00195B8B"/>
    <w:rsid w:val="00195C28"/>
    <w:rsid w:val="00195FE2"/>
    <w:rsid w:val="001960B4"/>
    <w:rsid w:val="00196179"/>
    <w:rsid w:val="0019619F"/>
    <w:rsid w:val="00196238"/>
    <w:rsid w:val="001966C1"/>
    <w:rsid w:val="001966FB"/>
    <w:rsid w:val="00196742"/>
    <w:rsid w:val="00196ABC"/>
    <w:rsid w:val="00196AD5"/>
    <w:rsid w:val="00196E4E"/>
    <w:rsid w:val="00197287"/>
    <w:rsid w:val="00197696"/>
    <w:rsid w:val="001977E8"/>
    <w:rsid w:val="001977FF"/>
    <w:rsid w:val="001978A9"/>
    <w:rsid w:val="001979FE"/>
    <w:rsid w:val="00197D20"/>
    <w:rsid w:val="00197E67"/>
    <w:rsid w:val="001A0184"/>
    <w:rsid w:val="001A0315"/>
    <w:rsid w:val="001A036B"/>
    <w:rsid w:val="001A05BA"/>
    <w:rsid w:val="001A0707"/>
    <w:rsid w:val="001A08B8"/>
    <w:rsid w:val="001A0A87"/>
    <w:rsid w:val="001A0C76"/>
    <w:rsid w:val="001A0D54"/>
    <w:rsid w:val="001A0D65"/>
    <w:rsid w:val="001A0D7F"/>
    <w:rsid w:val="001A0E1A"/>
    <w:rsid w:val="001A0E5C"/>
    <w:rsid w:val="001A0ECF"/>
    <w:rsid w:val="001A0F03"/>
    <w:rsid w:val="001A1079"/>
    <w:rsid w:val="001A10CA"/>
    <w:rsid w:val="001A1252"/>
    <w:rsid w:val="001A128D"/>
    <w:rsid w:val="001A13A5"/>
    <w:rsid w:val="001A1610"/>
    <w:rsid w:val="001A16B1"/>
    <w:rsid w:val="001A19E7"/>
    <w:rsid w:val="001A1BF6"/>
    <w:rsid w:val="001A1C9B"/>
    <w:rsid w:val="001A1DB8"/>
    <w:rsid w:val="001A1DE7"/>
    <w:rsid w:val="001A1E46"/>
    <w:rsid w:val="001A1FA8"/>
    <w:rsid w:val="001A215C"/>
    <w:rsid w:val="001A23E2"/>
    <w:rsid w:val="001A2583"/>
    <w:rsid w:val="001A291E"/>
    <w:rsid w:val="001A29FD"/>
    <w:rsid w:val="001A2C07"/>
    <w:rsid w:val="001A2CE0"/>
    <w:rsid w:val="001A2FD6"/>
    <w:rsid w:val="001A3121"/>
    <w:rsid w:val="001A323F"/>
    <w:rsid w:val="001A32B4"/>
    <w:rsid w:val="001A32D4"/>
    <w:rsid w:val="001A3506"/>
    <w:rsid w:val="001A3610"/>
    <w:rsid w:val="001A3868"/>
    <w:rsid w:val="001A3C20"/>
    <w:rsid w:val="001A3F31"/>
    <w:rsid w:val="001A41A5"/>
    <w:rsid w:val="001A41AE"/>
    <w:rsid w:val="001A41E9"/>
    <w:rsid w:val="001A42D6"/>
    <w:rsid w:val="001A42F5"/>
    <w:rsid w:val="001A4519"/>
    <w:rsid w:val="001A48E7"/>
    <w:rsid w:val="001A4941"/>
    <w:rsid w:val="001A495B"/>
    <w:rsid w:val="001A4F5A"/>
    <w:rsid w:val="001A4FE5"/>
    <w:rsid w:val="001A575F"/>
    <w:rsid w:val="001A5985"/>
    <w:rsid w:val="001A5B05"/>
    <w:rsid w:val="001A5B4A"/>
    <w:rsid w:val="001A5E2D"/>
    <w:rsid w:val="001A6139"/>
    <w:rsid w:val="001A6233"/>
    <w:rsid w:val="001A633C"/>
    <w:rsid w:val="001A6608"/>
    <w:rsid w:val="001A685D"/>
    <w:rsid w:val="001A6A08"/>
    <w:rsid w:val="001A6B4A"/>
    <w:rsid w:val="001A6F6D"/>
    <w:rsid w:val="001A702D"/>
    <w:rsid w:val="001A7227"/>
    <w:rsid w:val="001A723B"/>
    <w:rsid w:val="001A73BA"/>
    <w:rsid w:val="001A73EF"/>
    <w:rsid w:val="001A78D9"/>
    <w:rsid w:val="001A7938"/>
    <w:rsid w:val="001A7A26"/>
    <w:rsid w:val="001A7C3E"/>
    <w:rsid w:val="001A7C53"/>
    <w:rsid w:val="001A7C8A"/>
    <w:rsid w:val="001A7E4A"/>
    <w:rsid w:val="001A7EC6"/>
    <w:rsid w:val="001B0070"/>
    <w:rsid w:val="001B00DD"/>
    <w:rsid w:val="001B0105"/>
    <w:rsid w:val="001B04D4"/>
    <w:rsid w:val="001B05B6"/>
    <w:rsid w:val="001B08B2"/>
    <w:rsid w:val="001B0CBD"/>
    <w:rsid w:val="001B1046"/>
    <w:rsid w:val="001B13D2"/>
    <w:rsid w:val="001B1478"/>
    <w:rsid w:val="001B14B7"/>
    <w:rsid w:val="001B1A82"/>
    <w:rsid w:val="001B1FFA"/>
    <w:rsid w:val="001B202B"/>
    <w:rsid w:val="001B221E"/>
    <w:rsid w:val="001B23AD"/>
    <w:rsid w:val="001B24BD"/>
    <w:rsid w:val="001B2A18"/>
    <w:rsid w:val="001B2CA3"/>
    <w:rsid w:val="001B2E6C"/>
    <w:rsid w:val="001B2FDF"/>
    <w:rsid w:val="001B3146"/>
    <w:rsid w:val="001B33FF"/>
    <w:rsid w:val="001B363A"/>
    <w:rsid w:val="001B3D88"/>
    <w:rsid w:val="001B3FCC"/>
    <w:rsid w:val="001B4228"/>
    <w:rsid w:val="001B4392"/>
    <w:rsid w:val="001B43AF"/>
    <w:rsid w:val="001B4739"/>
    <w:rsid w:val="001B4787"/>
    <w:rsid w:val="001B48E0"/>
    <w:rsid w:val="001B4A20"/>
    <w:rsid w:val="001B4CFD"/>
    <w:rsid w:val="001B4D5D"/>
    <w:rsid w:val="001B5166"/>
    <w:rsid w:val="001B53F9"/>
    <w:rsid w:val="001B540C"/>
    <w:rsid w:val="001B5583"/>
    <w:rsid w:val="001B586F"/>
    <w:rsid w:val="001B5987"/>
    <w:rsid w:val="001B5CE6"/>
    <w:rsid w:val="001B5D19"/>
    <w:rsid w:val="001B6034"/>
    <w:rsid w:val="001B63E7"/>
    <w:rsid w:val="001B65C3"/>
    <w:rsid w:val="001B68FD"/>
    <w:rsid w:val="001B6947"/>
    <w:rsid w:val="001B6A12"/>
    <w:rsid w:val="001B6E96"/>
    <w:rsid w:val="001B6EBA"/>
    <w:rsid w:val="001B7144"/>
    <w:rsid w:val="001B71D1"/>
    <w:rsid w:val="001B7349"/>
    <w:rsid w:val="001B7504"/>
    <w:rsid w:val="001B7630"/>
    <w:rsid w:val="001B7948"/>
    <w:rsid w:val="001B7B43"/>
    <w:rsid w:val="001C00C2"/>
    <w:rsid w:val="001C0144"/>
    <w:rsid w:val="001C039A"/>
    <w:rsid w:val="001C05B0"/>
    <w:rsid w:val="001C0609"/>
    <w:rsid w:val="001C08D2"/>
    <w:rsid w:val="001C0A05"/>
    <w:rsid w:val="001C0BE7"/>
    <w:rsid w:val="001C0C6F"/>
    <w:rsid w:val="001C0DD7"/>
    <w:rsid w:val="001C1046"/>
    <w:rsid w:val="001C1140"/>
    <w:rsid w:val="001C1263"/>
    <w:rsid w:val="001C137C"/>
    <w:rsid w:val="001C139E"/>
    <w:rsid w:val="001C191A"/>
    <w:rsid w:val="001C19BA"/>
    <w:rsid w:val="001C1DAA"/>
    <w:rsid w:val="001C204B"/>
    <w:rsid w:val="001C2094"/>
    <w:rsid w:val="001C20B4"/>
    <w:rsid w:val="001C2204"/>
    <w:rsid w:val="001C23C4"/>
    <w:rsid w:val="001C249D"/>
    <w:rsid w:val="001C24BA"/>
    <w:rsid w:val="001C2577"/>
    <w:rsid w:val="001C258A"/>
    <w:rsid w:val="001C26CB"/>
    <w:rsid w:val="001C28C0"/>
    <w:rsid w:val="001C2A47"/>
    <w:rsid w:val="001C2AD2"/>
    <w:rsid w:val="001C2B00"/>
    <w:rsid w:val="001C2E10"/>
    <w:rsid w:val="001C2F24"/>
    <w:rsid w:val="001C30DC"/>
    <w:rsid w:val="001C3471"/>
    <w:rsid w:val="001C3C30"/>
    <w:rsid w:val="001C4039"/>
    <w:rsid w:val="001C4041"/>
    <w:rsid w:val="001C4146"/>
    <w:rsid w:val="001C41A9"/>
    <w:rsid w:val="001C4360"/>
    <w:rsid w:val="001C443D"/>
    <w:rsid w:val="001C4659"/>
    <w:rsid w:val="001C4665"/>
    <w:rsid w:val="001C46BE"/>
    <w:rsid w:val="001C47E6"/>
    <w:rsid w:val="001C4904"/>
    <w:rsid w:val="001C498F"/>
    <w:rsid w:val="001C49F4"/>
    <w:rsid w:val="001C4E11"/>
    <w:rsid w:val="001C50F0"/>
    <w:rsid w:val="001C53AA"/>
    <w:rsid w:val="001C5716"/>
    <w:rsid w:val="001C5868"/>
    <w:rsid w:val="001C587B"/>
    <w:rsid w:val="001C5B53"/>
    <w:rsid w:val="001C5C48"/>
    <w:rsid w:val="001C5C63"/>
    <w:rsid w:val="001C5C6D"/>
    <w:rsid w:val="001C5D41"/>
    <w:rsid w:val="001C5D88"/>
    <w:rsid w:val="001C5DF4"/>
    <w:rsid w:val="001C5EF6"/>
    <w:rsid w:val="001C604D"/>
    <w:rsid w:val="001C608B"/>
    <w:rsid w:val="001C628B"/>
    <w:rsid w:val="001C6296"/>
    <w:rsid w:val="001C631E"/>
    <w:rsid w:val="001C6342"/>
    <w:rsid w:val="001C6416"/>
    <w:rsid w:val="001C659E"/>
    <w:rsid w:val="001C65C2"/>
    <w:rsid w:val="001C65EB"/>
    <w:rsid w:val="001C67F5"/>
    <w:rsid w:val="001C6838"/>
    <w:rsid w:val="001C6932"/>
    <w:rsid w:val="001C69D5"/>
    <w:rsid w:val="001C69FB"/>
    <w:rsid w:val="001C6A83"/>
    <w:rsid w:val="001C6A88"/>
    <w:rsid w:val="001C6F6E"/>
    <w:rsid w:val="001C7301"/>
    <w:rsid w:val="001C77A9"/>
    <w:rsid w:val="001C79F6"/>
    <w:rsid w:val="001C7AC7"/>
    <w:rsid w:val="001C7C16"/>
    <w:rsid w:val="001C7DB6"/>
    <w:rsid w:val="001C7FD0"/>
    <w:rsid w:val="001D0155"/>
    <w:rsid w:val="001D02CF"/>
    <w:rsid w:val="001D03F1"/>
    <w:rsid w:val="001D04BA"/>
    <w:rsid w:val="001D07C6"/>
    <w:rsid w:val="001D09A4"/>
    <w:rsid w:val="001D0A55"/>
    <w:rsid w:val="001D0C43"/>
    <w:rsid w:val="001D0E18"/>
    <w:rsid w:val="001D0ED0"/>
    <w:rsid w:val="001D0F44"/>
    <w:rsid w:val="001D111F"/>
    <w:rsid w:val="001D164D"/>
    <w:rsid w:val="001D174C"/>
    <w:rsid w:val="001D193C"/>
    <w:rsid w:val="001D1A84"/>
    <w:rsid w:val="001D1A86"/>
    <w:rsid w:val="001D1ED3"/>
    <w:rsid w:val="001D1F4F"/>
    <w:rsid w:val="001D1F66"/>
    <w:rsid w:val="001D20A4"/>
    <w:rsid w:val="001D2257"/>
    <w:rsid w:val="001D2928"/>
    <w:rsid w:val="001D2991"/>
    <w:rsid w:val="001D2FF3"/>
    <w:rsid w:val="001D3043"/>
    <w:rsid w:val="001D3091"/>
    <w:rsid w:val="001D3339"/>
    <w:rsid w:val="001D33AC"/>
    <w:rsid w:val="001D38A0"/>
    <w:rsid w:val="001D3940"/>
    <w:rsid w:val="001D3980"/>
    <w:rsid w:val="001D398B"/>
    <w:rsid w:val="001D39A1"/>
    <w:rsid w:val="001D39B6"/>
    <w:rsid w:val="001D3A63"/>
    <w:rsid w:val="001D3B0A"/>
    <w:rsid w:val="001D3C49"/>
    <w:rsid w:val="001D3F19"/>
    <w:rsid w:val="001D403F"/>
    <w:rsid w:val="001D4392"/>
    <w:rsid w:val="001D4500"/>
    <w:rsid w:val="001D452F"/>
    <w:rsid w:val="001D45E7"/>
    <w:rsid w:val="001D472E"/>
    <w:rsid w:val="001D4766"/>
    <w:rsid w:val="001D484D"/>
    <w:rsid w:val="001D4CA6"/>
    <w:rsid w:val="001D4E0F"/>
    <w:rsid w:val="001D4F53"/>
    <w:rsid w:val="001D4FCC"/>
    <w:rsid w:val="001D5057"/>
    <w:rsid w:val="001D53E7"/>
    <w:rsid w:val="001D549E"/>
    <w:rsid w:val="001D54E1"/>
    <w:rsid w:val="001D59E6"/>
    <w:rsid w:val="001D5CBC"/>
    <w:rsid w:val="001D5DC2"/>
    <w:rsid w:val="001D6348"/>
    <w:rsid w:val="001D6361"/>
    <w:rsid w:val="001D68E1"/>
    <w:rsid w:val="001D6B13"/>
    <w:rsid w:val="001D6D63"/>
    <w:rsid w:val="001D6F11"/>
    <w:rsid w:val="001D7197"/>
    <w:rsid w:val="001D74F9"/>
    <w:rsid w:val="001D76E3"/>
    <w:rsid w:val="001D7800"/>
    <w:rsid w:val="001D78FD"/>
    <w:rsid w:val="001D7A75"/>
    <w:rsid w:val="001D7AC5"/>
    <w:rsid w:val="001E00CA"/>
    <w:rsid w:val="001E0155"/>
    <w:rsid w:val="001E02E9"/>
    <w:rsid w:val="001E0717"/>
    <w:rsid w:val="001E0721"/>
    <w:rsid w:val="001E0735"/>
    <w:rsid w:val="001E0741"/>
    <w:rsid w:val="001E074D"/>
    <w:rsid w:val="001E07EB"/>
    <w:rsid w:val="001E0DC5"/>
    <w:rsid w:val="001E0FD4"/>
    <w:rsid w:val="001E0FEE"/>
    <w:rsid w:val="001E1298"/>
    <w:rsid w:val="001E12DE"/>
    <w:rsid w:val="001E13F2"/>
    <w:rsid w:val="001E147C"/>
    <w:rsid w:val="001E14DD"/>
    <w:rsid w:val="001E1576"/>
    <w:rsid w:val="001E1AA3"/>
    <w:rsid w:val="001E1BB8"/>
    <w:rsid w:val="001E1C29"/>
    <w:rsid w:val="001E1E0A"/>
    <w:rsid w:val="001E1F4A"/>
    <w:rsid w:val="001E1F78"/>
    <w:rsid w:val="001E1F83"/>
    <w:rsid w:val="001E2387"/>
    <w:rsid w:val="001E25DB"/>
    <w:rsid w:val="001E2B5E"/>
    <w:rsid w:val="001E2ECC"/>
    <w:rsid w:val="001E2F99"/>
    <w:rsid w:val="001E310F"/>
    <w:rsid w:val="001E3247"/>
    <w:rsid w:val="001E32B1"/>
    <w:rsid w:val="001E347E"/>
    <w:rsid w:val="001E37BF"/>
    <w:rsid w:val="001E383D"/>
    <w:rsid w:val="001E38C4"/>
    <w:rsid w:val="001E3968"/>
    <w:rsid w:val="001E3F20"/>
    <w:rsid w:val="001E425E"/>
    <w:rsid w:val="001E441E"/>
    <w:rsid w:val="001E4586"/>
    <w:rsid w:val="001E4720"/>
    <w:rsid w:val="001E485E"/>
    <w:rsid w:val="001E4994"/>
    <w:rsid w:val="001E4A7C"/>
    <w:rsid w:val="001E4A81"/>
    <w:rsid w:val="001E4B20"/>
    <w:rsid w:val="001E4E96"/>
    <w:rsid w:val="001E4F2A"/>
    <w:rsid w:val="001E5062"/>
    <w:rsid w:val="001E50EB"/>
    <w:rsid w:val="001E5204"/>
    <w:rsid w:val="001E523C"/>
    <w:rsid w:val="001E5245"/>
    <w:rsid w:val="001E5314"/>
    <w:rsid w:val="001E54AC"/>
    <w:rsid w:val="001E5517"/>
    <w:rsid w:val="001E5824"/>
    <w:rsid w:val="001E5A20"/>
    <w:rsid w:val="001E5A42"/>
    <w:rsid w:val="001E5A75"/>
    <w:rsid w:val="001E5B3A"/>
    <w:rsid w:val="001E5B93"/>
    <w:rsid w:val="001E5D8E"/>
    <w:rsid w:val="001E5E0C"/>
    <w:rsid w:val="001E5FA7"/>
    <w:rsid w:val="001E60E5"/>
    <w:rsid w:val="001E62A9"/>
    <w:rsid w:val="001E630B"/>
    <w:rsid w:val="001E6796"/>
    <w:rsid w:val="001E67B2"/>
    <w:rsid w:val="001E68F6"/>
    <w:rsid w:val="001E69C1"/>
    <w:rsid w:val="001E6B35"/>
    <w:rsid w:val="001E6CA1"/>
    <w:rsid w:val="001E70EE"/>
    <w:rsid w:val="001E71B0"/>
    <w:rsid w:val="001E71E3"/>
    <w:rsid w:val="001E7391"/>
    <w:rsid w:val="001E73A9"/>
    <w:rsid w:val="001E75F3"/>
    <w:rsid w:val="001E7755"/>
    <w:rsid w:val="001E7AC2"/>
    <w:rsid w:val="001E7AC3"/>
    <w:rsid w:val="001E7ADF"/>
    <w:rsid w:val="001E7AFA"/>
    <w:rsid w:val="001F04AA"/>
    <w:rsid w:val="001F0881"/>
    <w:rsid w:val="001F0A7B"/>
    <w:rsid w:val="001F0F28"/>
    <w:rsid w:val="001F130F"/>
    <w:rsid w:val="001F18F3"/>
    <w:rsid w:val="001F1C24"/>
    <w:rsid w:val="001F21DA"/>
    <w:rsid w:val="001F231B"/>
    <w:rsid w:val="001F2378"/>
    <w:rsid w:val="001F24F3"/>
    <w:rsid w:val="001F26F9"/>
    <w:rsid w:val="001F283E"/>
    <w:rsid w:val="001F2DEC"/>
    <w:rsid w:val="001F2F1F"/>
    <w:rsid w:val="001F30C3"/>
    <w:rsid w:val="001F3390"/>
    <w:rsid w:val="001F33CB"/>
    <w:rsid w:val="001F3499"/>
    <w:rsid w:val="001F365E"/>
    <w:rsid w:val="001F3A8F"/>
    <w:rsid w:val="001F4604"/>
    <w:rsid w:val="001F46F8"/>
    <w:rsid w:val="001F4885"/>
    <w:rsid w:val="001F49CD"/>
    <w:rsid w:val="001F4B70"/>
    <w:rsid w:val="001F4CBC"/>
    <w:rsid w:val="001F4CEF"/>
    <w:rsid w:val="001F5049"/>
    <w:rsid w:val="001F525D"/>
    <w:rsid w:val="001F5266"/>
    <w:rsid w:val="001F55C7"/>
    <w:rsid w:val="001F56D0"/>
    <w:rsid w:val="001F5972"/>
    <w:rsid w:val="001F6156"/>
    <w:rsid w:val="001F6468"/>
    <w:rsid w:val="001F648A"/>
    <w:rsid w:val="001F65DE"/>
    <w:rsid w:val="001F65F4"/>
    <w:rsid w:val="001F6653"/>
    <w:rsid w:val="001F668B"/>
    <w:rsid w:val="001F6740"/>
    <w:rsid w:val="001F6770"/>
    <w:rsid w:val="001F67D1"/>
    <w:rsid w:val="001F6A08"/>
    <w:rsid w:val="001F6E95"/>
    <w:rsid w:val="001F738B"/>
    <w:rsid w:val="001F738F"/>
    <w:rsid w:val="001F73A7"/>
    <w:rsid w:val="001F7804"/>
    <w:rsid w:val="001F7B18"/>
    <w:rsid w:val="0020007C"/>
    <w:rsid w:val="0020025F"/>
    <w:rsid w:val="002002B1"/>
    <w:rsid w:val="00200327"/>
    <w:rsid w:val="00200570"/>
    <w:rsid w:val="002006D8"/>
    <w:rsid w:val="00200AEE"/>
    <w:rsid w:val="00200C6C"/>
    <w:rsid w:val="00200E22"/>
    <w:rsid w:val="0020105B"/>
    <w:rsid w:val="00201736"/>
    <w:rsid w:val="002018F6"/>
    <w:rsid w:val="00201C23"/>
    <w:rsid w:val="00201DFF"/>
    <w:rsid w:val="00202093"/>
    <w:rsid w:val="002023F0"/>
    <w:rsid w:val="00202627"/>
    <w:rsid w:val="0020270F"/>
    <w:rsid w:val="0020272E"/>
    <w:rsid w:val="0020298D"/>
    <w:rsid w:val="00202D76"/>
    <w:rsid w:val="00202F05"/>
    <w:rsid w:val="00202F5C"/>
    <w:rsid w:val="002030E2"/>
    <w:rsid w:val="00203248"/>
    <w:rsid w:val="00203424"/>
    <w:rsid w:val="00203575"/>
    <w:rsid w:val="002035CC"/>
    <w:rsid w:val="00203721"/>
    <w:rsid w:val="00203980"/>
    <w:rsid w:val="00203B21"/>
    <w:rsid w:val="00203B83"/>
    <w:rsid w:val="00203CB1"/>
    <w:rsid w:val="00203EDC"/>
    <w:rsid w:val="0020407D"/>
    <w:rsid w:val="002040A8"/>
    <w:rsid w:val="00204286"/>
    <w:rsid w:val="0020432C"/>
    <w:rsid w:val="00204381"/>
    <w:rsid w:val="002048BF"/>
    <w:rsid w:val="002049D2"/>
    <w:rsid w:val="00204B63"/>
    <w:rsid w:val="00204D13"/>
    <w:rsid w:val="00204DB9"/>
    <w:rsid w:val="00204DFB"/>
    <w:rsid w:val="00204E5B"/>
    <w:rsid w:val="00204E7D"/>
    <w:rsid w:val="00205102"/>
    <w:rsid w:val="00205104"/>
    <w:rsid w:val="00205203"/>
    <w:rsid w:val="002053B5"/>
    <w:rsid w:val="0020542D"/>
    <w:rsid w:val="00205495"/>
    <w:rsid w:val="002054D9"/>
    <w:rsid w:val="00205536"/>
    <w:rsid w:val="002055CE"/>
    <w:rsid w:val="0020592E"/>
    <w:rsid w:val="0020594B"/>
    <w:rsid w:val="0020615E"/>
    <w:rsid w:val="002061F7"/>
    <w:rsid w:val="0020621A"/>
    <w:rsid w:val="002064A4"/>
    <w:rsid w:val="002065BA"/>
    <w:rsid w:val="00206784"/>
    <w:rsid w:val="00206955"/>
    <w:rsid w:val="0020695E"/>
    <w:rsid w:val="00206BE5"/>
    <w:rsid w:val="00206DC9"/>
    <w:rsid w:val="00206E50"/>
    <w:rsid w:val="00207087"/>
    <w:rsid w:val="00207316"/>
    <w:rsid w:val="00207509"/>
    <w:rsid w:val="0020751B"/>
    <w:rsid w:val="00207648"/>
    <w:rsid w:val="002078CD"/>
    <w:rsid w:val="002078E6"/>
    <w:rsid w:val="0020797B"/>
    <w:rsid w:val="00207A58"/>
    <w:rsid w:val="00207ED4"/>
    <w:rsid w:val="0021022C"/>
    <w:rsid w:val="0021039D"/>
    <w:rsid w:val="0021044F"/>
    <w:rsid w:val="002105E3"/>
    <w:rsid w:val="00210B48"/>
    <w:rsid w:val="00210C12"/>
    <w:rsid w:val="00210CB6"/>
    <w:rsid w:val="00210D30"/>
    <w:rsid w:val="00211AE5"/>
    <w:rsid w:val="00211AEC"/>
    <w:rsid w:val="00211C7B"/>
    <w:rsid w:val="00212026"/>
    <w:rsid w:val="00212044"/>
    <w:rsid w:val="002120DC"/>
    <w:rsid w:val="002123E3"/>
    <w:rsid w:val="002128C7"/>
    <w:rsid w:val="0021297F"/>
    <w:rsid w:val="00212ABF"/>
    <w:rsid w:val="00212AD5"/>
    <w:rsid w:val="00212ADE"/>
    <w:rsid w:val="00213024"/>
    <w:rsid w:val="0021320C"/>
    <w:rsid w:val="00213265"/>
    <w:rsid w:val="002135F2"/>
    <w:rsid w:val="0021397D"/>
    <w:rsid w:val="00213B0F"/>
    <w:rsid w:val="00213B59"/>
    <w:rsid w:val="00213B73"/>
    <w:rsid w:val="00213D41"/>
    <w:rsid w:val="00213D8F"/>
    <w:rsid w:val="00214076"/>
    <w:rsid w:val="0021459D"/>
    <w:rsid w:val="00214793"/>
    <w:rsid w:val="00214825"/>
    <w:rsid w:val="00214935"/>
    <w:rsid w:val="0021499E"/>
    <w:rsid w:val="00214AF4"/>
    <w:rsid w:val="00214BC7"/>
    <w:rsid w:val="00214C47"/>
    <w:rsid w:val="00214D00"/>
    <w:rsid w:val="00214F16"/>
    <w:rsid w:val="00214F82"/>
    <w:rsid w:val="00215015"/>
    <w:rsid w:val="002152A4"/>
    <w:rsid w:val="0021544B"/>
    <w:rsid w:val="00215527"/>
    <w:rsid w:val="002156F2"/>
    <w:rsid w:val="00215815"/>
    <w:rsid w:val="002158DA"/>
    <w:rsid w:val="002159CB"/>
    <w:rsid w:val="002162F7"/>
    <w:rsid w:val="002163A8"/>
    <w:rsid w:val="002163DD"/>
    <w:rsid w:val="002166CE"/>
    <w:rsid w:val="0021680E"/>
    <w:rsid w:val="00216852"/>
    <w:rsid w:val="00216D67"/>
    <w:rsid w:val="00216E35"/>
    <w:rsid w:val="00216F6D"/>
    <w:rsid w:val="00216F8B"/>
    <w:rsid w:val="00217031"/>
    <w:rsid w:val="002170FE"/>
    <w:rsid w:val="002172D6"/>
    <w:rsid w:val="00217B86"/>
    <w:rsid w:val="00217D20"/>
    <w:rsid w:val="00217F6F"/>
    <w:rsid w:val="00220148"/>
    <w:rsid w:val="00220149"/>
    <w:rsid w:val="0022015D"/>
    <w:rsid w:val="002201D6"/>
    <w:rsid w:val="00220337"/>
    <w:rsid w:val="0022041D"/>
    <w:rsid w:val="0022066C"/>
    <w:rsid w:val="0022072C"/>
    <w:rsid w:val="00220761"/>
    <w:rsid w:val="002207BC"/>
    <w:rsid w:val="00220B8A"/>
    <w:rsid w:val="00220D7F"/>
    <w:rsid w:val="002211CA"/>
    <w:rsid w:val="002212B4"/>
    <w:rsid w:val="002216B2"/>
    <w:rsid w:val="00221C2B"/>
    <w:rsid w:val="00221C46"/>
    <w:rsid w:val="00221FA0"/>
    <w:rsid w:val="002220A6"/>
    <w:rsid w:val="002220CC"/>
    <w:rsid w:val="0022239A"/>
    <w:rsid w:val="00222739"/>
    <w:rsid w:val="002227AE"/>
    <w:rsid w:val="00222977"/>
    <w:rsid w:val="002233C2"/>
    <w:rsid w:val="0022344B"/>
    <w:rsid w:val="00223795"/>
    <w:rsid w:val="002239AB"/>
    <w:rsid w:val="00223D00"/>
    <w:rsid w:val="00223D7D"/>
    <w:rsid w:val="00223DE0"/>
    <w:rsid w:val="0022401A"/>
    <w:rsid w:val="00224081"/>
    <w:rsid w:val="0022414C"/>
    <w:rsid w:val="00224215"/>
    <w:rsid w:val="00224398"/>
    <w:rsid w:val="002243C7"/>
    <w:rsid w:val="002244A5"/>
    <w:rsid w:val="00224665"/>
    <w:rsid w:val="002246E6"/>
    <w:rsid w:val="002247E0"/>
    <w:rsid w:val="002249A1"/>
    <w:rsid w:val="00224B7A"/>
    <w:rsid w:val="00224F3C"/>
    <w:rsid w:val="002250C1"/>
    <w:rsid w:val="00225308"/>
    <w:rsid w:val="00225751"/>
    <w:rsid w:val="002259EB"/>
    <w:rsid w:val="002259F8"/>
    <w:rsid w:val="00225B60"/>
    <w:rsid w:val="00225B82"/>
    <w:rsid w:val="00225F18"/>
    <w:rsid w:val="002263FE"/>
    <w:rsid w:val="002267CA"/>
    <w:rsid w:val="00226833"/>
    <w:rsid w:val="002268CC"/>
    <w:rsid w:val="002269C7"/>
    <w:rsid w:val="00227168"/>
    <w:rsid w:val="00227239"/>
    <w:rsid w:val="002273F8"/>
    <w:rsid w:val="002277FB"/>
    <w:rsid w:val="00227AC6"/>
    <w:rsid w:val="00227B23"/>
    <w:rsid w:val="00227E71"/>
    <w:rsid w:val="002300A0"/>
    <w:rsid w:val="00230524"/>
    <w:rsid w:val="00230541"/>
    <w:rsid w:val="002305DC"/>
    <w:rsid w:val="002309ED"/>
    <w:rsid w:val="00230A90"/>
    <w:rsid w:val="00230E60"/>
    <w:rsid w:val="00230FEC"/>
    <w:rsid w:val="002312D1"/>
    <w:rsid w:val="0023196D"/>
    <w:rsid w:val="00231BC4"/>
    <w:rsid w:val="00231E99"/>
    <w:rsid w:val="00231F6F"/>
    <w:rsid w:val="0023214F"/>
    <w:rsid w:val="002322AD"/>
    <w:rsid w:val="0023233F"/>
    <w:rsid w:val="00232426"/>
    <w:rsid w:val="002326E1"/>
    <w:rsid w:val="002326EF"/>
    <w:rsid w:val="00232C27"/>
    <w:rsid w:val="00232DAC"/>
    <w:rsid w:val="00233397"/>
    <w:rsid w:val="00233433"/>
    <w:rsid w:val="0023348C"/>
    <w:rsid w:val="002335CD"/>
    <w:rsid w:val="0023390D"/>
    <w:rsid w:val="00233962"/>
    <w:rsid w:val="00233A8A"/>
    <w:rsid w:val="00233A90"/>
    <w:rsid w:val="00233B67"/>
    <w:rsid w:val="00233BE0"/>
    <w:rsid w:val="00233DAA"/>
    <w:rsid w:val="00233E64"/>
    <w:rsid w:val="00234082"/>
    <w:rsid w:val="002342BE"/>
    <w:rsid w:val="00234335"/>
    <w:rsid w:val="002344E0"/>
    <w:rsid w:val="0023459D"/>
    <w:rsid w:val="00234925"/>
    <w:rsid w:val="0023494A"/>
    <w:rsid w:val="00234A10"/>
    <w:rsid w:val="00234B1F"/>
    <w:rsid w:val="00234CD5"/>
    <w:rsid w:val="002350C0"/>
    <w:rsid w:val="0023550C"/>
    <w:rsid w:val="002356A8"/>
    <w:rsid w:val="002356C5"/>
    <w:rsid w:val="00235724"/>
    <w:rsid w:val="0023585A"/>
    <w:rsid w:val="00235962"/>
    <w:rsid w:val="00235A1F"/>
    <w:rsid w:val="00235CE0"/>
    <w:rsid w:val="00236012"/>
    <w:rsid w:val="002360D3"/>
    <w:rsid w:val="0023616B"/>
    <w:rsid w:val="0023619B"/>
    <w:rsid w:val="00236A9D"/>
    <w:rsid w:val="00236C18"/>
    <w:rsid w:val="00236DF3"/>
    <w:rsid w:val="00236E81"/>
    <w:rsid w:val="00236EF6"/>
    <w:rsid w:val="00237298"/>
    <w:rsid w:val="0023743E"/>
    <w:rsid w:val="002374E8"/>
    <w:rsid w:val="00237691"/>
    <w:rsid w:val="00237A31"/>
    <w:rsid w:val="00237BE0"/>
    <w:rsid w:val="00237C24"/>
    <w:rsid w:val="00237D3B"/>
    <w:rsid w:val="00240179"/>
    <w:rsid w:val="0024023D"/>
    <w:rsid w:val="0024060E"/>
    <w:rsid w:val="0024061B"/>
    <w:rsid w:val="002409B2"/>
    <w:rsid w:val="00240BC7"/>
    <w:rsid w:val="00240BEA"/>
    <w:rsid w:val="00240BF8"/>
    <w:rsid w:val="00240D4F"/>
    <w:rsid w:val="00240E36"/>
    <w:rsid w:val="0024125C"/>
    <w:rsid w:val="0024126B"/>
    <w:rsid w:val="002413B3"/>
    <w:rsid w:val="002415A2"/>
    <w:rsid w:val="002415DF"/>
    <w:rsid w:val="002415E9"/>
    <w:rsid w:val="002419C3"/>
    <w:rsid w:val="00241A9E"/>
    <w:rsid w:val="00241B9A"/>
    <w:rsid w:val="00241E5B"/>
    <w:rsid w:val="00241F12"/>
    <w:rsid w:val="0024228F"/>
    <w:rsid w:val="00242559"/>
    <w:rsid w:val="0024266C"/>
    <w:rsid w:val="002429C9"/>
    <w:rsid w:val="00242A32"/>
    <w:rsid w:val="00242A6A"/>
    <w:rsid w:val="00242D55"/>
    <w:rsid w:val="00242D9E"/>
    <w:rsid w:val="00242FED"/>
    <w:rsid w:val="002435CD"/>
    <w:rsid w:val="00243A5B"/>
    <w:rsid w:val="00243B3B"/>
    <w:rsid w:val="00243B42"/>
    <w:rsid w:val="00243C90"/>
    <w:rsid w:val="00243F95"/>
    <w:rsid w:val="00244167"/>
    <w:rsid w:val="00244193"/>
    <w:rsid w:val="00244198"/>
    <w:rsid w:val="002441AA"/>
    <w:rsid w:val="002442B8"/>
    <w:rsid w:val="0024457F"/>
    <w:rsid w:val="00244794"/>
    <w:rsid w:val="00244B3F"/>
    <w:rsid w:val="00244DCA"/>
    <w:rsid w:val="00244E42"/>
    <w:rsid w:val="0024500A"/>
    <w:rsid w:val="00245092"/>
    <w:rsid w:val="00245344"/>
    <w:rsid w:val="002455D6"/>
    <w:rsid w:val="0024562D"/>
    <w:rsid w:val="00245726"/>
    <w:rsid w:val="00245C56"/>
    <w:rsid w:val="00245DB9"/>
    <w:rsid w:val="00245E43"/>
    <w:rsid w:val="00245F08"/>
    <w:rsid w:val="0024620C"/>
    <w:rsid w:val="002463D5"/>
    <w:rsid w:val="0024643E"/>
    <w:rsid w:val="002464A8"/>
    <w:rsid w:val="0024652C"/>
    <w:rsid w:val="00246926"/>
    <w:rsid w:val="00246A00"/>
    <w:rsid w:val="00246A45"/>
    <w:rsid w:val="00246A55"/>
    <w:rsid w:val="00246E15"/>
    <w:rsid w:val="00246E62"/>
    <w:rsid w:val="00246E9A"/>
    <w:rsid w:val="0024702F"/>
    <w:rsid w:val="002470E5"/>
    <w:rsid w:val="002474A8"/>
    <w:rsid w:val="00247574"/>
    <w:rsid w:val="00247957"/>
    <w:rsid w:val="002479E1"/>
    <w:rsid w:val="00247B6D"/>
    <w:rsid w:val="00247C5D"/>
    <w:rsid w:val="00250174"/>
    <w:rsid w:val="00250408"/>
    <w:rsid w:val="002504C7"/>
    <w:rsid w:val="00250686"/>
    <w:rsid w:val="002507A4"/>
    <w:rsid w:val="00250E45"/>
    <w:rsid w:val="00250E7A"/>
    <w:rsid w:val="00251157"/>
    <w:rsid w:val="00251294"/>
    <w:rsid w:val="00251530"/>
    <w:rsid w:val="002515D7"/>
    <w:rsid w:val="002515F5"/>
    <w:rsid w:val="002517CA"/>
    <w:rsid w:val="0025189B"/>
    <w:rsid w:val="00251977"/>
    <w:rsid w:val="002519C7"/>
    <w:rsid w:val="00251E05"/>
    <w:rsid w:val="00251E8E"/>
    <w:rsid w:val="00251F43"/>
    <w:rsid w:val="00251FCF"/>
    <w:rsid w:val="00251FF7"/>
    <w:rsid w:val="00252077"/>
    <w:rsid w:val="00252478"/>
    <w:rsid w:val="002525E8"/>
    <w:rsid w:val="002526D7"/>
    <w:rsid w:val="00252920"/>
    <w:rsid w:val="0025298F"/>
    <w:rsid w:val="00252A8E"/>
    <w:rsid w:val="00252C1E"/>
    <w:rsid w:val="0025306C"/>
    <w:rsid w:val="002532CE"/>
    <w:rsid w:val="002533C7"/>
    <w:rsid w:val="00253406"/>
    <w:rsid w:val="00253642"/>
    <w:rsid w:val="00253B6E"/>
    <w:rsid w:val="00253C84"/>
    <w:rsid w:val="00253D14"/>
    <w:rsid w:val="00253D20"/>
    <w:rsid w:val="00253D35"/>
    <w:rsid w:val="00253DAE"/>
    <w:rsid w:val="00253FF0"/>
    <w:rsid w:val="0025410A"/>
    <w:rsid w:val="00254121"/>
    <w:rsid w:val="00254195"/>
    <w:rsid w:val="00254272"/>
    <w:rsid w:val="00254A3A"/>
    <w:rsid w:val="00254F67"/>
    <w:rsid w:val="00255029"/>
    <w:rsid w:val="00255134"/>
    <w:rsid w:val="002551FE"/>
    <w:rsid w:val="0025535D"/>
    <w:rsid w:val="002553FB"/>
    <w:rsid w:val="00255518"/>
    <w:rsid w:val="0025552D"/>
    <w:rsid w:val="002555A1"/>
    <w:rsid w:val="00255A4B"/>
    <w:rsid w:val="00255A60"/>
    <w:rsid w:val="00255B11"/>
    <w:rsid w:val="00255B6E"/>
    <w:rsid w:val="00255DBC"/>
    <w:rsid w:val="00255E69"/>
    <w:rsid w:val="00256269"/>
    <w:rsid w:val="00256427"/>
    <w:rsid w:val="0025654D"/>
    <w:rsid w:val="00256835"/>
    <w:rsid w:val="00256A9F"/>
    <w:rsid w:val="00256C20"/>
    <w:rsid w:val="00256D99"/>
    <w:rsid w:val="0025725A"/>
    <w:rsid w:val="0025767F"/>
    <w:rsid w:val="002576F0"/>
    <w:rsid w:val="002578D9"/>
    <w:rsid w:val="00257B8A"/>
    <w:rsid w:val="00257BAB"/>
    <w:rsid w:val="0026000E"/>
    <w:rsid w:val="002602D5"/>
    <w:rsid w:val="00260367"/>
    <w:rsid w:val="0026051C"/>
    <w:rsid w:val="00260673"/>
    <w:rsid w:val="00260D37"/>
    <w:rsid w:val="00260DAD"/>
    <w:rsid w:val="002610B7"/>
    <w:rsid w:val="00261385"/>
    <w:rsid w:val="0026158B"/>
    <w:rsid w:val="00261748"/>
    <w:rsid w:val="00261A31"/>
    <w:rsid w:val="00261AF3"/>
    <w:rsid w:val="00261B15"/>
    <w:rsid w:val="00262181"/>
    <w:rsid w:val="002622A2"/>
    <w:rsid w:val="002624BE"/>
    <w:rsid w:val="00262606"/>
    <w:rsid w:val="002626A7"/>
    <w:rsid w:val="00262776"/>
    <w:rsid w:val="002629DC"/>
    <w:rsid w:val="00262C96"/>
    <w:rsid w:val="0026313A"/>
    <w:rsid w:val="002631EF"/>
    <w:rsid w:val="00263495"/>
    <w:rsid w:val="0026353D"/>
    <w:rsid w:val="00263677"/>
    <w:rsid w:val="00263858"/>
    <w:rsid w:val="0026394F"/>
    <w:rsid w:val="002639DD"/>
    <w:rsid w:val="00263A7B"/>
    <w:rsid w:val="00263D10"/>
    <w:rsid w:val="00263EE6"/>
    <w:rsid w:val="00264004"/>
    <w:rsid w:val="00264006"/>
    <w:rsid w:val="002643FE"/>
    <w:rsid w:val="002646D6"/>
    <w:rsid w:val="002647E8"/>
    <w:rsid w:val="00264A13"/>
    <w:rsid w:val="00264A66"/>
    <w:rsid w:val="00264E73"/>
    <w:rsid w:val="00264F3E"/>
    <w:rsid w:val="0026514F"/>
    <w:rsid w:val="0026568A"/>
    <w:rsid w:val="00265826"/>
    <w:rsid w:val="002658DB"/>
    <w:rsid w:val="00265943"/>
    <w:rsid w:val="00265971"/>
    <w:rsid w:val="00265EE1"/>
    <w:rsid w:val="00266096"/>
    <w:rsid w:val="0026621D"/>
    <w:rsid w:val="002662AB"/>
    <w:rsid w:val="00266788"/>
    <w:rsid w:val="00266870"/>
    <w:rsid w:val="00266A76"/>
    <w:rsid w:val="00266A7E"/>
    <w:rsid w:val="00266B11"/>
    <w:rsid w:val="00266C1A"/>
    <w:rsid w:val="00266D70"/>
    <w:rsid w:val="00266E4A"/>
    <w:rsid w:val="00267282"/>
    <w:rsid w:val="002673B3"/>
    <w:rsid w:val="0026774F"/>
    <w:rsid w:val="0026777F"/>
    <w:rsid w:val="00267864"/>
    <w:rsid w:val="00267BBA"/>
    <w:rsid w:val="00267BF3"/>
    <w:rsid w:val="00267C11"/>
    <w:rsid w:val="00267C24"/>
    <w:rsid w:val="00267C8D"/>
    <w:rsid w:val="00267EFB"/>
    <w:rsid w:val="00267F9D"/>
    <w:rsid w:val="00270038"/>
    <w:rsid w:val="002700FF"/>
    <w:rsid w:val="002704D7"/>
    <w:rsid w:val="0027059A"/>
    <w:rsid w:val="002706E7"/>
    <w:rsid w:val="00270778"/>
    <w:rsid w:val="00270A35"/>
    <w:rsid w:val="00270BBF"/>
    <w:rsid w:val="00270CC7"/>
    <w:rsid w:val="00270CE4"/>
    <w:rsid w:val="00270E61"/>
    <w:rsid w:val="00270EF1"/>
    <w:rsid w:val="0027116A"/>
    <w:rsid w:val="002711D1"/>
    <w:rsid w:val="0027122B"/>
    <w:rsid w:val="002712F1"/>
    <w:rsid w:val="002714CC"/>
    <w:rsid w:val="0027179E"/>
    <w:rsid w:val="002720E0"/>
    <w:rsid w:val="00272720"/>
    <w:rsid w:val="0027274B"/>
    <w:rsid w:val="002727C5"/>
    <w:rsid w:val="002728DD"/>
    <w:rsid w:val="00272926"/>
    <w:rsid w:val="00272B3D"/>
    <w:rsid w:val="00272B6C"/>
    <w:rsid w:val="00272D75"/>
    <w:rsid w:val="00272E3A"/>
    <w:rsid w:val="00272FD2"/>
    <w:rsid w:val="00272FF4"/>
    <w:rsid w:val="00273032"/>
    <w:rsid w:val="002732F5"/>
    <w:rsid w:val="0027343C"/>
    <w:rsid w:val="002737A2"/>
    <w:rsid w:val="0027383A"/>
    <w:rsid w:val="00273892"/>
    <w:rsid w:val="002739D6"/>
    <w:rsid w:val="00273A01"/>
    <w:rsid w:val="00273A6E"/>
    <w:rsid w:val="00273D0B"/>
    <w:rsid w:val="00273DF3"/>
    <w:rsid w:val="00273EEC"/>
    <w:rsid w:val="00274095"/>
    <w:rsid w:val="0027414B"/>
    <w:rsid w:val="002741D3"/>
    <w:rsid w:val="0027423E"/>
    <w:rsid w:val="0027425B"/>
    <w:rsid w:val="00274404"/>
    <w:rsid w:val="00274641"/>
    <w:rsid w:val="00274869"/>
    <w:rsid w:val="002753CB"/>
    <w:rsid w:val="002753FA"/>
    <w:rsid w:val="00275431"/>
    <w:rsid w:val="00275628"/>
    <w:rsid w:val="00275711"/>
    <w:rsid w:val="0027571F"/>
    <w:rsid w:val="00275993"/>
    <w:rsid w:val="00275C35"/>
    <w:rsid w:val="00275CA2"/>
    <w:rsid w:val="00275CA4"/>
    <w:rsid w:val="0027601C"/>
    <w:rsid w:val="00276173"/>
    <w:rsid w:val="002761BD"/>
    <w:rsid w:val="00276304"/>
    <w:rsid w:val="002763E9"/>
    <w:rsid w:val="00276446"/>
    <w:rsid w:val="00276498"/>
    <w:rsid w:val="00276687"/>
    <w:rsid w:val="00276863"/>
    <w:rsid w:val="00276974"/>
    <w:rsid w:val="002769CF"/>
    <w:rsid w:val="00276EC4"/>
    <w:rsid w:val="00277065"/>
    <w:rsid w:val="00277200"/>
    <w:rsid w:val="00277221"/>
    <w:rsid w:val="00277401"/>
    <w:rsid w:val="00277686"/>
    <w:rsid w:val="002776B2"/>
    <w:rsid w:val="00277CB3"/>
    <w:rsid w:val="00277E87"/>
    <w:rsid w:val="00277F26"/>
    <w:rsid w:val="00277FEF"/>
    <w:rsid w:val="00280025"/>
    <w:rsid w:val="00280064"/>
    <w:rsid w:val="0028044C"/>
    <w:rsid w:val="0028072F"/>
    <w:rsid w:val="00280858"/>
    <w:rsid w:val="0028120D"/>
    <w:rsid w:val="002812B8"/>
    <w:rsid w:val="002815F2"/>
    <w:rsid w:val="002816D7"/>
    <w:rsid w:val="00281820"/>
    <w:rsid w:val="00281BF4"/>
    <w:rsid w:val="00281E1E"/>
    <w:rsid w:val="00281E6E"/>
    <w:rsid w:val="00281F6C"/>
    <w:rsid w:val="002825F0"/>
    <w:rsid w:val="002827C1"/>
    <w:rsid w:val="00282D0A"/>
    <w:rsid w:val="00282ECF"/>
    <w:rsid w:val="00282EE3"/>
    <w:rsid w:val="0028305A"/>
    <w:rsid w:val="002831BE"/>
    <w:rsid w:val="00283297"/>
    <w:rsid w:val="00283454"/>
    <w:rsid w:val="002836CE"/>
    <w:rsid w:val="00283770"/>
    <w:rsid w:val="0028393E"/>
    <w:rsid w:val="00283A0A"/>
    <w:rsid w:val="00283A32"/>
    <w:rsid w:val="00283A4E"/>
    <w:rsid w:val="00283F2B"/>
    <w:rsid w:val="00284092"/>
    <w:rsid w:val="0028416F"/>
    <w:rsid w:val="002847ED"/>
    <w:rsid w:val="00284B90"/>
    <w:rsid w:val="00284BBE"/>
    <w:rsid w:val="00284DF2"/>
    <w:rsid w:val="00284EB8"/>
    <w:rsid w:val="002850D8"/>
    <w:rsid w:val="00285481"/>
    <w:rsid w:val="00285804"/>
    <w:rsid w:val="002859F2"/>
    <w:rsid w:val="00285A5D"/>
    <w:rsid w:val="00285D55"/>
    <w:rsid w:val="002861B8"/>
    <w:rsid w:val="00286553"/>
    <w:rsid w:val="00286702"/>
    <w:rsid w:val="00286892"/>
    <w:rsid w:val="00286B09"/>
    <w:rsid w:val="00286CA9"/>
    <w:rsid w:val="00286D6D"/>
    <w:rsid w:val="00286F8C"/>
    <w:rsid w:val="00287230"/>
    <w:rsid w:val="00287242"/>
    <w:rsid w:val="0028731E"/>
    <w:rsid w:val="00287347"/>
    <w:rsid w:val="0028744C"/>
    <w:rsid w:val="00287551"/>
    <w:rsid w:val="00287605"/>
    <w:rsid w:val="0028766A"/>
    <w:rsid w:val="0028766E"/>
    <w:rsid w:val="0028768B"/>
    <w:rsid w:val="00287AAF"/>
    <w:rsid w:val="00290266"/>
    <w:rsid w:val="00290341"/>
    <w:rsid w:val="002903E9"/>
    <w:rsid w:val="002907BE"/>
    <w:rsid w:val="002908D4"/>
    <w:rsid w:val="00290933"/>
    <w:rsid w:val="002909EF"/>
    <w:rsid w:val="00290D19"/>
    <w:rsid w:val="00290D7F"/>
    <w:rsid w:val="00290D91"/>
    <w:rsid w:val="00291116"/>
    <w:rsid w:val="00291181"/>
    <w:rsid w:val="002913D3"/>
    <w:rsid w:val="002914A2"/>
    <w:rsid w:val="00291507"/>
    <w:rsid w:val="002915D3"/>
    <w:rsid w:val="0029198D"/>
    <w:rsid w:val="00291AC5"/>
    <w:rsid w:val="00291D59"/>
    <w:rsid w:val="00291DA9"/>
    <w:rsid w:val="0029224A"/>
    <w:rsid w:val="0029237B"/>
    <w:rsid w:val="00292650"/>
    <w:rsid w:val="00292731"/>
    <w:rsid w:val="00292737"/>
    <w:rsid w:val="00292826"/>
    <w:rsid w:val="0029290E"/>
    <w:rsid w:val="00292929"/>
    <w:rsid w:val="00292972"/>
    <w:rsid w:val="00292CFD"/>
    <w:rsid w:val="00293123"/>
    <w:rsid w:val="00293358"/>
    <w:rsid w:val="00293454"/>
    <w:rsid w:val="00293618"/>
    <w:rsid w:val="0029362C"/>
    <w:rsid w:val="002937A1"/>
    <w:rsid w:val="00293851"/>
    <w:rsid w:val="00293C8E"/>
    <w:rsid w:val="0029406A"/>
    <w:rsid w:val="0029406B"/>
    <w:rsid w:val="0029414F"/>
    <w:rsid w:val="002941B8"/>
    <w:rsid w:val="0029422C"/>
    <w:rsid w:val="00294232"/>
    <w:rsid w:val="00294E4A"/>
    <w:rsid w:val="00294FAC"/>
    <w:rsid w:val="00295052"/>
    <w:rsid w:val="00295200"/>
    <w:rsid w:val="00295293"/>
    <w:rsid w:val="00295294"/>
    <w:rsid w:val="00295B8C"/>
    <w:rsid w:val="00295ED7"/>
    <w:rsid w:val="00296135"/>
    <w:rsid w:val="00296137"/>
    <w:rsid w:val="00296228"/>
    <w:rsid w:val="00296288"/>
    <w:rsid w:val="0029664B"/>
    <w:rsid w:val="002968AA"/>
    <w:rsid w:val="00296924"/>
    <w:rsid w:val="00296967"/>
    <w:rsid w:val="00296982"/>
    <w:rsid w:val="00296A67"/>
    <w:rsid w:val="00296AFF"/>
    <w:rsid w:val="00296CAF"/>
    <w:rsid w:val="002971DF"/>
    <w:rsid w:val="0029721C"/>
    <w:rsid w:val="00297342"/>
    <w:rsid w:val="002973E6"/>
    <w:rsid w:val="00297454"/>
    <w:rsid w:val="00297623"/>
    <w:rsid w:val="002977D1"/>
    <w:rsid w:val="00297AD2"/>
    <w:rsid w:val="00297AE4"/>
    <w:rsid w:val="00297E2C"/>
    <w:rsid w:val="00297EE2"/>
    <w:rsid w:val="002A068B"/>
    <w:rsid w:val="002A0821"/>
    <w:rsid w:val="002A0883"/>
    <w:rsid w:val="002A092B"/>
    <w:rsid w:val="002A09EF"/>
    <w:rsid w:val="002A0B1B"/>
    <w:rsid w:val="002A0DA2"/>
    <w:rsid w:val="002A0DA7"/>
    <w:rsid w:val="002A0EDA"/>
    <w:rsid w:val="002A1086"/>
    <w:rsid w:val="002A119F"/>
    <w:rsid w:val="002A15BA"/>
    <w:rsid w:val="002A19A6"/>
    <w:rsid w:val="002A1D9A"/>
    <w:rsid w:val="002A1DB9"/>
    <w:rsid w:val="002A1DF3"/>
    <w:rsid w:val="002A1E0F"/>
    <w:rsid w:val="002A227B"/>
    <w:rsid w:val="002A22A3"/>
    <w:rsid w:val="002A25A8"/>
    <w:rsid w:val="002A25F4"/>
    <w:rsid w:val="002A2BFE"/>
    <w:rsid w:val="002A2F51"/>
    <w:rsid w:val="002A2F7F"/>
    <w:rsid w:val="002A2FCF"/>
    <w:rsid w:val="002A2FFD"/>
    <w:rsid w:val="002A3026"/>
    <w:rsid w:val="002A30E3"/>
    <w:rsid w:val="002A34B5"/>
    <w:rsid w:val="002A3678"/>
    <w:rsid w:val="002A368E"/>
    <w:rsid w:val="002A3875"/>
    <w:rsid w:val="002A3C55"/>
    <w:rsid w:val="002A3FF8"/>
    <w:rsid w:val="002A4088"/>
    <w:rsid w:val="002A4376"/>
    <w:rsid w:val="002A4617"/>
    <w:rsid w:val="002A4624"/>
    <w:rsid w:val="002A477C"/>
    <w:rsid w:val="002A48E0"/>
    <w:rsid w:val="002A4A69"/>
    <w:rsid w:val="002A4A9E"/>
    <w:rsid w:val="002A4C77"/>
    <w:rsid w:val="002A4E90"/>
    <w:rsid w:val="002A5030"/>
    <w:rsid w:val="002A5551"/>
    <w:rsid w:val="002A569B"/>
    <w:rsid w:val="002A56AD"/>
    <w:rsid w:val="002A56F6"/>
    <w:rsid w:val="002A56FA"/>
    <w:rsid w:val="002A57A0"/>
    <w:rsid w:val="002A5D6A"/>
    <w:rsid w:val="002A5EFA"/>
    <w:rsid w:val="002A60A9"/>
    <w:rsid w:val="002A60B2"/>
    <w:rsid w:val="002A60DB"/>
    <w:rsid w:val="002A62B9"/>
    <w:rsid w:val="002A62D8"/>
    <w:rsid w:val="002A6569"/>
    <w:rsid w:val="002A65EF"/>
    <w:rsid w:val="002A6951"/>
    <w:rsid w:val="002A6DC6"/>
    <w:rsid w:val="002A6F55"/>
    <w:rsid w:val="002A6F77"/>
    <w:rsid w:val="002A6FCF"/>
    <w:rsid w:val="002A7112"/>
    <w:rsid w:val="002A7236"/>
    <w:rsid w:val="002A727C"/>
    <w:rsid w:val="002A75D9"/>
    <w:rsid w:val="002A7BAF"/>
    <w:rsid w:val="002A7BC6"/>
    <w:rsid w:val="002A7DA9"/>
    <w:rsid w:val="002B00BB"/>
    <w:rsid w:val="002B035E"/>
    <w:rsid w:val="002B0510"/>
    <w:rsid w:val="002B0733"/>
    <w:rsid w:val="002B075E"/>
    <w:rsid w:val="002B09E7"/>
    <w:rsid w:val="002B0A1D"/>
    <w:rsid w:val="002B0A88"/>
    <w:rsid w:val="002B0BE3"/>
    <w:rsid w:val="002B0D79"/>
    <w:rsid w:val="002B114C"/>
    <w:rsid w:val="002B11C7"/>
    <w:rsid w:val="002B11D4"/>
    <w:rsid w:val="002B12D6"/>
    <w:rsid w:val="002B1333"/>
    <w:rsid w:val="002B13E1"/>
    <w:rsid w:val="002B152F"/>
    <w:rsid w:val="002B16CF"/>
    <w:rsid w:val="002B1AE5"/>
    <w:rsid w:val="002B1DA3"/>
    <w:rsid w:val="002B207E"/>
    <w:rsid w:val="002B213C"/>
    <w:rsid w:val="002B2239"/>
    <w:rsid w:val="002B2334"/>
    <w:rsid w:val="002B24D6"/>
    <w:rsid w:val="002B25E9"/>
    <w:rsid w:val="002B26D2"/>
    <w:rsid w:val="002B282A"/>
    <w:rsid w:val="002B2839"/>
    <w:rsid w:val="002B291A"/>
    <w:rsid w:val="002B2BBA"/>
    <w:rsid w:val="002B2BF8"/>
    <w:rsid w:val="002B2DAD"/>
    <w:rsid w:val="002B2EDA"/>
    <w:rsid w:val="002B2F48"/>
    <w:rsid w:val="002B333C"/>
    <w:rsid w:val="002B346A"/>
    <w:rsid w:val="002B34CD"/>
    <w:rsid w:val="002B3570"/>
    <w:rsid w:val="002B360D"/>
    <w:rsid w:val="002B37A3"/>
    <w:rsid w:val="002B381E"/>
    <w:rsid w:val="002B3856"/>
    <w:rsid w:val="002B39CD"/>
    <w:rsid w:val="002B3A44"/>
    <w:rsid w:val="002B3CF8"/>
    <w:rsid w:val="002B3EBD"/>
    <w:rsid w:val="002B3F3A"/>
    <w:rsid w:val="002B443A"/>
    <w:rsid w:val="002B4690"/>
    <w:rsid w:val="002B4859"/>
    <w:rsid w:val="002B4C48"/>
    <w:rsid w:val="002B4CA3"/>
    <w:rsid w:val="002B4DDC"/>
    <w:rsid w:val="002B4F6D"/>
    <w:rsid w:val="002B538A"/>
    <w:rsid w:val="002B589D"/>
    <w:rsid w:val="002B5CB5"/>
    <w:rsid w:val="002B5D62"/>
    <w:rsid w:val="002B5E66"/>
    <w:rsid w:val="002B5FBE"/>
    <w:rsid w:val="002B6257"/>
    <w:rsid w:val="002B63F9"/>
    <w:rsid w:val="002B6474"/>
    <w:rsid w:val="002B6496"/>
    <w:rsid w:val="002B6502"/>
    <w:rsid w:val="002B66EB"/>
    <w:rsid w:val="002B6903"/>
    <w:rsid w:val="002B6917"/>
    <w:rsid w:val="002B699F"/>
    <w:rsid w:val="002B6B48"/>
    <w:rsid w:val="002B6BE9"/>
    <w:rsid w:val="002B6D5E"/>
    <w:rsid w:val="002B6E67"/>
    <w:rsid w:val="002B6F63"/>
    <w:rsid w:val="002B6F7D"/>
    <w:rsid w:val="002B70D6"/>
    <w:rsid w:val="002B72DB"/>
    <w:rsid w:val="002B7DCA"/>
    <w:rsid w:val="002B7F6B"/>
    <w:rsid w:val="002C0035"/>
    <w:rsid w:val="002C0159"/>
    <w:rsid w:val="002C01E7"/>
    <w:rsid w:val="002C02C6"/>
    <w:rsid w:val="002C03DF"/>
    <w:rsid w:val="002C06D0"/>
    <w:rsid w:val="002C0C98"/>
    <w:rsid w:val="002C0DE9"/>
    <w:rsid w:val="002C0F29"/>
    <w:rsid w:val="002C0FC6"/>
    <w:rsid w:val="002C101D"/>
    <w:rsid w:val="002C1221"/>
    <w:rsid w:val="002C16D5"/>
    <w:rsid w:val="002C17FE"/>
    <w:rsid w:val="002C18AC"/>
    <w:rsid w:val="002C18FC"/>
    <w:rsid w:val="002C1CCE"/>
    <w:rsid w:val="002C1DCF"/>
    <w:rsid w:val="002C200D"/>
    <w:rsid w:val="002C20DD"/>
    <w:rsid w:val="002C2179"/>
    <w:rsid w:val="002C220A"/>
    <w:rsid w:val="002C2250"/>
    <w:rsid w:val="002C2568"/>
    <w:rsid w:val="002C25C0"/>
    <w:rsid w:val="002C274B"/>
    <w:rsid w:val="002C2997"/>
    <w:rsid w:val="002C29C6"/>
    <w:rsid w:val="002C2B82"/>
    <w:rsid w:val="002C2E3E"/>
    <w:rsid w:val="002C2FB2"/>
    <w:rsid w:val="002C3171"/>
    <w:rsid w:val="002C32B3"/>
    <w:rsid w:val="002C32D9"/>
    <w:rsid w:val="002C34AC"/>
    <w:rsid w:val="002C34B5"/>
    <w:rsid w:val="002C362A"/>
    <w:rsid w:val="002C36BA"/>
    <w:rsid w:val="002C374D"/>
    <w:rsid w:val="002C3820"/>
    <w:rsid w:val="002C3961"/>
    <w:rsid w:val="002C3963"/>
    <w:rsid w:val="002C3A11"/>
    <w:rsid w:val="002C3A23"/>
    <w:rsid w:val="002C3BF5"/>
    <w:rsid w:val="002C3F32"/>
    <w:rsid w:val="002C40E1"/>
    <w:rsid w:val="002C4720"/>
    <w:rsid w:val="002C4743"/>
    <w:rsid w:val="002C477F"/>
    <w:rsid w:val="002C4C1C"/>
    <w:rsid w:val="002C4E38"/>
    <w:rsid w:val="002C4FED"/>
    <w:rsid w:val="002C5130"/>
    <w:rsid w:val="002C54A7"/>
    <w:rsid w:val="002C5555"/>
    <w:rsid w:val="002C596B"/>
    <w:rsid w:val="002C5C3C"/>
    <w:rsid w:val="002C62A3"/>
    <w:rsid w:val="002C6415"/>
    <w:rsid w:val="002C6475"/>
    <w:rsid w:val="002C64B4"/>
    <w:rsid w:val="002C654A"/>
    <w:rsid w:val="002C67E6"/>
    <w:rsid w:val="002C6AE4"/>
    <w:rsid w:val="002C6C50"/>
    <w:rsid w:val="002C7027"/>
    <w:rsid w:val="002C70AE"/>
    <w:rsid w:val="002C7548"/>
    <w:rsid w:val="002C757E"/>
    <w:rsid w:val="002C758E"/>
    <w:rsid w:val="002C77F5"/>
    <w:rsid w:val="002C79BA"/>
    <w:rsid w:val="002C79BF"/>
    <w:rsid w:val="002C7DC7"/>
    <w:rsid w:val="002C7EB7"/>
    <w:rsid w:val="002D000C"/>
    <w:rsid w:val="002D012D"/>
    <w:rsid w:val="002D019A"/>
    <w:rsid w:val="002D01FB"/>
    <w:rsid w:val="002D038C"/>
    <w:rsid w:val="002D03C2"/>
    <w:rsid w:val="002D04FB"/>
    <w:rsid w:val="002D05B3"/>
    <w:rsid w:val="002D063A"/>
    <w:rsid w:val="002D0709"/>
    <w:rsid w:val="002D077C"/>
    <w:rsid w:val="002D07A8"/>
    <w:rsid w:val="002D0AB9"/>
    <w:rsid w:val="002D0C49"/>
    <w:rsid w:val="002D0D14"/>
    <w:rsid w:val="002D0DEF"/>
    <w:rsid w:val="002D0EBC"/>
    <w:rsid w:val="002D0F04"/>
    <w:rsid w:val="002D1145"/>
    <w:rsid w:val="002D15FA"/>
    <w:rsid w:val="002D1645"/>
    <w:rsid w:val="002D1845"/>
    <w:rsid w:val="002D1996"/>
    <w:rsid w:val="002D1FB3"/>
    <w:rsid w:val="002D2221"/>
    <w:rsid w:val="002D2623"/>
    <w:rsid w:val="002D278D"/>
    <w:rsid w:val="002D2AA3"/>
    <w:rsid w:val="002D2BF1"/>
    <w:rsid w:val="002D2DDF"/>
    <w:rsid w:val="002D3022"/>
    <w:rsid w:val="002D3138"/>
    <w:rsid w:val="002D370F"/>
    <w:rsid w:val="002D3945"/>
    <w:rsid w:val="002D3A2C"/>
    <w:rsid w:val="002D3B1D"/>
    <w:rsid w:val="002D3BF1"/>
    <w:rsid w:val="002D3D0F"/>
    <w:rsid w:val="002D3D65"/>
    <w:rsid w:val="002D3DA7"/>
    <w:rsid w:val="002D3FA6"/>
    <w:rsid w:val="002D432F"/>
    <w:rsid w:val="002D4751"/>
    <w:rsid w:val="002D4B34"/>
    <w:rsid w:val="002D4DE4"/>
    <w:rsid w:val="002D4F41"/>
    <w:rsid w:val="002D4F56"/>
    <w:rsid w:val="002D51A5"/>
    <w:rsid w:val="002D520A"/>
    <w:rsid w:val="002D54C0"/>
    <w:rsid w:val="002D56A2"/>
    <w:rsid w:val="002D5751"/>
    <w:rsid w:val="002D5988"/>
    <w:rsid w:val="002D5B7F"/>
    <w:rsid w:val="002D5C81"/>
    <w:rsid w:val="002D5DA1"/>
    <w:rsid w:val="002D5EF5"/>
    <w:rsid w:val="002D60C7"/>
    <w:rsid w:val="002D6301"/>
    <w:rsid w:val="002D63AE"/>
    <w:rsid w:val="002D63B1"/>
    <w:rsid w:val="002D6519"/>
    <w:rsid w:val="002D65FB"/>
    <w:rsid w:val="002D6671"/>
    <w:rsid w:val="002D6694"/>
    <w:rsid w:val="002D67CF"/>
    <w:rsid w:val="002D6FE4"/>
    <w:rsid w:val="002D7005"/>
    <w:rsid w:val="002D71E2"/>
    <w:rsid w:val="002D7325"/>
    <w:rsid w:val="002D7742"/>
    <w:rsid w:val="002D7A42"/>
    <w:rsid w:val="002D7AA1"/>
    <w:rsid w:val="002D7B6E"/>
    <w:rsid w:val="002D7B95"/>
    <w:rsid w:val="002D7E54"/>
    <w:rsid w:val="002D7F8C"/>
    <w:rsid w:val="002E026B"/>
    <w:rsid w:val="002E04A2"/>
    <w:rsid w:val="002E05BA"/>
    <w:rsid w:val="002E05FD"/>
    <w:rsid w:val="002E061B"/>
    <w:rsid w:val="002E0683"/>
    <w:rsid w:val="002E06A1"/>
    <w:rsid w:val="002E073F"/>
    <w:rsid w:val="002E0D84"/>
    <w:rsid w:val="002E0E92"/>
    <w:rsid w:val="002E11AF"/>
    <w:rsid w:val="002E1200"/>
    <w:rsid w:val="002E1687"/>
    <w:rsid w:val="002E175D"/>
    <w:rsid w:val="002E190D"/>
    <w:rsid w:val="002E1958"/>
    <w:rsid w:val="002E1FD7"/>
    <w:rsid w:val="002E2086"/>
    <w:rsid w:val="002E225D"/>
    <w:rsid w:val="002E265E"/>
    <w:rsid w:val="002E26AC"/>
    <w:rsid w:val="002E27E9"/>
    <w:rsid w:val="002E298C"/>
    <w:rsid w:val="002E2BF3"/>
    <w:rsid w:val="002E2C5C"/>
    <w:rsid w:val="002E2D87"/>
    <w:rsid w:val="002E311E"/>
    <w:rsid w:val="002E357D"/>
    <w:rsid w:val="002E35F5"/>
    <w:rsid w:val="002E37F2"/>
    <w:rsid w:val="002E3C2B"/>
    <w:rsid w:val="002E40D7"/>
    <w:rsid w:val="002E42B9"/>
    <w:rsid w:val="002E4635"/>
    <w:rsid w:val="002E4867"/>
    <w:rsid w:val="002E48C1"/>
    <w:rsid w:val="002E4A19"/>
    <w:rsid w:val="002E4DDE"/>
    <w:rsid w:val="002E4F42"/>
    <w:rsid w:val="002E5148"/>
    <w:rsid w:val="002E5349"/>
    <w:rsid w:val="002E54A7"/>
    <w:rsid w:val="002E5505"/>
    <w:rsid w:val="002E5552"/>
    <w:rsid w:val="002E5627"/>
    <w:rsid w:val="002E5729"/>
    <w:rsid w:val="002E5AEC"/>
    <w:rsid w:val="002E61C0"/>
    <w:rsid w:val="002E63F0"/>
    <w:rsid w:val="002E64E7"/>
    <w:rsid w:val="002E67A7"/>
    <w:rsid w:val="002E6AC5"/>
    <w:rsid w:val="002E6B75"/>
    <w:rsid w:val="002E6F66"/>
    <w:rsid w:val="002E7039"/>
    <w:rsid w:val="002E70F9"/>
    <w:rsid w:val="002E716F"/>
    <w:rsid w:val="002E71E6"/>
    <w:rsid w:val="002E72EE"/>
    <w:rsid w:val="002E7AA1"/>
    <w:rsid w:val="002E7D4A"/>
    <w:rsid w:val="002E7E59"/>
    <w:rsid w:val="002F03DE"/>
    <w:rsid w:val="002F042C"/>
    <w:rsid w:val="002F0481"/>
    <w:rsid w:val="002F0609"/>
    <w:rsid w:val="002F08B6"/>
    <w:rsid w:val="002F08FF"/>
    <w:rsid w:val="002F0DCF"/>
    <w:rsid w:val="002F0F75"/>
    <w:rsid w:val="002F10D9"/>
    <w:rsid w:val="002F10E6"/>
    <w:rsid w:val="002F111F"/>
    <w:rsid w:val="002F11F1"/>
    <w:rsid w:val="002F14A1"/>
    <w:rsid w:val="002F14CA"/>
    <w:rsid w:val="002F150D"/>
    <w:rsid w:val="002F1514"/>
    <w:rsid w:val="002F17F7"/>
    <w:rsid w:val="002F1B89"/>
    <w:rsid w:val="002F1CA8"/>
    <w:rsid w:val="002F2168"/>
    <w:rsid w:val="002F2499"/>
    <w:rsid w:val="002F265D"/>
    <w:rsid w:val="002F2C0C"/>
    <w:rsid w:val="002F2F66"/>
    <w:rsid w:val="002F325B"/>
    <w:rsid w:val="002F332B"/>
    <w:rsid w:val="002F33BF"/>
    <w:rsid w:val="002F349C"/>
    <w:rsid w:val="002F34C7"/>
    <w:rsid w:val="002F35C7"/>
    <w:rsid w:val="002F369F"/>
    <w:rsid w:val="002F38C2"/>
    <w:rsid w:val="002F3D17"/>
    <w:rsid w:val="002F402A"/>
    <w:rsid w:val="002F4071"/>
    <w:rsid w:val="002F41E9"/>
    <w:rsid w:val="002F4230"/>
    <w:rsid w:val="002F427A"/>
    <w:rsid w:val="002F45F1"/>
    <w:rsid w:val="002F4A11"/>
    <w:rsid w:val="002F4AB9"/>
    <w:rsid w:val="002F51EB"/>
    <w:rsid w:val="002F53D8"/>
    <w:rsid w:val="002F556B"/>
    <w:rsid w:val="002F557F"/>
    <w:rsid w:val="002F594E"/>
    <w:rsid w:val="002F59C2"/>
    <w:rsid w:val="002F5ADA"/>
    <w:rsid w:val="002F5F02"/>
    <w:rsid w:val="002F623D"/>
    <w:rsid w:val="002F6247"/>
    <w:rsid w:val="002F6629"/>
    <w:rsid w:val="002F6A18"/>
    <w:rsid w:val="002F6AC1"/>
    <w:rsid w:val="002F6D12"/>
    <w:rsid w:val="002F6DC7"/>
    <w:rsid w:val="002F6FA6"/>
    <w:rsid w:val="002F7005"/>
    <w:rsid w:val="002F7125"/>
    <w:rsid w:val="002F7481"/>
    <w:rsid w:val="002F751B"/>
    <w:rsid w:val="002F7586"/>
    <w:rsid w:val="002F77C2"/>
    <w:rsid w:val="002F7814"/>
    <w:rsid w:val="002F7890"/>
    <w:rsid w:val="002F78F5"/>
    <w:rsid w:val="002F7CBA"/>
    <w:rsid w:val="002F7DC4"/>
    <w:rsid w:val="002F7EE3"/>
    <w:rsid w:val="00300335"/>
    <w:rsid w:val="00300C87"/>
    <w:rsid w:val="00300E40"/>
    <w:rsid w:val="00300F5D"/>
    <w:rsid w:val="003010D2"/>
    <w:rsid w:val="0030118A"/>
    <w:rsid w:val="003014F5"/>
    <w:rsid w:val="00301851"/>
    <w:rsid w:val="00301930"/>
    <w:rsid w:val="00301959"/>
    <w:rsid w:val="00301B3C"/>
    <w:rsid w:val="00301BB0"/>
    <w:rsid w:val="00301D91"/>
    <w:rsid w:val="00301FDC"/>
    <w:rsid w:val="00301FE9"/>
    <w:rsid w:val="00302022"/>
    <w:rsid w:val="00302040"/>
    <w:rsid w:val="00302146"/>
    <w:rsid w:val="00302157"/>
    <w:rsid w:val="0030220E"/>
    <w:rsid w:val="003023F6"/>
    <w:rsid w:val="003024E4"/>
    <w:rsid w:val="0030268C"/>
    <w:rsid w:val="00302772"/>
    <w:rsid w:val="00302935"/>
    <w:rsid w:val="00302AD2"/>
    <w:rsid w:val="00302B4A"/>
    <w:rsid w:val="00302CE1"/>
    <w:rsid w:val="00302D0A"/>
    <w:rsid w:val="00302ECD"/>
    <w:rsid w:val="003031B2"/>
    <w:rsid w:val="0030324D"/>
    <w:rsid w:val="003034D2"/>
    <w:rsid w:val="0030365B"/>
    <w:rsid w:val="003037A4"/>
    <w:rsid w:val="0030380D"/>
    <w:rsid w:val="00303CAB"/>
    <w:rsid w:val="00303CB6"/>
    <w:rsid w:val="00303D1E"/>
    <w:rsid w:val="00303F73"/>
    <w:rsid w:val="00304097"/>
    <w:rsid w:val="0030460B"/>
    <w:rsid w:val="0030484E"/>
    <w:rsid w:val="00304D3E"/>
    <w:rsid w:val="00304D6B"/>
    <w:rsid w:val="00304F4D"/>
    <w:rsid w:val="003051BE"/>
    <w:rsid w:val="0030550A"/>
    <w:rsid w:val="0030588C"/>
    <w:rsid w:val="0030592A"/>
    <w:rsid w:val="00305A67"/>
    <w:rsid w:val="00305ADB"/>
    <w:rsid w:val="00305BB5"/>
    <w:rsid w:val="00305D26"/>
    <w:rsid w:val="00305E6A"/>
    <w:rsid w:val="00305FA9"/>
    <w:rsid w:val="00306199"/>
    <w:rsid w:val="00306A21"/>
    <w:rsid w:val="00306D0B"/>
    <w:rsid w:val="00307057"/>
    <w:rsid w:val="00307122"/>
    <w:rsid w:val="00307300"/>
    <w:rsid w:val="0030743C"/>
    <w:rsid w:val="00307446"/>
    <w:rsid w:val="00307454"/>
    <w:rsid w:val="0030756D"/>
    <w:rsid w:val="00307591"/>
    <w:rsid w:val="0030775B"/>
    <w:rsid w:val="00307869"/>
    <w:rsid w:val="00307D12"/>
    <w:rsid w:val="00307DBF"/>
    <w:rsid w:val="00307E43"/>
    <w:rsid w:val="00307F6C"/>
    <w:rsid w:val="003101AC"/>
    <w:rsid w:val="003101CE"/>
    <w:rsid w:val="003101F1"/>
    <w:rsid w:val="0031041B"/>
    <w:rsid w:val="00310937"/>
    <w:rsid w:val="00310AFF"/>
    <w:rsid w:val="00310B04"/>
    <w:rsid w:val="00310C8E"/>
    <w:rsid w:val="00310D56"/>
    <w:rsid w:val="00310EEE"/>
    <w:rsid w:val="0031158A"/>
    <w:rsid w:val="00311696"/>
    <w:rsid w:val="003116D1"/>
    <w:rsid w:val="003118B6"/>
    <w:rsid w:val="00311928"/>
    <w:rsid w:val="003119D0"/>
    <w:rsid w:val="00311EFF"/>
    <w:rsid w:val="0031219F"/>
    <w:rsid w:val="003126A5"/>
    <w:rsid w:val="003126BD"/>
    <w:rsid w:val="003127BB"/>
    <w:rsid w:val="00312846"/>
    <w:rsid w:val="0031299E"/>
    <w:rsid w:val="00312AF5"/>
    <w:rsid w:val="00312FAB"/>
    <w:rsid w:val="00313082"/>
    <w:rsid w:val="00313555"/>
    <w:rsid w:val="003138C5"/>
    <w:rsid w:val="00313910"/>
    <w:rsid w:val="00313973"/>
    <w:rsid w:val="00313A9F"/>
    <w:rsid w:val="00313CFB"/>
    <w:rsid w:val="00313D25"/>
    <w:rsid w:val="00313E1D"/>
    <w:rsid w:val="00313F96"/>
    <w:rsid w:val="00313FC6"/>
    <w:rsid w:val="00313FEB"/>
    <w:rsid w:val="003141C0"/>
    <w:rsid w:val="00314521"/>
    <w:rsid w:val="0031454A"/>
    <w:rsid w:val="0031457A"/>
    <w:rsid w:val="003145B3"/>
    <w:rsid w:val="00314B73"/>
    <w:rsid w:val="00314F1B"/>
    <w:rsid w:val="00315540"/>
    <w:rsid w:val="00315588"/>
    <w:rsid w:val="0031559F"/>
    <w:rsid w:val="00315A3C"/>
    <w:rsid w:val="00315C06"/>
    <w:rsid w:val="00315CFB"/>
    <w:rsid w:val="0031617D"/>
    <w:rsid w:val="0031627B"/>
    <w:rsid w:val="003162E9"/>
    <w:rsid w:val="0031632F"/>
    <w:rsid w:val="00316462"/>
    <w:rsid w:val="003164B8"/>
    <w:rsid w:val="003164E2"/>
    <w:rsid w:val="003166B3"/>
    <w:rsid w:val="0031683B"/>
    <w:rsid w:val="003169E6"/>
    <w:rsid w:val="00316A10"/>
    <w:rsid w:val="00316B62"/>
    <w:rsid w:val="00316E62"/>
    <w:rsid w:val="00316E89"/>
    <w:rsid w:val="00316F2D"/>
    <w:rsid w:val="0031721F"/>
    <w:rsid w:val="0031749E"/>
    <w:rsid w:val="0031779F"/>
    <w:rsid w:val="003179E1"/>
    <w:rsid w:val="00317AB9"/>
    <w:rsid w:val="00320098"/>
    <w:rsid w:val="00320321"/>
    <w:rsid w:val="003203EF"/>
    <w:rsid w:val="00320424"/>
    <w:rsid w:val="003204C8"/>
    <w:rsid w:val="003205C3"/>
    <w:rsid w:val="003206AC"/>
    <w:rsid w:val="0032076E"/>
    <w:rsid w:val="00320876"/>
    <w:rsid w:val="003209D1"/>
    <w:rsid w:val="00320A2D"/>
    <w:rsid w:val="00320CC7"/>
    <w:rsid w:val="00320F13"/>
    <w:rsid w:val="00321187"/>
    <w:rsid w:val="003211C8"/>
    <w:rsid w:val="00321353"/>
    <w:rsid w:val="0032136C"/>
    <w:rsid w:val="0032137D"/>
    <w:rsid w:val="003213BD"/>
    <w:rsid w:val="00321615"/>
    <w:rsid w:val="00321867"/>
    <w:rsid w:val="003219BC"/>
    <w:rsid w:val="003219C9"/>
    <w:rsid w:val="00321BF3"/>
    <w:rsid w:val="00321D4C"/>
    <w:rsid w:val="00321E8B"/>
    <w:rsid w:val="00321F9B"/>
    <w:rsid w:val="0032226A"/>
    <w:rsid w:val="003222EE"/>
    <w:rsid w:val="00322340"/>
    <w:rsid w:val="003223EC"/>
    <w:rsid w:val="003224FF"/>
    <w:rsid w:val="00322CCF"/>
    <w:rsid w:val="0032308A"/>
    <w:rsid w:val="003230E8"/>
    <w:rsid w:val="00323466"/>
    <w:rsid w:val="00323766"/>
    <w:rsid w:val="0032390F"/>
    <w:rsid w:val="00323A6A"/>
    <w:rsid w:val="00323D0B"/>
    <w:rsid w:val="0032429C"/>
    <w:rsid w:val="003245C8"/>
    <w:rsid w:val="00324849"/>
    <w:rsid w:val="00324B34"/>
    <w:rsid w:val="00324B9C"/>
    <w:rsid w:val="00324C61"/>
    <w:rsid w:val="00324F03"/>
    <w:rsid w:val="003250AE"/>
    <w:rsid w:val="0032527C"/>
    <w:rsid w:val="003253A9"/>
    <w:rsid w:val="003253DB"/>
    <w:rsid w:val="003253EB"/>
    <w:rsid w:val="00325505"/>
    <w:rsid w:val="003256CB"/>
    <w:rsid w:val="003259A7"/>
    <w:rsid w:val="00325A97"/>
    <w:rsid w:val="00325BD3"/>
    <w:rsid w:val="00325C8E"/>
    <w:rsid w:val="00325E33"/>
    <w:rsid w:val="0032601E"/>
    <w:rsid w:val="0032638C"/>
    <w:rsid w:val="003268BA"/>
    <w:rsid w:val="00326919"/>
    <w:rsid w:val="00326A80"/>
    <w:rsid w:val="00326B54"/>
    <w:rsid w:val="00326B83"/>
    <w:rsid w:val="00326DE6"/>
    <w:rsid w:val="00326E8B"/>
    <w:rsid w:val="00326F0A"/>
    <w:rsid w:val="003276EA"/>
    <w:rsid w:val="003278BA"/>
    <w:rsid w:val="00327C15"/>
    <w:rsid w:val="00327D8C"/>
    <w:rsid w:val="00327F8A"/>
    <w:rsid w:val="0033017A"/>
    <w:rsid w:val="00330685"/>
    <w:rsid w:val="0033083C"/>
    <w:rsid w:val="003308E6"/>
    <w:rsid w:val="00330F88"/>
    <w:rsid w:val="003312C0"/>
    <w:rsid w:val="0033144E"/>
    <w:rsid w:val="00331472"/>
    <w:rsid w:val="0033173E"/>
    <w:rsid w:val="00331924"/>
    <w:rsid w:val="00331AE5"/>
    <w:rsid w:val="00331CE9"/>
    <w:rsid w:val="00331F13"/>
    <w:rsid w:val="00331F6B"/>
    <w:rsid w:val="00331FCA"/>
    <w:rsid w:val="00332025"/>
    <w:rsid w:val="00332580"/>
    <w:rsid w:val="003326C6"/>
    <w:rsid w:val="00332875"/>
    <w:rsid w:val="00332EA6"/>
    <w:rsid w:val="00333121"/>
    <w:rsid w:val="00333474"/>
    <w:rsid w:val="0033373F"/>
    <w:rsid w:val="00333803"/>
    <w:rsid w:val="00333848"/>
    <w:rsid w:val="00333AC5"/>
    <w:rsid w:val="00333CAE"/>
    <w:rsid w:val="00333ED9"/>
    <w:rsid w:val="003341B7"/>
    <w:rsid w:val="003342E3"/>
    <w:rsid w:val="00334378"/>
    <w:rsid w:val="0033468A"/>
    <w:rsid w:val="003349AF"/>
    <w:rsid w:val="00334A4F"/>
    <w:rsid w:val="00334AB2"/>
    <w:rsid w:val="00334C79"/>
    <w:rsid w:val="00334CE9"/>
    <w:rsid w:val="00334F73"/>
    <w:rsid w:val="00334F79"/>
    <w:rsid w:val="003350C4"/>
    <w:rsid w:val="0033538D"/>
    <w:rsid w:val="00335527"/>
    <w:rsid w:val="00335CBE"/>
    <w:rsid w:val="00336449"/>
    <w:rsid w:val="003368AB"/>
    <w:rsid w:val="003368F6"/>
    <w:rsid w:val="00336A03"/>
    <w:rsid w:val="00336CA4"/>
    <w:rsid w:val="00336F91"/>
    <w:rsid w:val="0033707F"/>
    <w:rsid w:val="00337153"/>
    <w:rsid w:val="003371A2"/>
    <w:rsid w:val="003371AC"/>
    <w:rsid w:val="003371B3"/>
    <w:rsid w:val="00337292"/>
    <w:rsid w:val="0033752B"/>
    <w:rsid w:val="00337565"/>
    <w:rsid w:val="0033782C"/>
    <w:rsid w:val="00337919"/>
    <w:rsid w:val="00337A20"/>
    <w:rsid w:val="00337FEC"/>
    <w:rsid w:val="003401CD"/>
    <w:rsid w:val="00340261"/>
    <w:rsid w:val="00340379"/>
    <w:rsid w:val="003404C7"/>
    <w:rsid w:val="00340512"/>
    <w:rsid w:val="003406BA"/>
    <w:rsid w:val="003409DF"/>
    <w:rsid w:val="00340A25"/>
    <w:rsid w:val="00340BF0"/>
    <w:rsid w:val="00340CD5"/>
    <w:rsid w:val="00340F55"/>
    <w:rsid w:val="003417A9"/>
    <w:rsid w:val="003418C9"/>
    <w:rsid w:val="0034191E"/>
    <w:rsid w:val="00341B06"/>
    <w:rsid w:val="00341B4D"/>
    <w:rsid w:val="00341BBE"/>
    <w:rsid w:val="00341D43"/>
    <w:rsid w:val="00341DAD"/>
    <w:rsid w:val="00341DE8"/>
    <w:rsid w:val="00341E81"/>
    <w:rsid w:val="00342006"/>
    <w:rsid w:val="003420DC"/>
    <w:rsid w:val="00342204"/>
    <w:rsid w:val="003422AF"/>
    <w:rsid w:val="00342454"/>
    <w:rsid w:val="003425FC"/>
    <w:rsid w:val="003427B8"/>
    <w:rsid w:val="003427D4"/>
    <w:rsid w:val="0034289C"/>
    <w:rsid w:val="00342B64"/>
    <w:rsid w:val="00342EC5"/>
    <w:rsid w:val="00342EDB"/>
    <w:rsid w:val="00342FDB"/>
    <w:rsid w:val="00343210"/>
    <w:rsid w:val="00343402"/>
    <w:rsid w:val="00343474"/>
    <w:rsid w:val="0034347C"/>
    <w:rsid w:val="00343716"/>
    <w:rsid w:val="003437F5"/>
    <w:rsid w:val="003438D1"/>
    <w:rsid w:val="0034398F"/>
    <w:rsid w:val="00343A55"/>
    <w:rsid w:val="00343B8A"/>
    <w:rsid w:val="00343E37"/>
    <w:rsid w:val="003443AB"/>
    <w:rsid w:val="00344697"/>
    <w:rsid w:val="003446BA"/>
    <w:rsid w:val="003448F6"/>
    <w:rsid w:val="00344F16"/>
    <w:rsid w:val="00344FA3"/>
    <w:rsid w:val="00345275"/>
    <w:rsid w:val="00345395"/>
    <w:rsid w:val="003453CA"/>
    <w:rsid w:val="00345D9B"/>
    <w:rsid w:val="00346095"/>
    <w:rsid w:val="003460EC"/>
    <w:rsid w:val="003461AF"/>
    <w:rsid w:val="003466F1"/>
    <w:rsid w:val="00346C6C"/>
    <w:rsid w:val="00347188"/>
    <w:rsid w:val="003473F0"/>
    <w:rsid w:val="003474EC"/>
    <w:rsid w:val="00347648"/>
    <w:rsid w:val="003477AA"/>
    <w:rsid w:val="003478E6"/>
    <w:rsid w:val="00347A95"/>
    <w:rsid w:val="00347B37"/>
    <w:rsid w:val="00347D96"/>
    <w:rsid w:val="00347FBF"/>
    <w:rsid w:val="00350301"/>
    <w:rsid w:val="003503A0"/>
    <w:rsid w:val="003503F7"/>
    <w:rsid w:val="0035060F"/>
    <w:rsid w:val="0035063B"/>
    <w:rsid w:val="003506FD"/>
    <w:rsid w:val="0035091B"/>
    <w:rsid w:val="00350C69"/>
    <w:rsid w:val="00350DF4"/>
    <w:rsid w:val="00350FC0"/>
    <w:rsid w:val="003511A6"/>
    <w:rsid w:val="003511FC"/>
    <w:rsid w:val="003512F9"/>
    <w:rsid w:val="00351351"/>
    <w:rsid w:val="00351673"/>
    <w:rsid w:val="00351768"/>
    <w:rsid w:val="003518A7"/>
    <w:rsid w:val="00351AD2"/>
    <w:rsid w:val="00351C35"/>
    <w:rsid w:val="00351C6A"/>
    <w:rsid w:val="00351F4D"/>
    <w:rsid w:val="003523A3"/>
    <w:rsid w:val="003523A5"/>
    <w:rsid w:val="003524BC"/>
    <w:rsid w:val="00352A99"/>
    <w:rsid w:val="00352B45"/>
    <w:rsid w:val="00352CDE"/>
    <w:rsid w:val="00352D40"/>
    <w:rsid w:val="00352E97"/>
    <w:rsid w:val="00352FC3"/>
    <w:rsid w:val="003534B5"/>
    <w:rsid w:val="00353571"/>
    <w:rsid w:val="003535FC"/>
    <w:rsid w:val="00353602"/>
    <w:rsid w:val="00353764"/>
    <w:rsid w:val="00353914"/>
    <w:rsid w:val="00353ADE"/>
    <w:rsid w:val="00354034"/>
    <w:rsid w:val="0035411B"/>
    <w:rsid w:val="003541D7"/>
    <w:rsid w:val="00354304"/>
    <w:rsid w:val="00354650"/>
    <w:rsid w:val="0035483F"/>
    <w:rsid w:val="003548B2"/>
    <w:rsid w:val="00354ACF"/>
    <w:rsid w:val="00354EE3"/>
    <w:rsid w:val="00354FC6"/>
    <w:rsid w:val="00355067"/>
    <w:rsid w:val="00355099"/>
    <w:rsid w:val="003550D9"/>
    <w:rsid w:val="00355108"/>
    <w:rsid w:val="003551A2"/>
    <w:rsid w:val="003551AE"/>
    <w:rsid w:val="003552A9"/>
    <w:rsid w:val="003552C3"/>
    <w:rsid w:val="0035558F"/>
    <w:rsid w:val="0035560B"/>
    <w:rsid w:val="0035584C"/>
    <w:rsid w:val="003558A7"/>
    <w:rsid w:val="003558D4"/>
    <w:rsid w:val="003559A1"/>
    <w:rsid w:val="00355A07"/>
    <w:rsid w:val="00355A58"/>
    <w:rsid w:val="00355C1C"/>
    <w:rsid w:val="00356412"/>
    <w:rsid w:val="0035655B"/>
    <w:rsid w:val="003565A0"/>
    <w:rsid w:val="0035698B"/>
    <w:rsid w:val="003569AD"/>
    <w:rsid w:val="00356B58"/>
    <w:rsid w:val="00356CF8"/>
    <w:rsid w:val="00356E91"/>
    <w:rsid w:val="003573FC"/>
    <w:rsid w:val="00357566"/>
    <w:rsid w:val="0035763D"/>
    <w:rsid w:val="003578C6"/>
    <w:rsid w:val="00357961"/>
    <w:rsid w:val="00357A47"/>
    <w:rsid w:val="00357A6D"/>
    <w:rsid w:val="00357AAE"/>
    <w:rsid w:val="00357B94"/>
    <w:rsid w:val="00357CA3"/>
    <w:rsid w:val="0036011A"/>
    <w:rsid w:val="00360367"/>
    <w:rsid w:val="003603CD"/>
    <w:rsid w:val="00360450"/>
    <w:rsid w:val="0036047A"/>
    <w:rsid w:val="00360582"/>
    <w:rsid w:val="003605F1"/>
    <w:rsid w:val="00360A16"/>
    <w:rsid w:val="00360E74"/>
    <w:rsid w:val="003611FC"/>
    <w:rsid w:val="0036141B"/>
    <w:rsid w:val="0036166B"/>
    <w:rsid w:val="003618F0"/>
    <w:rsid w:val="00361A29"/>
    <w:rsid w:val="00361C7E"/>
    <w:rsid w:val="00361D30"/>
    <w:rsid w:val="00361D64"/>
    <w:rsid w:val="00361DA8"/>
    <w:rsid w:val="00361F7E"/>
    <w:rsid w:val="00362074"/>
    <w:rsid w:val="003621A0"/>
    <w:rsid w:val="00362301"/>
    <w:rsid w:val="003623E9"/>
    <w:rsid w:val="0036244E"/>
    <w:rsid w:val="003624F5"/>
    <w:rsid w:val="00362774"/>
    <w:rsid w:val="003629F9"/>
    <w:rsid w:val="00362BF3"/>
    <w:rsid w:val="00362C57"/>
    <w:rsid w:val="00362EEE"/>
    <w:rsid w:val="00362FE8"/>
    <w:rsid w:val="003631B9"/>
    <w:rsid w:val="0036323D"/>
    <w:rsid w:val="0036324E"/>
    <w:rsid w:val="00363BB3"/>
    <w:rsid w:val="00363C48"/>
    <w:rsid w:val="00363DA9"/>
    <w:rsid w:val="00363DFD"/>
    <w:rsid w:val="00363FCD"/>
    <w:rsid w:val="00363FE1"/>
    <w:rsid w:val="0036424C"/>
    <w:rsid w:val="003642D0"/>
    <w:rsid w:val="00364486"/>
    <w:rsid w:val="003648E6"/>
    <w:rsid w:val="0036494A"/>
    <w:rsid w:val="00364A11"/>
    <w:rsid w:val="00364B14"/>
    <w:rsid w:val="00364E78"/>
    <w:rsid w:val="00364E82"/>
    <w:rsid w:val="00364FB1"/>
    <w:rsid w:val="00364FB4"/>
    <w:rsid w:val="00365111"/>
    <w:rsid w:val="00365666"/>
    <w:rsid w:val="0036579A"/>
    <w:rsid w:val="003658A0"/>
    <w:rsid w:val="00365991"/>
    <w:rsid w:val="00365C52"/>
    <w:rsid w:val="00365C9C"/>
    <w:rsid w:val="00365E71"/>
    <w:rsid w:val="00365E9F"/>
    <w:rsid w:val="0036644B"/>
    <w:rsid w:val="003667D3"/>
    <w:rsid w:val="00366943"/>
    <w:rsid w:val="00366966"/>
    <w:rsid w:val="00366B06"/>
    <w:rsid w:val="00366B11"/>
    <w:rsid w:val="00366CCB"/>
    <w:rsid w:val="00366D2B"/>
    <w:rsid w:val="00366D31"/>
    <w:rsid w:val="00366EA7"/>
    <w:rsid w:val="00367047"/>
    <w:rsid w:val="003670D1"/>
    <w:rsid w:val="003671FA"/>
    <w:rsid w:val="0036730E"/>
    <w:rsid w:val="0036732F"/>
    <w:rsid w:val="003675DF"/>
    <w:rsid w:val="0036783F"/>
    <w:rsid w:val="00367922"/>
    <w:rsid w:val="0036793A"/>
    <w:rsid w:val="00367D3F"/>
    <w:rsid w:val="00367E4F"/>
    <w:rsid w:val="00367F71"/>
    <w:rsid w:val="003700C2"/>
    <w:rsid w:val="00370369"/>
    <w:rsid w:val="0037039B"/>
    <w:rsid w:val="003706A7"/>
    <w:rsid w:val="003706C9"/>
    <w:rsid w:val="00370712"/>
    <w:rsid w:val="00370CC6"/>
    <w:rsid w:val="00371159"/>
    <w:rsid w:val="00371429"/>
    <w:rsid w:val="00371897"/>
    <w:rsid w:val="003718AE"/>
    <w:rsid w:val="00371975"/>
    <w:rsid w:val="003719EA"/>
    <w:rsid w:val="00371AAC"/>
    <w:rsid w:val="00371B6F"/>
    <w:rsid w:val="003720DB"/>
    <w:rsid w:val="003722B4"/>
    <w:rsid w:val="00372745"/>
    <w:rsid w:val="0037287C"/>
    <w:rsid w:val="00372AA9"/>
    <w:rsid w:val="00372B3A"/>
    <w:rsid w:val="00372E6C"/>
    <w:rsid w:val="00372E89"/>
    <w:rsid w:val="003732FA"/>
    <w:rsid w:val="00373464"/>
    <w:rsid w:val="00373644"/>
    <w:rsid w:val="003736B2"/>
    <w:rsid w:val="00373842"/>
    <w:rsid w:val="00373908"/>
    <w:rsid w:val="00373AF9"/>
    <w:rsid w:val="00373C27"/>
    <w:rsid w:val="00373D98"/>
    <w:rsid w:val="00373E4E"/>
    <w:rsid w:val="00373F6A"/>
    <w:rsid w:val="00373F86"/>
    <w:rsid w:val="00374157"/>
    <w:rsid w:val="00374210"/>
    <w:rsid w:val="00374424"/>
    <w:rsid w:val="003744E7"/>
    <w:rsid w:val="003745B2"/>
    <w:rsid w:val="00374639"/>
    <w:rsid w:val="00374938"/>
    <w:rsid w:val="00374A14"/>
    <w:rsid w:val="00374CED"/>
    <w:rsid w:val="00374D31"/>
    <w:rsid w:val="00375036"/>
    <w:rsid w:val="003750C0"/>
    <w:rsid w:val="0037510A"/>
    <w:rsid w:val="003753F9"/>
    <w:rsid w:val="0037581E"/>
    <w:rsid w:val="00375893"/>
    <w:rsid w:val="00375996"/>
    <w:rsid w:val="00375B7A"/>
    <w:rsid w:val="00375D0A"/>
    <w:rsid w:val="00376212"/>
    <w:rsid w:val="003767B6"/>
    <w:rsid w:val="00376D3E"/>
    <w:rsid w:val="00376F71"/>
    <w:rsid w:val="00377014"/>
    <w:rsid w:val="00377066"/>
    <w:rsid w:val="00377093"/>
    <w:rsid w:val="0037715A"/>
    <w:rsid w:val="00377224"/>
    <w:rsid w:val="00377390"/>
    <w:rsid w:val="00377397"/>
    <w:rsid w:val="003774D5"/>
    <w:rsid w:val="00377528"/>
    <w:rsid w:val="003776C9"/>
    <w:rsid w:val="003776F1"/>
    <w:rsid w:val="00377765"/>
    <w:rsid w:val="003777E5"/>
    <w:rsid w:val="003778DF"/>
    <w:rsid w:val="003779A8"/>
    <w:rsid w:val="00377A64"/>
    <w:rsid w:val="00377F12"/>
    <w:rsid w:val="00377F87"/>
    <w:rsid w:val="00380543"/>
    <w:rsid w:val="00380579"/>
    <w:rsid w:val="0038061C"/>
    <w:rsid w:val="0038062C"/>
    <w:rsid w:val="00380678"/>
    <w:rsid w:val="0038074D"/>
    <w:rsid w:val="003809A1"/>
    <w:rsid w:val="00380B53"/>
    <w:rsid w:val="00380CB9"/>
    <w:rsid w:val="00380EC1"/>
    <w:rsid w:val="00380F6D"/>
    <w:rsid w:val="00380FE6"/>
    <w:rsid w:val="00381054"/>
    <w:rsid w:val="00381346"/>
    <w:rsid w:val="0038135A"/>
    <w:rsid w:val="00381730"/>
    <w:rsid w:val="00381754"/>
    <w:rsid w:val="003817E2"/>
    <w:rsid w:val="00381904"/>
    <w:rsid w:val="00381978"/>
    <w:rsid w:val="00381E2E"/>
    <w:rsid w:val="0038204A"/>
    <w:rsid w:val="0038212E"/>
    <w:rsid w:val="003827FC"/>
    <w:rsid w:val="00382BC9"/>
    <w:rsid w:val="00382F0E"/>
    <w:rsid w:val="00382FC5"/>
    <w:rsid w:val="00383071"/>
    <w:rsid w:val="003833B2"/>
    <w:rsid w:val="0038340A"/>
    <w:rsid w:val="0038375D"/>
    <w:rsid w:val="00383827"/>
    <w:rsid w:val="0038398D"/>
    <w:rsid w:val="0038399F"/>
    <w:rsid w:val="00383C67"/>
    <w:rsid w:val="00383CA0"/>
    <w:rsid w:val="00383DF6"/>
    <w:rsid w:val="00383E47"/>
    <w:rsid w:val="00383EA4"/>
    <w:rsid w:val="00383FE6"/>
    <w:rsid w:val="0038405E"/>
    <w:rsid w:val="00384120"/>
    <w:rsid w:val="0038421C"/>
    <w:rsid w:val="00384430"/>
    <w:rsid w:val="0038445D"/>
    <w:rsid w:val="00384B60"/>
    <w:rsid w:val="003853C7"/>
    <w:rsid w:val="003854F5"/>
    <w:rsid w:val="00385718"/>
    <w:rsid w:val="003857F6"/>
    <w:rsid w:val="00385901"/>
    <w:rsid w:val="0038591A"/>
    <w:rsid w:val="00385E24"/>
    <w:rsid w:val="00385FE0"/>
    <w:rsid w:val="00386131"/>
    <w:rsid w:val="003868C5"/>
    <w:rsid w:val="0038690D"/>
    <w:rsid w:val="00387043"/>
    <w:rsid w:val="003871DE"/>
    <w:rsid w:val="003873B2"/>
    <w:rsid w:val="00387574"/>
    <w:rsid w:val="003876DC"/>
    <w:rsid w:val="00387B19"/>
    <w:rsid w:val="00387D8B"/>
    <w:rsid w:val="00387E3C"/>
    <w:rsid w:val="00387F3C"/>
    <w:rsid w:val="0039001C"/>
    <w:rsid w:val="003900AD"/>
    <w:rsid w:val="00390125"/>
    <w:rsid w:val="003901E7"/>
    <w:rsid w:val="003904D1"/>
    <w:rsid w:val="0039059F"/>
    <w:rsid w:val="003906B2"/>
    <w:rsid w:val="00390806"/>
    <w:rsid w:val="00390DBB"/>
    <w:rsid w:val="003910A7"/>
    <w:rsid w:val="003910B1"/>
    <w:rsid w:val="003910CA"/>
    <w:rsid w:val="00391428"/>
    <w:rsid w:val="003914D2"/>
    <w:rsid w:val="00391846"/>
    <w:rsid w:val="00391D84"/>
    <w:rsid w:val="00391FA0"/>
    <w:rsid w:val="0039207E"/>
    <w:rsid w:val="003923BD"/>
    <w:rsid w:val="003926A8"/>
    <w:rsid w:val="003929DA"/>
    <w:rsid w:val="00392A7A"/>
    <w:rsid w:val="00392D0B"/>
    <w:rsid w:val="00392ECA"/>
    <w:rsid w:val="00393294"/>
    <w:rsid w:val="00393355"/>
    <w:rsid w:val="0039337A"/>
    <w:rsid w:val="00393753"/>
    <w:rsid w:val="0039389F"/>
    <w:rsid w:val="00393F8F"/>
    <w:rsid w:val="00394214"/>
    <w:rsid w:val="003946EF"/>
    <w:rsid w:val="003947C1"/>
    <w:rsid w:val="00394A29"/>
    <w:rsid w:val="00394B6E"/>
    <w:rsid w:val="00394CB8"/>
    <w:rsid w:val="00394E6F"/>
    <w:rsid w:val="00395010"/>
    <w:rsid w:val="00395096"/>
    <w:rsid w:val="0039509F"/>
    <w:rsid w:val="003950BD"/>
    <w:rsid w:val="003951E6"/>
    <w:rsid w:val="003952BD"/>
    <w:rsid w:val="003952EC"/>
    <w:rsid w:val="0039546D"/>
    <w:rsid w:val="00395617"/>
    <w:rsid w:val="0039566D"/>
    <w:rsid w:val="00395788"/>
    <w:rsid w:val="00395DC7"/>
    <w:rsid w:val="00395DD1"/>
    <w:rsid w:val="003962E2"/>
    <w:rsid w:val="0039652B"/>
    <w:rsid w:val="0039672E"/>
    <w:rsid w:val="0039685F"/>
    <w:rsid w:val="003972F2"/>
    <w:rsid w:val="00397429"/>
    <w:rsid w:val="00397499"/>
    <w:rsid w:val="00397A3A"/>
    <w:rsid w:val="00397A98"/>
    <w:rsid w:val="00397C60"/>
    <w:rsid w:val="003A0193"/>
    <w:rsid w:val="003A0570"/>
    <w:rsid w:val="003A0578"/>
    <w:rsid w:val="003A065A"/>
    <w:rsid w:val="003A0849"/>
    <w:rsid w:val="003A08F4"/>
    <w:rsid w:val="003A0BB2"/>
    <w:rsid w:val="003A0BB5"/>
    <w:rsid w:val="003A0C90"/>
    <w:rsid w:val="003A0CC0"/>
    <w:rsid w:val="003A0D9A"/>
    <w:rsid w:val="003A0DBE"/>
    <w:rsid w:val="003A0E16"/>
    <w:rsid w:val="003A0ED9"/>
    <w:rsid w:val="003A0F04"/>
    <w:rsid w:val="003A0F13"/>
    <w:rsid w:val="003A0F5F"/>
    <w:rsid w:val="003A11B8"/>
    <w:rsid w:val="003A169F"/>
    <w:rsid w:val="003A18DE"/>
    <w:rsid w:val="003A199D"/>
    <w:rsid w:val="003A1C55"/>
    <w:rsid w:val="003A1CC9"/>
    <w:rsid w:val="003A1D44"/>
    <w:rsid w:val="003A1E81"/>
    <w:rsid w:val="003A200B"/>
    <w:rsid w:val="003A2210"/>
    <w:rsid w:val="003A2321"/>
    <w:rsid w:val="003A2556"/>
    <w:rsid w:val="003A25F6"/>
    <w:rsid w:val="003A2796"/>
    <w:rsid w:val="003A28FF"/>
    <w:rsid w:val="003A2BA6"/>
    <w:rsid w:val="003A2F10"/>
    <w:rsid w:val="003A2FFE"/>
    <w:rsid w:val="003A30B1"/>
    <w:rsid w:val="003A32FF"/>
    <w:rsid w:val="003A340B"/>
    <w:rsid w:val="003A34C3"/>
    <w:rsid w:val="003A3671"/>
    <w:rsid w:val="003A38E9"/>
    <w:rsid w:val="003A3B80"/>
    <w:rsid w:val="003A3C75"/>
    <w:rsid w:val="003A3CAA"/>
    <w:rsid w:val="003A3CB9"/>
    <w:rsid w:val="003A3F31"/>
    <w:rsid w:val="003A40D1"/>
    <w:rsid w:val="003A43DC"/>
    <w:rsid w:val="003A44B2"/>
    <w:rsid w:val="003A44F2"/>
    <w:rsid w:val="003A4B30"/>
    <w:rsid w:val="003A4D1D"/>
    <w:rsid w:val="003A4E55"/>
    <w:rsid w:val="003A4EC2"/>
    <w:rsid w:val="003A50D8"/>
    <w:rsid w:val="003A5711"/>
    <w:rsid w:val="003A59BA"/>
    <w:rsid w:val="003A5C18"/>
    <w:rsid w:val="003A5E26"/>
    <w:rsid w:val="003A5E65"/>
    <w:rsid w:val="003A60A3"/>
    <w:rsid w:val="003A613E"/>
    <w:rsid w:val="003A64F7"/>
    <w:rsid w:val="003A6611"/>
    <w:rsid w:val="003A6780"/>
    <w:rsid w:val="003A6875"/>
    <w:rsid w:val="003A69B8"/>
    <w:rsid w:val="003A6A0A"/>
    <w:rsid w:val="003A6AEA"/>
    <w:rsid w:val="003A6CBC"/>
    <w:rsid w:val="003A7159"/>
    <w:rsid w:val="003A74A7"/>
    <w:rsid w:val="003A751A"/>
    <w:rsid w:val="003A75DA"/>
    <w:rsid w:val="003A766F"/>
    <w:rsid w:val="003A7677"/>
    <w:rsid w:val="003A76A0"/>
    <w:rsid w:val="003A7874"/>
    <w:rsid w:val="003A78A0"/>
    <w:rsid w:val="003A7BC4"/>
    <w:rsid w:val="003B0004"/>
    <w:rsid w:val="003B01A9"/>
    <w:rsid w:val="003B0256"/>
    <w:rsid w:val="003B02A4"/>
    <w:rsid w:val="003B037D"/>
    <w:rsid w:val="003B0469"/>
    <w:rsid w:val="003B0636"/>
    <w:rsid w:val="003B0CD5"/>
    <w:rsid w:val="003B0EA3"/>
    <w:rsid w:val="003B0F70"/>
    <w:rsid w:val="003B1089"/>
    <w:rsid w:val="003B1340"/>
    <w:rsid w:val="003B135B"/>
    <w:rsid w:val="003B13D2"/>
    <w:rsid w:val="003B17EA"/>
    <w:rsid w:val="003B18D7"/>
    <w:rsid w:val="003B18D9"/>
    <w:rsid w:val="003B1979"/>
    <w:rsid w:val="003B1C1A"/>
    <w:rsid w:val="003B1F4C"/>
    <w:rsid w:val="003B2A1D"/>
    <w:rsid w:val="003B2BA8"/>
    <w:rsid w:val="003B2C4A"/>
    <w:rsid w:val="003B2DB8"/>
    <w:rsid w:val="003B2E7F"/>
    <w:rsid w:val="003B300A"/>
    <w:rsid w:val="003B3030"/>
    <w:rsid w:val="003B3087"/>
    <w:rsid w:val="003B30A5"/>
    <w:rsid w:val="003B363B"/>
    <w:rsid w:val="003B3666"/>
    <w:rsid w:val="003B3720"/>
    <w:rsid w:val="003B38B2"/>
    <w:rsid w:val="003B3E9F"/>
    <w:rsid w:val="003B3F68"/>
    <w:rsid w:val="003B3FFA"/>
    <w:rsid w:val="003B4119"/>
    <w:rsid w:val="003B4128"/>
    <w:rsid w:val="003B43D5"/>
    <w:rsid w:val="003B4630"/>
    <w:rsid w:val="003B47AE"/>
    <w:rsid w:val="003B49AE"/>
    <w:rsid w:val="003B4AE0"/>
    <w:rsid w:val="003B4B6C"/>
    <w:rsid w:val="003B4F71"/>
    <w:rsid w:val="003B4FF0"/>
    <w:rsid w:val="003B5108"/>
    <w:rsid w:val="003B51DF"/>
    <w:rsid w:val="003B52C2"/>
    <w:rsid w:val="003B52E7"/>
    <w:rsid w:val="003B53A4"/>
    <w:rsid w:val="003B578C"/>
    <w:rsid w:val="003B57A9"/>
    <w:rsid w:val="003B5841"/>
    <w:rsid w:val="003B58BD"/>
    <w:rsid w:val="003B61D0"/>
    <w:rsid w:val="003B6337"/>
    <w:rsid w:val="003B63B3"/>
    <w:rsid w:val="003B649B"/>
    <w:rsid w:val="003B64F8"/>
    <w:rsid w:val="003B64F9"/>
    <w:rsid w:val="003B65DB"/>
    <w:rsid w:val="003B664B"/>
    <w:rsid w:val="003B6793"/>
    <w:rsid w:val="003B67B3"/>
    <w:rsid w:val="003B6ACB"/>
    <w:rsid w:val="003B6AF1"/>
    <w:rsid w:val="003B6C9D"/>
    <w:rsid w:val="003B6ED9"/>
    <w:rsid w:val="003B7190"/>
    <w:rsid w:val="003B7348"/>
    <w:rsid w:val="003B7504"/>
    <w:rsid w:val="003B75B2"/>
    <w:rsid w:val="003B764F"/>
    <w:rsid w:val="003B775C"/>
    <w:rsid w:val="003B784B"/>
    <w:rsid w:val="003B787D"/>
    <w:rsid w:val="003B7C53"/>
    <w:rsid w:val="003B7C69"/>
    <w:rsid w:val="003B7EB4"/>
    <w:rsid w:val="003B7F39"/>
    <w:rsid w:val="003B7FE2"/>
    <w:rsid w:val="003C0061"/>
    <w:rsid w:val="003C0148"/>
    <w:rsid w:val="003C015E"/>
    <w:rsid w:val="003C0393"/>
    <w:rsid w:val="003C043C"/>
    <w:rsid w:val="003C04BF"/>
    <w:rsid w:val="003C075C"/>
    <w:rsid w:val="003C07A5"/>
    <w:rsid w:val="003C0931"/>
    <w:rsid w:val="003C0999"/>
    <w:rsid w:val="003C09F1"/>
    <w:rsid w:val="003C0A00"/>
    <w:rsid w:val="003C0A63"/>
    <w:rsid w:val="003C0C8C"/>
    <w:rsid w:val="003C0CC6"/>
    <w:rsid w:val="003C0E86"/>
    <w:rsid w:val="003C0E87"/>
    <w:rsid w:val="003C0F57"/>
    <w:rsid w:val="003C1054"/>
    <w:rsid w:val="003C1136"/>
    <w:rsid w:val="003C11E1"/>
    <w:rsid w:val="003C12AD"/>
    <w:rsid w:val="003C16E0"/>
    <w:rsid w:val="003C186D"/>
    <w:rsid w:val="003C1B73"/>
    <w:rsid w:val="003C1EF7"/>
    <w:rsid w:val="003C1F4A"/>
    <w:rsid w:val="003C1F94"/>
    <w:rsid w:val="003C204F"/>
    <w:rsid w:val="003C206B"/>
    <w:rsid w:val="003C254F"/>
    <w:rsid w:val="003C2578"/>
    <w:rsid w:val="003C26E6"/>
    <w:rsid w:val="003C2830"/>
    <w:rsid w:val="003C29E5"/>
    <w:rsid w:val="003C2ACE"/>
    <w:rsid w:val="003C2CE6"/>
    <w:rsid w:val="003C31D2"/>
    <w:rsid w:val="003C3381"/>
    <w:rsid w:val="003C37F2"/>
    <w:rsid w:val="003C3A3A"/>
    <w:rsid w:val="003C3AA7"/>
    <w:rsid w:val="003C3AE1"/>
    <w:rsid w:val="003C3D57"/>
    <w:rsid w:val="003C3D82"/>
    <w:rsid w:val="003C3F30"/>
    <w:rsid w:val="003C3FFD"/>
    <w:rsid w:val="003C4045"/>
    <w:rsid w:val="003C40D9"/>
    <w:rsid w:val="003C40F6"/>
    <w:rsid w:val="003C45BE"/>
    <w:rsid w:val="003C4633"/>
    <w:rsid w:val="003C485A"/>
    <w:rsid w:val="003C48C7"/>
    <w:rsid w:val="003C4940"/>
    <w:rsid w:val="003C4A6B"/>
    <w:rsid w:val="003C4F67"/>
    <w:rsid w:val="003C50E7"/>
    <w:rsid w:val="003C520C"/>
    <w:rsid w:val="003C55F8"/>
    <w:rsid w:val="003C58DA"/>
    <w:rsid w:val="003C5912"/>
    <w:rsid w:val="003C5A95"/>
    <w:rsid w:val="003C5CAB"/>
    <w:rsid w:val="003C5D35"/>
    <w:rsid w:val="003C63C8"/>
    <w:rsid w:val="003C64EA"/>
    <w:rsid w:val="003C672D"/>
    <w:rsid w:val="003C6ACD"/>
    <w:rsid w:val="003C6B2E"/>
    <w:rsid w:val="003C6B5D"/>
    <w:rsid w:val="003C6BD1"/>
    <w:rsid w:val="003C6C96"/>
    <w:rsid w:val="003C6E02"/>
    <w:rsid w:val="003C6FA8"/>
    <w:rsid w:val="003C731B"/>
    <w:rsid w:val="003C7497"/>
    <w:rsid w:val="003C7553"/>
    <w:rsid w:val="003C78A0"/>
    <w:rsid w:val="003C7A4A"/>
    <w:rsid w:val="003C7A84"/>
    <w:rsid w:val="003C7DD5"/>
    <w:rsid w:val="003C7DE0"/>
    <w:rsid w:val="003D0282"/>
    <w:rsid w:val="003D0357"/>
    <w:rsid w:val="003D0620"/>
    <w:rsid w:val="003D0695"/>
    <w:rsid w:val="003D0C11"/>
    <w:rsid w:val="003D0D1C"/>
    <w:rsid w:val="003D0DB6"/>
    <w:rsid w:val="003D1155"/>
    <w:rsid w:val="003D11FF"/>
    <w:rsid w:val="003D123B"/>
    <w:rsid w:val="003D1253"/>
    <w:rsid w:val="003D1292"/>
    <w:rsid w:val="003D12C4"/>
    <w:rsid w:val="003D13D0"/>
    <w:rsid w:val="003D1443"/>
    <w:rsid w:val="003D19AA"/>
    <w:rsid w:val="003D1C74"/>
    <w:rsid w:val="003D1E22"/>
    <w:rsid w:val="003D2043"/>
    <w:rsid w:val="003D22DE"/>
    <w:rsid w:val="003D23B0"/>
    <w:rsid w:val="003D23B3"/>
    <w:rsid w:val="003D23E5"/>
    <w:rsid w:val="003D246F"/>
    <w:rsid w:val="003D24CC"/>
    <w:rsid w:val="003D2541"/>
    <w:rsid w:val="003D25B3"/>
    <w:rsid w:val="003D25FC"/>
    <w:rsid w:val="003D271D"/>
    <w:rsid w:val="003D2720"/>
    <w:rsid w:val="003D2749"/>
    <w:rsid w:val="003D27BB"/>
    <w:rsid w:val="003D2814"/>
    <w:rsid w:val="003D295F"/>
    <w:rsid w:val="003D29C6"/>
    <w:rsid w:val="003D2A5F"/>
    <w:rsid w:val="003D2B58"/>
    <w:rsid w:val="003D2C12"/>
    <w:rsid w:val="003D2C3B"/>
    <w:rsid w:val="003D2CE4"/>
    <w:rsid w:val="003D2D01"/>
    <w:rsid w:val="003D2D4C"/>
    <w:rsid w:val="003D2DA4"/>
    <w:rsid w:val="003D2E90"/>
    <w:rsid w:val="003D3050"/>
    <w:rsid w:val="003D30D6"/>
    <w:rsid w:val="003D316D"/>
    <w:rsid w:val="003D346E"/>
    <w:rsid w:val="003D34EF"/>
    <w:rsid w:val="003D392A"/>
    <w:rsid w:val="003D3A12"/>
    <w:rsid w:val="003D3C72"/>
    <w:rsid w:val="003D3D08"/>
    <w:rsid w:val="003D3D3F"/>
    <w:rsid w:val="003D3E3E"/>
    <w:rsid w:val="003D3EC0"/>
    <w:rsid w:val="003D3FFC"/>
    <w:rsid w:val="003D40A6"/>
    <w:rsid w:val="003D4179"/>
    <w:rsid w:val="003D42D4"/>
    <w:rsid w:val="003D464D"/>
    <w:rsid w:val="003D48D3"/>
    <w:rsid w:val="003D4A29"/>
    <w:rsid w:val="003D4A95"/>
    <w:rsid w:val="003D4AD4"/>
    <w:rsid w:val="003D4B64"/>
    <w:rsid w:val="003D4E51"/>
    <w:rsid w:val="003D4F3F"/>
    <w:rsid w:val="003D5044"/>
    <w:rsid w:val="003D52AE"/>
    <w:rsid w:val="003D5336"/>
    <w:rsid w:val="003D5AAB"/>
    <w:rsid w:val="003D5BF9"/>
    <w:rsid w:val="003D5E80"/>
    <w:rsid w:val="003D5F12"/>
    <w:rsid w:val="003D6072"/>
    <w:rsid w:val="003D60A0"/>
    <w:rsid w:val="003D60CC"/>
    <w:rsid w:val="003D60DD"/>
    <w:rsid w:val="003D661E"/>
    <w:rsid w:val="003D663B"/>
    <w:rsid w:val="003D66B2"/>
    <w:rsid w:val="003D681B"/>
    <w:rsid w:val="003D6A56"/>
    <w:rsid w:val="003D6B43"/>
    <w:rsid w:val="003D6BCB"/>
    <w:rsid w:val="003D6C37"/>
    <w:rsid w:val="003D6E0D"/>
    <w:rsid w:val="003D6F02"/>
    <w:rsid w:val="003D7102"/>
    <w:rsid w:val="003D7473"/>
    <w:rsid w:val="003D773B"/>
    <w:rsid w:val="003D7970"/>
    <w:rsid w:val="003D7AD4"/>
    <w:rsid w:val="003D7DD3"/>
    <w:rsid w:val="003E0489"/>
    <w:rsid w:val="003E04D0"/>
    <w:rsid w:val="003E063B"/>
    <w:rsid w:val="003E09B4"/>
    <w:rsid w:val="003E0A08"/>
    <w:rsid w:val="003E0A54"/>
    <w:rsid w:val="003E0BF1"/>
    <w:rsid w:val="003E0F1C"/>
    <w:rsid w:val="003E1008"/>
    <w:rsid w:val="003E1330"/>
    <w:rsid w:val="003E170A"/>
    <w:rsid w:val="003E18EC"/>
    <w:rsid w:val="003E1983"/>
    <w:rsid w:val="003E1E07"/>
    <w:rsid w:val="003E1EC8"/>
    <w:rsid w:val="003E1FE9"/>
    <w:rsid w:val="003E1FF5"/>
    <w:rsid w:val="003E20B5"/>
    <w:rsid w:val="003E21DA"/>
    <w:rsid w:val="003E21F7"/>
    <w:rsid w:val="003E2910"/>
    <w:rsid w:val="003E2C4F"/>
    <w:rsid w:val="003E2CCA"/>
    <w:rsid w:val="003E2D3C"/>
    <w:rsid w:val="003E2E64"/>
    <w:rsid w:val="003E32FF"/>
    <w:rsid w:val="003E3473"/>
    <w:rsid w:val="003E36BE"/>
    <w:rsid w:val="003E36F7"/>
    <w:rsid w:val="003E3824"/>
    <w:rsid w:val="003E3DBA"/>
    <w:rsid w:val="003E3EAE"/>
    <w:rsid w:val="003E4636"/>
    <w:rsid w:val="003E4656"/>
    <w:rsid w:val="003E4756"/>
    <w:rsid w:val="003E4836"/>
    <w:rsid w:val="003E4E27"/>
    <w:rsid w:val="003E4F94"/>
    <w:rsid w:val="003E50A3"/>
    <w:rsid w:val="003E53B0"/>
    <w:rsid w:val="003E5424"/>
    <w:rsid w:val="003E5784"/>
    <w:rsid w:val="003E57BD"/>
    <w:rsid w:val="003E59BC"/>
    <w:rsid w:val="003E5A68"/>
    <w:rsid w:val="003E5BE0"/>
    <w:rsid w:val="003E5CEA"/>
    <w:rsid w:val="003E5D41"/>
    <w:rsid w:val="003E5D46"/>
    <w:rsid w:val="003E6238"/>
    <w:rsid w:val="003E62FF"/>
    <w:rsid w:val="003E637C"/>
    <w:rsid w:val="003E64E1"/>
    <w:rsid w:val="003E686D"/>
    <w:rsid w:val="003E68B0"/>
    <w:rsid w:val="003E6B1A"/>
    <w:rsid w:val="003E6BFF"/>
    <w:rsid w:val="003E6C0A"/>
    <w:rsid w:val="003E6F15"/>
    <w:rsid w:val="003E718F"/>
    <w:rsid w:val="003E72A3"/>
    <w:rsid w:val="003E7346"/>
    <w:rsid w:val="003E75AE"/>
    <w:rsid w:val="003E7644"/>
    <w:rsid w:val="003E764E"/>
    <w:rsid w:val="003E7895"/>
    <w:rsid w:val="003E7945"/>
    <w:rsid w:val="003E7AA8"/>
    <w:rsid w:val="003E7B10"/>
    <w:rsid w:val="003E7C1A"/>
    <w:rsid w:val="003F00BE"/>
    <w:rsid w:val="003F0169"/>
    <w:rsid w:val="003F01BC"/>
    <w:rsid w:val="003F021B"/>
    <w:rsid w:val="003F0330"/>
    <w:rsid w:val="003F07EF"/>
    <w:rsid w:val="003F0802"/>
    <w:rsid w:val="003F084A"/>
    <w:rsid w:val="003F0E36"/>
    <w:rsid w:val="003F1070"/>
    <w:rsid w:val="003F169B"/>
    <w:rsid w:val="003F178B"/>
    <w:rsid w:val="003F181A"/>
    <w:rsid w:val="003F1B18"/>
    <w:rsid w:val="003F1B69"/>
    <w:rsid w:val="003F1E32"/>
    <w:rsid w:val="003F1F81"/>
    <w:rsid w:val="003F200A"/>
    <w:rsid w:val="003F20C5"/>
    <w:rsid w:val="003F252F"/>
    <w:rsid w:val="003F2978"/>
    <w:rsid w:val="003F2D55"/>
    <w:rsid w:val="003F2DA1"/>
    <w:rsid w:val="003F2E67"/>
    <w:rsid w:val="003F2EE2"/>
    <w:rsid w:val="003F2F84"/>
    <w:rsid w:val="003F2FF0"/>
    <w:rsid w:val="003F3061"/>
    <w:rsid w:val="003F340D"/>
    <w:rsid w:val="003F342C"/>
    <w:rsid w:val="003F3575"/>
    <w:rsid w:val="003F3624"/>
    <w:rsid w:val="003F3731"/>
    <w:rsid w:val="003F37F7"/>
    <w:rsid w:val="003F3880"/>
    <w:rsid w:val="003F389D"/>
    <w:rsid w:val="003F38CB"/>
    <w:rsid w:val="003F399C"/>
    <w:rsid w:val="003F3A10"/>
    <w:rsid w:val="003F3A32"/>
    <w:rsid w:val="003F3AC7"/>
    <w:rsid w:val="003F3AE8"/>
    <w:rsid w:val="003F3C11"/>
    <w:rsid w:val="003F3C6D"/>
    <w:rsid w:val="003F3CFD"/>
    <w:rsid w:val="003F3D9E"/>
    <w:rsid w:val="003F3E15"/>
    <w:rsid w:val="003F40BB"/>
    <w:rsid w:val="003F4289"/>
    <w:rsid w:val="003F45B8"/>
    <w:rsid w:val="003F462A"/>
    <w:rsid w:val="003F4788"/>
    <w:rsid w:val="003F47ED"/>
    <w:rsid w:val="003F4BFD"/>
    <w:rsid w:val="003F4D7C"/>
    <w:rsid w:val="003F4D9C"/>
    <w:rsid w:val="003F4E3A"/>
    <w:rsid w:val="003F4F90"/>
    <w:rsid w:val="003F50DC"/>
    <w:rsid w:val="003F5247"/>
    <w:rsid w:val="003F54A2"/>
    <w:rsid w:val="003F55F4"/>
    <w:rsid w:val="003F560A"/>
    <w:rsid w:val="003F5612"/>
    <w:rsid w:val="003F5858"/>
    <w:rsid w:val="003F590C"/>
    <w:rsid w:val="003F5CF9"/>
    <w:rsid w:val="003F5E46"/>
    <w:rsid w:val="003F5F19"/>
    <w:rsid w:val="003F5FDA"/>
    <w:rsid w:val="003F5FE4"/>
    <w:rsid w:val="003F6103"/>
    <w:rsid w:val="003F6658"/>
    <w:rsid w:val="003F6962"/>
    <w:rsid w:val="003F6A4C"/>
    <w:rsid w:val="003F6E02"/>
    <w:rsid w:val="003F6F14"/>
    <w:rsid w:val="003F707C"/>
    <w:rsid w:val="003F7252"/>
    <w:rsid w:val="003F738E"/>
    <w:rsid w:val="003F73DD"/>
    <w:rsid w:val="003F7484"/>
    <w:rsid w:val="003F7778"/>
    <w:rsid w:val="003F79EA"/>
    <w:rsid w:val="0040012F"/>
    <w:rsid w:val="0040048E"/>
    <w:rsid w:val="004005C4"/>
    <w:rsid w:val="00400725"/>
    <w:rsid w:val="00400730"/>
    <w:rsid w:val="0040074E"/>
    <w:rsid w:val="004007A2"/>
    <w:rsid w:val="00400809"/>
    <w:rsid w:val="0040095F"/>
    <w:rsid w:val="00400B4A"/>
    <w:rsid w:val="00400CA0"/>
    <w:rsid w:val="00400CBA"/>
    <w:rsid w:val="004010AA"/>
    <w:rsid w:val="0040128F"/>
    <w:rsid w:val="00401323"/>
    <w:rsid w:val="004013C4"/>
    <w:rsid w:val="0040141C"/>
    <w:rsid w:val="0040157C"/>
    <w:rsid w:val="004015E5"/>
    <w:rsid w:val="0040198F"/>
    <w:rsid w:val="00401A82"/>
    <w:rsid w:val="00401AB2"/>
    <w:rsid w:val="00401CF9"/>
    <w:rsid w:val="00401E1E"/>
    <w:rsid w:val="0040203B"/>
    <w:rsid w:val="0040217E"/>
    <w:rsid w:val="0040218B"/>
    <w:rsid w:val="004022BE"/>
    <w:rsid w:val="004022FE"/>
    <w:rsid w:val="0040267B"/>
    <w:rsid w:val="00402752"/>
    <w:rsid w:val="00402789"/>
    <w:rsid w:val="00402C5D"/>
    <w:rsid w:val="00402CC8"/>
    <w:rsid w:val="00402D0D"/>
    <w:rsid w:val="00402D50"/>
    <w:rsid w:val="00402E15"/>
    <w:rsid w:val="0040300F"/>
    <w:rsid w:val="004031A1"/>
    <w:rsid w:val="00403474"/>
    <w:rsid w:val="00403504"/>
    <w:rsid w:val="0040379F"/>
    <w:rsid w:val="00403946"/>
    <w:rsid w:val="0040399C"/>
    <w:rsid w:val="00403F08"/>
    <w:rsid w:val="0040409E"/>
    <w:rsid w:val="00404240"/>
    <w:rsid w:val="0040441B"/>
    <w:rsid w:val="0040465C"/>
    <w:rsid w:val="00404787"/>
    <w:rsid w:val="004047A6"/>
    <w:rsid w:val="004048B3"/>
    <w:rsid w:val="00404AD9"/>
    <w:rsid w:val="00404C66"/>
    <w:rsid w:val="00404EF2"/>
    <w:rsid w:val="00405374"/>
    <w:rsid w:val="004053E8"/>
    <w:rsid w:val="004054F9"/>
    <w:rsid w:val="00405534"/>
    <w:rsid w:val="0040584E"/>
    <w:rsid w:val="004059ED"/>
    <w:rsid w:val="00405A08"/>
    <w:rsid w:val="00405B38"/>
    <w:rsid w:val="00405DD7"/>
    <w:rsid w:val="00406002"/>
    <w:rsid w:val="00406185"/>
    <w:rsid w:val="004063A3"/>
    <w:rsid w:val="004066D7"/>
    <w:rsid w:val="0040681D"/>
    <w:rsid w:val="00406847"/>
    <w:rsid w:val="00406BD8"/>
    <w:rsid w:val="00406E3B"/>
    <w:rsid w:val="00406E65"/>
    <w:rsid w:val="004071BA"/>
    <w:rsid w:val="004071C1"/>
    <w:rsid w:val="00407317"/>
    <w:rsid w:val="00407405"/>
    <w:rsid w:val="004075AD"/>
    <w:rsid w:val="00407792"/>
    <w:rsid w:val="00407981"/>
    <w:rsid w:val="004079AC"/>
    <w:rsid w:val="00407D93"/>
    <w:rsid w:val="00407EF0"/>
    <w:rsid w:val="00407F6A"/>
    <w:rsid w:val="004101E4"/>
    <w:rsid w:val="004103BE"/>
    <w:rsid w:val="00410535"/>
    <w:rsid w:val="0041071A"/>
    <w:rsid w:val="0041095E"/>
    <w:rsid w:val="0041099A"/>
    <w:rsid w:val="00410D4E"/>
    <w:rsid w:val="00410E78"/>
    <w:rsid w:val="0041155F"/>
    <w:rsid w:val="004117C6"/>
    <w:rsid w:val="00411ADB"/>
    <w:rsid w:val="00411CB5"/>
    <w:rsid w:val="00412067"/>
    <w:rsid w:val="004124E4"/>
    <w:rsid w:val="004127ED"/>
    <w:rsid w:val="00412E1A"/>
    <w:rsid w:val="00412EA0"/>
    <w:rsid w:val="004130DA"/>
    <w:rsid w:val="00413191"/>
    <w:rsid w:val="004132E5"/>
    <w:rsid w:val="004137F6"/>
    <w:rsid w:val="004138D6"/>
    <w:rsid w:val="004138F5"/>
    <w:rsid w:val="00413A32"/>
    <w:rsid w:val="00413D6E"/>
    <w:rsid w:val="00413E27"/>
    <w:rsid w:val="004142A1"/>
    <w:rsid w:val="004142D0"/>
    <w:rsid w:val="00414315"/>
    <w:rsid w:val="004144E6"/>
    <w:rsid w:val="00414514"/>
    <w:rsid w:val="004145C0"/>
    <w:rsid w:val="00414A15"/>
    <w:rsid w:val="00414A34"/>
    <w:rsid w:val="00414B96"/>
    <w:rsid w:val="00414EC9"/>
    <w:rsid w:val="00414F87"/>
    <w:rsid w:val="00415126"/>
    <w:rsid w:val="004151C5"/>
    <w:rsid w:val="00415381"/>
    <w:rsid w:val="004156EB"/>
    <w:rsid w:val="00415795"/>
    <w:rsid w:val="00415917"/>
    <w:rsid w:val="00415A73"/>
    <w:rsid w:val="00415B21"/>
    <w:rsid w:val="00415D60"/>
    <w:rsid w:val="00415DD5"/>
    <w:rsid w:val="00415FBB"/>
    <w:rsid w:val="004163D2"/>
    <w:rsid w:val="00416442"/>
    <w:rsid w:val="00416484"/>
    <w:rsid w:val="004164F3"/>
    <w:rsid w:val="0041658D"/>
    <w:rsid w:val="0041699A"/>
    <w:rsid w:val="00416A9F"/>
    <w:rsid w:val="00416B9A"/>
    <w:rsid w:val="00416E13"/>
    <w:rsid w:val="0041710B"/>
    <w:rsid w:val="00417356"/>
    <w:rsid w:val="00417505"/>
    <w:rsid w:val="004175BB"/>
    <w:rsid w:val="004176F0"/>
    <w:rsid w:val="00417ACB"/>
    <w:rsid w:val="00417C92"/>
    <w:rsid w:val="00417D2F"/>
    <w:rsid w:val="00420220"/>
    <w:rsid w:val="004202DA"/>
    <w:rsid w:val="004205A8"/>
    <w:rsid w:val="00420913"/>
    <w:rsid w:val="00420C3F"/>
    <w:rsid w:val="00420E50"/>
    <w:rsid w:val="0042115E"/>
    <w:rsid w:val="0042117F"/>
    <w:rsid w:val="0042121C"/>
    <w:rsid w:val="00421AD0"/>
    <w:rsid w:val="00421CF1"/>
    <w:rsid w:val="00421F85"/>
    <w:rsid w:val="004220EF"/>
    <w:rsid w:val="0042225D"/>
    <w:rsid w:val="0042259C"/>
    <w:rsid w:val="004225DA"/>
    <w:rsid w:val="0042264D"/>
    <w:rsid w:val="004228AD"/>
    <w:rsid w:val="004228F3"/>
    <w:rsid w:val="00422B4C"/>
    <w:rsid w:val="00422BB9"/>
    <w:rsid w:val="00422C73"/>
    <w:rsid w:val="00422F87"/>
    <w:rsid w:val="004230F1"/>
    <w:rsid w:val="004232AE"/>
    <w:rsid w:val="00423492"/>
    <w:rsid w:val="0042353C"/>
    <w:rsid w:val="00423934"/>
    <w:rsid w:val="00423B7D"/>
    <w:rsid w:val="00423C52"/>
    <w:rsid w:val="00423C67"/>
    <w:rsid w:val="004241D9"/>
    <w:rsid w:val="004243E4"/>
    <w:rsid w:val="0042478A"/>
    <w:rsid w:val="0042494A"/>
    <w:rsid w:val="00424C15"/>
    <w:rsid w:val="00424FD3"/>
    <w:rsid w:val="00425465"/>
    <w:rsid w:val="00425545"/>
    <w:rsid w:val="00425718"/>
    <w:rsid w:val="00425783"/>
    <w:rsid w:val="00425ADC"/>
    <w:rsid w:val="00425FD6"/>
    <w:rsid w:val="0042604E"/>
    <w:rsid w:val="004263B2"/>
    <w:rsid w:val="00426407"/>
    <w:rsid w:val="00426487"/>
    <w:rsid w:val="004266AA"/>
    <w:rsid w:val="00426813"/>
    <w:rsid w:val="00426986"/>
    <w:rsid w:val="004269B2"/>
    <w:rsid w:val="004269C6"/>
    <w:rsid w:val="00426AF5"/>
    <w:rsid w:val="00426B04"/>
    <w:rsid w:val="00426CBB"/>
    <w:rsid w:val="00426CBD"/>
    <w:rsid w:val="00427217"/>
    <w:rsid w:val="004273DC"/>
    <w:rsid w:val="004274F6"/>
    <w:rsid w:val="00427680"/>
    <w:rsid w:val="00427805"/>
    <w:rsid w:val="00427AA3"/>
    <w:rsid w:val="00427E2E"/>
    <w:rsid w:val="00427E3B"/>
    <w:rsid w:val="00427FAB"/>
    <w:rsid w:val="00430008"/>
    <w:rsid w:val="004303F6"/>
    <w:rsid w:val="004306C8"/>
    <w:rsid w:val="00430ADB"/>
    <w:rsid w:val="00430B03"/>
    <w:rsid w:val="00430EF1"/>
    <w:rsid w:val="00430F02"/>
    <w:rsid w:val="00430F63"/>
    <w:rsid w:val="004310C1"/>
    <w:rsid w:val="00431397"/>
    <w:rsid w:val="004315E4"/>
    <w:rsid w:val="00431725"/>
    <w:rsid w:val="004317FE"/>
    <w:rsid w:val="00431950"/>
    <w:rsid w:val="0043195A"/>
    <w:rsid w:val="00431A9E"/>
    <w:rsid w:val="00431DC1"/>
    <w:rsid w:val="0043210F"/>
    <w:rsid w:val="00432246"/>
    <w:rsid w:val="004324C9"/>
    <w:rsid w:val="00432528"/>
    <w:rsid w:val="00432604"/>
    <w:rsid w:val="00432A89"/>
    <w:rsid w:val="00432AE4"/>
    <w:rsid w:val="00432B1C"/>
    <w:rsid w:val="00432CEE"/>
    <w:rsid w:val="00432F38"/>
    <w:rsid w:val="00433019"/>
    <w:rsid w:val="00433027"/>
    <w:rsid w:val="00433081"/>
    <w:rsid w:val="004330ED"/>
    <w:rsid w:val="004331BC"/>
    <w:rsid w:val="004331F3"/>
    <w:rsid w:val="004333EB"/>
    <w:rsid w:val="0043344F"/>
    <w:rsid w:val="00433855"/>
    <w:rsid w:val="00433883"/>
    <w:rsid w:val="00433B55"/>
    <w:rsid w:val="00433F3A"/>
    <w:rsid w:val="00433FE3"/>
    <w:rsid w:val="00434104"/>
    <w:rsid w:val="0043412A"/>
    <w:rsid w:val="0043414B"/>
    <w:rsid w:val="00434476"/>
    <w:rsid w:val="00434708"/>
    <w:rsid w:val="0043476D"/>
    <w:rsid w:val="00434782"/>
    <w:rsid w:val="004349BC"/>
    <w:rsid w:val="00434A4D"/>
    <w:rsid w:val="00434A64"/>
    <w:rsid w:val="00434C53"/>
    <w:rsid w:val="00434FF5"/>
    <w:rsid w:val="00435024"/>
    <w:rsid w:val="00435025"/>
    <w:rsid w:val="004357E7"/>
    <w:rsid w:val="0043587D"/>
    <w:rsid w:val="00435CA2"/>
    <w:rsid w:val="00435DBA"/>
    <w:rsid w:val="00435EDD"/>
    <w:rsid w:val="00435F6D"/>
    <w:rsid w:val="004361A9"/>
    <w:rsid w:val="004363D6"/>
    <w:rsid w:val="00436493"/>
    <w:rsid w:val="00436610"/>
    <w:rsid w:val="00436795"/>
    <w:rsid w:val="0043685C"/>
    <w:rsid w:val="004368D7"/>
    <w:rsid w:val="00436D04"/>
    <w:rsid w:val="0043705F"/>
    <w:rsid w:val="004374D1"/>
    <w:rsid w:val="004375FE"/>
    <w:rsid w:val="00437963"/>
    <w:rsid w:val="00437C90"/>
    <w:rsid w:val="00437EA9"/>
    <w:rsid w:val="00437F67"/>
    <w:rsid w:val="004404D0"/>
    <w:rsid w:val="00440941"/>
    <w:rsid w:val="00440CEC"/>
    <w:rsid w:val="00440CF3"/>
    <w:rsid w:val="00440E38"/>
    <w:rsid w:val="0044112A"/>
    <w:rsid w:val="0044130A"/>
    <w:rsid w:val="0044141C"/>
    <w:rsid w:val="00441483"/>
    <w:rsid w:val="00441689"/>
    <w:rsid w:val="004416CC"/>
    <w:rsid w:val="00441813"/>
    <w:rsid w:val="004419D4"/>
    <w:rsid w:val="00441A74"/>
    <w:rsid w:val="00441D94"/>
    <w:rsid w:val="00441E99"/>
    <w:rsid w:val="0044210C"/>
    <w:rsid w:val="00442280"/>
    <w:rsid w:val="00442528"/>
    <w:rsid w:val="004425A5"/>
    <w:rsid w:val="00442774"/>
    <w:rsid w:val="004428D4"/>
    <w:rsid w:val="00442BA9"/>
    <w:rsid w:val="00442CE0"/>
    <w:rsid w:val="00442E38"/>
    <w:rsid w:val="00442EC7"/>
    <w:rsid w:val="00442F70"/>
    <w:rsid w:val="00442FD5"/>
    <w:rsid w:val="00443044"/>
    <w:rsid w:val="0044305B"/>
    <w:rsid w:val="00443129"/>
    <w:rsid w:val="004431C7"/>
    <w:rsid w:val="0044367A"/>
    <w:rsid w:val="00443929"/>
    <w:rsid w:val="0044397D"/>
    <w:rsid w:val="00443CF9"/>
    <w:rsid w:val="00443F28"/>
    <w:rsid w:val="00443F4E"/>
    <w:rsid w:val="0044432D"/>
    <w:rsid w:val="004443E6"/>
    <w:rsid w:val="0044441E"/>
    <w:rsid w:val="00444635"/>
    <w:rsid w:val="00444A1A"/>
    <w:rsid w:val="00444ABB"/>
    <w:rsid w:val="00444B10"/>
    <w:rsid w:val="004451DE"/>
    <w:rsid w:val="004452C4"/>
    <w:rsid w:val="0044582D"/>
    <w:rsid w:val="004458C8"/>
    <w:rsid w:val="00445B97"/>
    <w:rsid w:val="00445D0F"/>
    <w:rsid w:val="00445F49"/>
    <w:rsid w:val="00445F5D"/>
    <w:rsid w:val="004464B7"/>
    <w:rsid w:val="00446653"/>
    <w:rsid w:val="004467DD"/>
    <w:rsid w:val="0044690A"/>
    <w:rsid w:val="00446AD9"/>
    <w:rsid w:val="00446B05"/>
    <w:rsid w:val="00446DEC"/>
    <w:rsid w:val="00447273"/>
    <w:rsid w:val="004472B1"/>
    <w:rsid w:val="0044776B"/>
    <w:rsid w:val="004478CA"/>
    <w:rsid w:val="00447984"/>
    <w:rsid w:val="00447E5A"/>
    <w:rsid w:val="00447FC9"/>
    <w:rsid w:val="00450343"/>
    <w:rsid w:val="0045049B"/>
    <w:rsid w:val="00450586"/>
    <w:rsid w:val="004505E0"/>
    <w:rsid w:val="0045064E"/>
    <w:rsid w:val="00450819"/>
    <w:rsid w:val="004508C2"/>
    <w:rsid w:val="00450A18"/>
    <w:rsid w:val="00450D1F"/>
    <w:rsid w:val="00450DEC"/>
    <w:rsid w:val="00451029"/>
    <w:rsid w:val="00451232"/>
    <w:rsid w:val="00451500"/>
    <w:rsid w:val="00451666"/>
    <w:rsid w:val="00451725"/>
    <w:rsid w:val="0045185E"/>
    <w:rsid w:val="00451971"/>
    <w:rsid w:val="00451A62"/>
    <w:rsid w:val="00451C02"/>
    <w:rsid w:val="00451CC8"/>
    <w:rsid w:val="00451F9C"/>
    <w:rsid w:val="004522DA"/>
    <w:rsid w:val="004523CD"/>
    <w:rsid w:val="004524AD"/>
    <w:rsid w:val="00452598"/>
    <w:rsid w:val="0045281E"/>
    <w:rsid w:val="004529FA"/>
    <w:rsid w:val="00452BA3"/>
    <w:rsid w:val="00452C17"/>
    <w:rsid w:val="00452C29"/>
    <w:rsid w:val="00452C63"/>
    <w:rsid w:val="00452D87"/>
    <w:rsid w:val="00452EF0"/>
    <w:rsid w:val="00453241"/>
    <w:rsid w:val="0045338B"/>
    <w:rsid w:val="00453560"/>
    <w:rsid w:val="0045376B"/>
    <w:rsid w:val="004538DE"/>
    <w:rsid w:val="00453BED"/>
    <w:rsid w:val="00453F95"/>
    <w:rsid w:val="004543ED"/>
    <w:rsid w:val="004544E8"/>
    <w:rsid w:val="0045452A"/>
    <w:rsid w:val="00454A3F"/>
    <w:rsid w:val="00454B97"/>
    <w:rsid w:val="00454BDD"/>
    <w:rsid w:val="00454ED7"/>
    <w:rsid w:val="00454FFC"/>
    <w:rsid w:val="0045510B"/>
    <w:rsid w:val="00455391"/>
    <w:rsid w:val="004554B7"/>
    <w:rsid w:val="0045568E"/>
    <w:rsid w:val="004557EF"/>
    <w:rsid w:val="00455B62"/>
    <w:rsid w:val="00455C47"/>
    <w:rsid w:val="00455F75"/>
    <w:rsid w:val="00456433"/>
    <w:rsid w:val="00456C3A"/>
    <w:rsid w:val="00456C82"/>
    <w:rsid w:val="00456D0D"/>
    <w:rsid w:val="00456F8D"/>
    <w:rsid w:val="004572A1"/>
    <w:rsid w:val="0045734A"/>
    <w:rsid w:val="004576F6"/>
    <w:rsid w:val="00457864"/>
    <w:rsid w:val="00457892"/>
    <w:rsid w:val="00457A50"/>
    <w:rsid w:val="00457C96"/>
    <w:rsid w:val="00457FFE"/>
    <w:rsid w:val="00460384"/>
    <w:rsid w:val="004605FD"/>
    <w:rsid w:val="0046072D"/>
    <w:rsid w:val="00460927"/>
    <w:rsid w:val="00460966"/>
    <w:rsid w:val="004615ED"/>
    <w:rsid w:val="00461706"/>
    <w:rsid w:val="00461756"/>
    <w:rsid w:val="00461A5A"/>
    <w:rsid w:val="00461AF2"/>
    <w:rsid w:val="00461B98"/>
    <w:rsid w:val="00461C5A"/>
    <w:rsid w:val="00461D9C"/>
    <w:rsid w:val="00461DA7"/>
    <w:rsid w:val="00461DEA"/>
    <w:rsid w:val="00461E31"/>
    <w:rsid w:val="00461EB9"/>
    <w:rsid w:val="00461F04"/>
    <w:rsid w:val="00461F22"/>
    <w:rsid w:val="004620AC"/>
    <w:rsid w:val="004621C7"/>
    <w:rsid w:val="00462708"/>
    <w:rsid w:val="00462935"/>
    <w:rsid w:val="004629BB"/>
    <w:rsid w:val="00462CC2"/>
    <w:rsid w:val="0046300C"/>
    <w:rsid w:val="004630C6"/>
    <w:rsid w:val="0046328E"/>
    <w:rsid w:val="004634B5"/>
    <w:rsid w:val="004634CF"/>
    <w:rsid w:val="0046358F"/>
    <w:rsid w:val="0046367A"/>
    <w:rsid w:val="00463693"/>
    <w:rsid w:val="004639DA"/>
    <w:rsid w:val="00464069"/>
    <w:rsid w:val="004640A0"/>
    <w:rsid w:val="0046438C"/>
    <w:rsid w:val="00464537"/>
    <w:rsid w:val="004645C4"/>
    <w:rsid w:val="00464756"/>
    <w:rsid w:val="004647B6"/>
    <w:rsid w:val="00464920"/>
    <w:rsid w:val="0046498E"/>
    <w:rsid w:val="00464A99"/>
    <w:rsid w:val="00464B38"/>
    <w:rsid w:val="00464D58"/>
    <w:rsid w:val="00464E2A"/>
    <w:rsid w:val="00464F27"/>
    <w:rsid w:val="00464FDA"/>
    <w:rsid w:val="0046500B"/>
    <w:rsid w:val="00465142"/>
    <w:rsid w:val="00465344"/>
    <w:rsid w:val="00465516"/>
    <w:rsid w:val="0046553B"/>
    <w:rsid w:val="00465B3C"/>
    <w:rsid w:val="00465B58"/>
    <w:rsid w:val="00465E27"/>
    <w:rsid w:val="0046621B"/>
    <w:rsid w:val="004662BC"/>
    <w:rsid w:val="004665DC"/>
    <w:rsid w:val="00466618"/>
    <w:rsid w:val="00466A22"/>
    <w:rsid w:val="00466A88"/>
    <w:rsid w:val="00466CC0"/>
    <w:rsid w:val="004670AB"/>
    <w:rsid w:val="00467622"/>
    <w:rsid w:val="00467824"/>
    <w:rsid w:val="00467A65"/>
    <w:rsid w:val="00467AA4"/>
    <w:rsid w:val="00470113"/>
    <w:rsid w:val="00470693"/>
    <w:rsid w:val="004707F5"/>
    <w:rsid w:val="0047089C"/>
    <w:rsid w:val="004708F5"/>
    <w:rsid w:val="00470B76"/>
    <w:rsid w:val="00470DDD"/>
    <w:rsid w:val="00470E19"/>
    <w:rsid w:val="00470E87"/>
    <w:rsid w:val="004714F9"/>
    <w:rsid w:val="00471788"/>
    <w:rsid w:val="004718E7"/>
    <w:rsid w:val="00471932"/>
    <w:rsid w:val="00471CB2"/>
    <w:rsid w:val="00471CE6"/>
    <w:rsid w:val="00471DE3"/>
    <w:rsid w:val="00471EAB"/>
    <w:rsid w:val="004721F3"/>
    <w:rsid w:val="00472333"/>
    <w:rsid w:val="00472400"/>
    <w:rsid w:val="00472492"/>
    <w:rsid w:val="00472A6C"/>
    <w:rsid w:val="00472B65"/>
    <w:rsid w:val="00472D33"/>
    <w:rsid w:val="00472F9D"/>
    <w:rsid w:val="00472FC9"/>
    <w:rsid w:val="00472FFE"/>
    <w:rsid w:val="00473199"/>
    <w:rsid w:val="00473454"/>
    <w:rsid w:val="00473693"/>
    <w:rsid w:val="00473777"/>
    <w:rsid w:val="00473925"/>
    <w:rsid w:val="00473B59"/>
    <w:rsid w:val="00473D43"/>
    <w:rsid w:val="00473D7E"/>
    <w:rsid w:val="00473FD9"/>
    <w:rsid w:val="0047418C"/>
    <w:rsid w:val="00474429"/>
    <w:rsid w:val="0047444D"/>
    <w:rsid w:val="00474D6F"/>
    <w:rsid w:val="0047506D"/>
    <w:rsid w:val="004750C1"/>
    <w:rsid w:val="00475550"/>
    <w:rsid w:val="00475A54"/>
    <w:rsid w:val="00475BD7"/>
    <w:rsid w:val="00475F46"/>
    <w:rsid w:val="004763A9"/>
    <w:rsid w:val="004765E5"/>
    <w:rsid w:val="00476968"/>
    <w:rsid w:val="00476BCB"/>
    <w:rsid w:val="00476BE9"/>
    <w:rsid w:val="00476C7F"/>
    <w:rsid w:val="00476D0F"/>
    <w:rsid w:val="004775FC"/>
    <w:rsid w:val="004778BD"/>
    <w:rsid w:val="00477906"/>
    <w:rsid w:val="00477996"/>
    <w:rsid w:val="00477ACA"/>
    <w:rsid w:val="00477B17"/>
    <w:rsid w:val="00477C17"/>
    <w:rsid w:val="0048009C"/>
    <w:rsid w:val="004800E4"/>
    <w:rsid w:val="0048053D"/>
    <w:rsid w:val="004807E2"/>
    <w:rsid w:val="00480941"/>
    <w:rsid w:val="00480C39"/>
    <w:rsid w:val="00480E50"/>
    <w:rsid w:val="00480ED2"/>
    <w:rsid w:val="004810C5"/>
    <w:rsid w:val="00481383"/>
    <w:rsid w:val="004814C4"/>
    <w:rsid w:val="004815E5"/>
    <w:rsid w:val="004816CD"/>
    <w:rsid w:val="00481756"/>
    <w:rsid w:val="00481D05"/>
    <w:rsid w:val="00481ED8"/>
    <w:rsid w:val="00482069"/>
    <w:rsid w:val="0048223E"/>
    <w:rsid w:val="004822E3"/>
    <w:rsid w:val="0048236A"/>
    <w:rsid w:val="004825B7"/>
    <w:rsid w:val="004829AD"/>
    <w:rsid w:val="00482CFD"/>
    <w:rsid w:val="00482FE0"/>
    <w:rsid w:val="004830B1"/>
    <w:rsid w:val="00483107"/>
    <w:rsid w:val="004832C0"/>
    <w:rsid w:val="004832F3"/>
    <w:rsid w:val="004833F3"/>
    <w:rsid w:val="00483833"/>
    <w:rsid w:val="00483CC6"/>
    <w:rsid w:val="00483D4E"/>
    <w:rsid w:val="00483F3F"/>
    <w:rsid w:val="0048407E"/>
    <w:rsid w:val="004844C8"/>
    <w:rsid w:val="00484539"/>
    <w:rsid w:val="00484546"/>
    <w:rsid w:val="00484804"/>
    <w:rsid w:val="0048483A"/>
    <w:rsid w:val="00484B26"/>
    <w:rsid w:val="00484D1D"/>
    <w:rsid w:val="00484EA0"/>
    <w:rsid w:val="00484F00"/>
    <w:rsid w:val="00485082"/>
    <w:rsid w:val="004850C7"/>
    <w:rsid w:val="004850DE"/>
    <w:rsid w:val="004850EC"/>
    <w:rsid w:val="00485337"/>
    <w:rsid w:val="00485398"/>
    <w:rsid w:val="00485434"/>
    <w:rsid w:val="004854C6"/>
    <w:rsid w:val="004856B0"/>
    <w:rsid w:val="004856C6"/>
    <w:rsid w:val="00485A03"/>
    <w:rsid w:val="00485C34"/>
    <w:rsid w:val="00485E2B"/>
    <w:rsid w:val="0048614A"/>
    <w:rsid w:val="00486203"/>
    <w:rsid w:val="004866F1"/>
    <w:rsid w:val="0048671F"/>
    <w:rsid w:val="00486E6E"/>
    <w:rsid w:val="00486EBE"/>
    <w:rsid w:val="00486F9A"/>
    <w:rsid w:val="00486FB1"/>
    <w:rsid w:val="00487070"/>
    <w:rsid w:val="0048725A"/>
    <w:rsid w:val="004875F2"/>
    <w:rsid w:val="00487CDF"/>
    <w:rsid w:val="00487DC1"/>
    <w:rsid w:val="0049049A"/>
    <w:rsid w:val="00490836"/>
    <w:rsid w:val="004908CF"/>
    <w:rsid w:val="004909DE"/>
    <w:rsid w:val="00490B20"/>
    <w:rsid w:val="00490BBA"/>
    <w:rsid w:val="00490F35"/>
    <w:rsid w:val="0049109A"/>
    <w:rsid w:val="004915DE"/>
    <w:rsid w:val="0049178F"/>
    <w:rsid w:val="00491842"/>
    <w:rsid w:val="00491960"/>
    <w:rsid w:val="004919BD"/>
    <w:rsid w:val="00491A3F"/>
    <w:rsid w:val="00491B26"/>
    <w:rsid w:val="00491BB0"/>
    <w:rsid w:val="00491E84"/>
    <w:rsid w:val="004921A8"/>
    <w:rsid w:val="004923C9"/>
    <w:rsid w:val="0049243A"/>
    <w:rsid w:val="004924F8"/>
    <w:rsid w:val="004927D1"/>
    <w:rsid w:val="0049285E"/>
    <w:rsid w:val="00492863"/>
    <w:rsid w:val="00492956"/>
    <w:rsid w:val="004929FB"/>
    <w:rsid w:val="00492B59"/>
    <w:rsid w:val="00492BEA"/>
    <w:rsid w:val="00492DAA"/>
    <w:rsid w:val="00492DCA"/>
    <w:rsid w:val="00492EAB"/>
    <w:rsid w:val="00492F06"/>
    <w:rsid w:val="00492F22"/>
    <w:rsid w:val="00492F8E"/>
    <w:rsid w:val="004931AF"/>
    <w:rsid w:val="004931C0"/>
    <w:rsid w:val="00493247"/>
    <w:rsid w:val="004933BB"/>
    <w:rsid w:val="00493461"/>
    <w:rsid w:val="004938CF"/>
    <w:rsid w:val="00493A85"/>
    <w:rsid w:val="00493AEB"/>
    <w:rsid w:val="00493B63"/>
    <w:rsid w:val="00493BE6"/>
    <w:rsid w:val="00493CCE"/>
    <w:rsid w:val="00493DBF"/>
    <w:rsid w:val="00493EB5"/>
    <w:rsid w:val="00493F7C"/>
    <w:rsid w:val="004940C3"/>
    <w:rsid w:val="004940C7"/>
    <w:rsid w:val="00494104"/>
    <w:rsid w:val="004944AF"/>
    <w:rsid w:val="0049488A"/>
    <w:rsid w:val="004948C5"/>
    <w:rsid w:val="00494A59"/>
    <w:rsid w:val="00494D07"/>
    <w:rsid w:val="00494D63"/>
    <w:rsid w:val="00494E58"/>
    <w:rsid w:val="004951E0"/>
    <w:rsid w:val="004951F2"/>
    <w:rsid w:val="004954BE"/>
    <w:rsid w:val="004954CE"/>
    <w:rsid w:val="00495549"/>
    <w:rsid w:val="0049590F"/>
    <w:rsid w:val="004959A0"/>
    <w:rsid w:val="00495EA5"/>
    <w:rsid w:val="00496177"/>
    <w:rsid w:val="004964C8"/>
    <w:rsid w:val="0049658F"/>
    <w:rsid w:val="00496811"/>
    <w:rsid w:val="004968EB"/>
    <w:rsid w:val="00496BAB"/>
    <w:rsid w:val="00496F64"/>
    <w:rsid w:val="004971E8"/>
    <w:rsid w:val="0049734F"/>
    <w:rsid w:val="0049743C"/>
    <w:rsid w:val="00497760"/>
    <w:rsid w:val="00497883"/>
    <w:rsid w:val="00497950"/>
    <w:rsid w:val="00497A39"/>
    <w:rsid w:val="00497B86"/>
    <w:rsid w:val="00497C9A"/>
    <w:rsid w:val="00497D84"/>
    <w:rsid w:val="00497EAE"/>
    <w:rsid w:val="00497F3A"/>
    <w:rsid w:val="004A04E3"/>
    <w:rsid w:val="004A0733"/>
    <w:rsid w:val="004A07EB"/>
    <w:rsid w:val="004A0998"/>
    <w:rsid w:val="004A0B99"/>
    <w:rsid w:val="004A0C08"/>
    <w:rsid w:val="004A0D40"/>
    <w:rsid w:val="004A0D97"/>
    <w:rsid w:val="004A0F2E"/>
    <w:rsid w:val="004A0F46"/>
    <w:rsid w:val="004A10A4"/>
    <w:rsid w:val="004A1119"/>
    <w:rsid w:val="004A13DC"/>
    <w:rsid w:val="004A151C"/>
    <w:rsid w:val="004A1637"/>
    <w:rsid w:val="004A16D4"/>
    <w:rsid w:val="004A174C"/>
    <w:rsid w:val="004A1897"/>
    <w:rsid w:val="004A19DA"/>
    <w:rsid w:val="004A1AD7"/>
    <w:rsid w:val="004A1B0B"/>
    <w:rsid w:val="004A1B6E"/>
    <w:rsid w:val="004A1C18"/>
    <w:rsid w:val="004A1E8D"/>
    <w:rsid w:val="004A1EDB"/>
    <w:rsid w:val="004A2052"/>
    <w:rsid w:val="004A20A8"/>
    <w:rsid w:val="004A243E"/>
    <w:rsid w:val="004A2564"/>
    <w:rsid w:val="004A279E"/>
    <w:rsid w:val="004A2AB9"/>
    <w:rsid w:val="004A2CF6"/>
    <w:rsid w:val="004A2E45"/>
    <w:rsid w:val="004A3071"/>
    <w:rsid w:val="004A333B"/>
    <w:rsid w:val="004A33BC"/>
    <w:rsid w:val="004A36B9"/>
    <w:rsid w:val="004A37B5"/>
    <w:rsid w:val="004A395A"/>
    <w:rsid w:val="004A3A72"/>
    <w:rsid w:val="004A3A7D"/>
    <w:rsid w:val="004A3C99"/>
    <w:rsid w:val="004A3CAD"/>
    <w:rsid w:val="004A3E85"/>
    <w:rsid w:val="004A4551"/>
    <w:rsid w:val="004A4931"/>
    <w:rsid w:val="004A4B07"/>
    <w:rsid w:val="004A4EAE"/>
    <w:rsid w:val="004A5129"/>
    <w:rsid w:val="004A5258"/>
    <w:rsid w:val="004A543E"/>
    <w:rsid w:val="004A5A50"/>
    <w:rsid w:val="004A5A7B"/>
    <w:rsid w:val="004A5AF1"/>
    <w:rsid w:val="004A60E1"/>
    <w:rsid w:val="004A65E3"/>
    <w:rsid w:val="004A6620"/>
    <w:rsid w:val="004A69E5"/>
    <w:rsid w:val="004A6D34"/>
    <w:rsid w:val="004A6ED3"/>
    <w:rsid w:val="004A72CF"/>
    <w:rsid w:val="004A743C"/>
    <w:rsid w:val="004A7477"/>
    <w:rsid w:val="004A79CD"/>
    <w:rsid w:val="004A7D3E"/>
    <w:rsid w:val="004B04E5"/>
    <w:rsid w:val="004B0754"/>
    <w:rsid w:val="004B0A24"/>
    <w:rsid w:val="004B0E22"/>
    <w:rsid w:val="004B0E4A"/>
    <w:rsid w:val="004B1067"/>
    <w:rsid w:val="004B10BE"/>
    <w:rsid w:val="004B111C"/>
    <w:rsid w:val="004B1397"/>
    <w:rsid w:val="004B14DD"/>
    <w:rsid w:val="004B1535"/>
    <w:rsid w:val="004B17A3"/>
    <w:rsid w:val="004B17E0"/>
    <w:rsid w:val="004B1842"/>
    <w:rsid w:val="004B1889"/>
    <w:rsid w:val="004B1CA9"/>
    <w:rsid w:val="004B1E69"/>
    <w:rsid w:val="004B2061"/>
    <w:rsid w:val="004B2520"/>
    <w:rsid w:val="004B25B0"/>
    <w:rsid w:val="004B25E3"/>
    <w:rsid w:val="004B278B"/>
    <w:rsid w:val="004B2FAE"/>
    <w:rsid w:val="004B308E"/>
    <w:rsid w:val="004B34E7"/>
    <w:rsid w:val="004B359E"/>
    <w:rsid w:val="004B3671"/>
    <w:rsid w:val="004B3AC9"/>
    <w:rsid w:val="004B3B4E"/>
    <w:rsid w:val="004B3BF4"/>
    <w:rsid w:val="004B3D2B"/>
    <w:rsid w:val="004B3DD8"/>
    <w:rsid w:val="004B3DED"/>
    <w:rsid w:val="004B4202"/>
    <w:rsid w:val="004B4267"/>
    <w:rsid w:val="004B42F1"/>
    <w:rsid w:val="004B433C"/>
    <w:rsid w:val="004B4501"/>
    <w:rsid w:val="004B48AA"/>
    <w:rsid w:val="004B4A3F"/>
    <w:rsid w:val="004B4AF3"/>
    <w:rsid w:val="004B4C37"/>
    <w:rsid w:val="004B4F09"/>
    <w:rsid w:val="004B4FEE"/>
    <w:rsid w:val="004B5006"/>
    <w:rsid w:val="004B5097"/>
    <w:rsid w:val="004B50F4"/>
    <w:rsid w:val="004B5540"/>
    <w:rsid w:val="004B55CF"/>
    <w:rsid w:val="004B5604"/>
    <w:rsid w:val="004B5879"/>
    <w:rsid w:val="004B5884"/>
    <w:rsid w:val="004B5CD7"/>
    <w:rsid w:val="004B648F"/>
    <w:rsid w:val="004B667C"/>
    <w:rsid w:val="004B66BA"/>
    <w:rsid w:val="004B6D6E"/>
    <w:rsid w:val="004B72E2"/>
    <w:rsid w:val="004B74DC"/>
    <w:rsid w:val="004B7575"/>
    <w:rsid w:val="004B76AF"/>
    <w:rsid w:val="004B78A9"/>
    <w:rsid w:val="004B7A53"/>
    <w:rsid w:val="004B7B0D"/>
    <w:rsid w:val="004B7C90"/>
    <w:rsid w:val="004B7CD3"/>
    <w:rsid w:val="004B7D65"/>
    <w:rsid w:val="004C0161"/>
    <w:rsid w:val="004C01C6"/>
    <w:rsid w:val="004C022A"/>
    <w:rsid w:val="004C0420"/>
    <w:rsid w:val="004C062D"/>
    <w:rsid w:val="004C0631"/>
    <w:rsid w:val="004C079C"/>
    <w:rsid w:val="004C0B75"/>
    <w:rsid w:val="004C0B7D"/>
    <w:rsid w:val="004C0C26"/>
    <w:rsid w:val="004C0F96"/>
    <w:rsid w:val="004C0FB4"/>
    <w:rsid w:val="004C1015"/>
    <w:rsid w:val="004C101F"/>
    <w:rsid w:val="004C106E"/>
    <w:rsid w:val="004C125F"/>
    <w:rsid w:val="004C128F"/>
    <w:rsid w:val="004C1332"/>
    <w:rsid w:val="004C14A8"/>
    <w:rsid w:val="004C15E9"/>
    <w:rsid w:val="004C1668"/>
    <w:rsid w:val="004C1EC8"/>
    <w:rsid w:val="004C1FE9"/>
    <w:rsid w:val="004C1FF2"/>
    <w:rsid w:val="004C2002"/>
    <w:rsid w:val="004C224B"/>
    <w:rsid w:val="004C25FD"/>
    <w:rsid w:val="004C2E78"/>
    <w:rsid w:val="004C2EFF"/>
    <w:rsid w:val="004C334F"/>
    <w:rsid w:val="004C34A9"/>
    <w:rsid w:val="004C3563"/>
    <w:rsid w:val="004C362A"/>
    <w:rsid w:val="004C3707"/>
    <w:rsid w:val="004C3787"/>
    <w:rsid w:val="004C3959"/>
    <w:rsid w:val="004C39C8"/>
    <w:rsid w:val="004C3BD3"/>
    <w:rsid w:val="004C3C85"/>
    <w:rsid w:val="004C414E"/>
    <w:rsid w:val="004C4403"/>
    <w:rsid w:val="004C4553"/>
    <w:rsid w:val="004C459E"/>
    <w:rsid w:val="004C45EF"/>
    <w:rsid w:val="004C46E6"/>
    <w:rsid w:val="004C4743"/>
    <w:rsid w:val="004C4821"/>
    <w:rsid w:val="004C4938"/>
    <w:rsid w:val="004C4A94"/>
    <w:rsid w:val="004C4B61"/>
    <w:rsid w:val="004C51A4"/>
    <w:rsid w:val="004C53D5"/>
    <w:rsid w:val="004C54BC"/>
    <w:rsid w:val="004C5566"/>
    <w:rsid w:val="004C5575"/>
    <w:rsid w:val="004C55B4"/>
    <w:rsid w:val="004C560F"/>
    <w:rsid w:val="004C571A"/>
    <w:rsid w:val="004C590A"/>
    <w:rsid w:val="004C5A09"/>
    <w:rsid w:val="004C5B50"/>
    <w:rsid w:val="004C5C6F"/>
    <w:rsid w:val="004C5D96"/>
    <w:rsid w:val="004C5EF6"/>
    <w:rsid w:val="004C5FA0"/>
    <w:rsid w:val="004C6555"/>
    <w:rsid w:val="004C6598"/>
    <w:rsid w:val="004C6620"/>
    <w:rsid w:val="004C66DB"/>
    <w:rsid w:val="004C6802"/>
    <w:rsid w:val="004C68C7"/>
    <w:rsid w:val="004C6967"/>
    <w:rsid w:val="004C6B65"/>
    <w:rsid w:val="004C6F61"/>
    <w:rsid w:val="004C6F69"/>
    <w:rsid w:val="004C7134"/>
    <w:rsid w:val="004C714B"/>
    <w:rsid w:val="004C72ED"/>
    <w:rsid w:val="004C72F9"/>
    <w:rsid w:val="004C7EFF"/>
    <w:rsid w:val="004D00CE"/>
    <w:rsid w:val="004D01B4"/>
    <w:rsid w:val="004D0313"/>
    <w:rsid w:val="004D04DB"/>
    <w:rsid w:val="004D0598"/>
    <w:rsid w:val="004D07DE"/>
    <w:rsid w:val="004D07F8"/>
    <w:rsid w:val="004D0849"/>
    <w:rsid w:val="004D0D77"/>
    <w:rsid w:val="004D0E2B"/>
    <w:rsid w:val="004D0F0C"/>
    <w:rsid w:val="004D1612"/>
    <w:rsid w:val="004D162D"/>
    <w:rsid w:val="004D163E"/>
    <w:rsid w:val="004D1641"/>
    <w:rsid w:val="004D1716"/>
    <w:rsid w:val="004D18F8"/>
    <w:rsid w:val="004D1993"/>
    <w:rsid w:val="004D1A2E"/>
    <w:rsid w:val="004D2141"/>
    <w:rsid w:val="004D23C8"/>
    <w:rsid w:val="004D2553"/>
    <w:rsid w:val="004D25F3"/>
    <w:rsid w:val="004D2793"/>
    <w:rsid w:val="004D27DE"/>
    <w:rsid w:val="004D2CA0"/>
    <w:rsid w:val="004D2D18"/>
    <w:rsid w:val="004D2DCE"/>
    <w:rsid w:val="004D2F60"/>
    <w:rsid w:val="004D3684"/>
    <w:rsid w:val="004D36CA"/>
    <w:rsid w:val="004D38ED"/>
    <w:rsid w:val="004D39F1"/>
    <w:rsid w:val="004D3D88"/>
    <w:rsid w:val="004D42DE"/>
    <w:rsid w:val="004D4414"/>
    <w:rsid w:val="004D45B8"/>
    <w:rsid w:val="004D46DB"/>
    <w:rsid w:val="004D47D2"/>
    <w:rsid w:val="004D48B3"/>
    <w:rsid w:val="004D4919"/>
    <w:rsid w:val="004D4D1E"/>
    <w:rsid w:val="004D4EA5"/>
    <w:rsid w:val="004D4FBE"/>
    <w:rsid w:val="004D515E"/>
    <w:rsid w:val="004D5281"/>
    <w:rsid w:val="004D547E"/>
    <w:rsid w:val="004D5534"/>
    <w:rsid w:val="004D565E"/>
    <w:rsid w:val="004D584F"/>
    <w:rsid w:val="004D59CA"/>
    <w:rsid w:val="004D5CED"/>
    <w:rsid w:val="004D5E1B"/>
    <w:rsid w:val="004D5EE0"/>
    <w:rsid w:val="004D60BB"/>
    <w:rsid w:val="004D6CA5"/>
    <w:rsid w:val="004D717E"/>
    <w:rsid w:val="004D7191"/>
    <w:rsid w:val="004D7624"/>
    <w:rsid w:val="004D79EA"/>
    <w:rsid w:val="004D7ACE"/>
    <w:rsid w:val="004D7BFF"/>
    <w:rsid w:val="004D7F81"/>
    <w:rsid w:val="004D7FFD"/>
    <w:rsid w:val="004E007E"/>
    <w:rsid w:val="004E0130"/>
    <w:rsid w:val="004E027A"/>
    <w:rsid w:val="004E0894"/>
    <w:rsid w:val="004E122C"/>
    <w:rsid w:val="004E1267"/>
    <w:rsid w:val="004E133B"/>
    <w:rsid w:val="004E1553"/>
    <w:rsid w:val="004E18C0"/>
    <w:rsid w:val="004E1A2B"/>
    <w:rsid w:val="004E1C3C"/>
    <w:rsid w:val="004E1F36"/>
    <w:rsid w:val="004E2189"/>
    <w:rsid w:val="004E2467"/>
    <w:rsid w:val="004E255E"/>
    <w:rsid w:val="004E25CF"/>
    <w:rsid w:val="004E264D"/>
    <w:rsid w:val="004E26A1"/>
    <w:rsid w:val="004E27D4"/>
    <w:rsid w:val="004E29FB"/>
    <w:rsid w:val="004E2AE3"/>
    <w:rsid w:val="004E2BEE"/>
    <w:rsid w:val="004E2BF9"/>
    <w:rsid w:val="004E2C0E"/>
    <w:rsid w:val="004E2C7F"/>
    <w:rsid w:val="004E2D3B"/>
    <w:rsid w:val="004E2F18"/>
    <w:rsid w:val="004E3013"/>
    <w:rsid w:val="004E31FE"/>
    <w:rsid w:val="004E345D"/>
    <w:rsid w:val="004E34BD"/>
    <w:rsid w:val="004E35C2"/>
    <w:rsid w:val="004E37DE"/>
    <w:rsid w:val="004E3932"/>
    <w:rsid w:val="004E3B5A"/>
    <w:rsid w:val="004E3D89"/>
    <w:rsid w:val="004E3DAA"/>
    <w:rsid w:val="004E3F65"/>
    <w:rsid w:val="004E400A"/>
    <w:rsid w:val="004E40B4"/>
    <w:rsid w:val="004E4320"/>
    <w:rsid w:val="004E4607"/>
    <w:rsid w:val="004E46EE"/>
    <w:rsid w:val="004E481D"/>
    <w:rsid w:val="004E48CD"/>
    <w:rsid w:val="004E493D"/>
    <w:rsid w:val="004E4B2A"/>
    <w:rsid w:val="004E4C71"/>
    <w:rsid w:val="004E4F3D"/>
    <w:rsid w:val="004E5151"/>
    <w:rsid w:val="004E517C"/>
    <w:rsid w:val="004E5188"/>
    <w:rsid w:val="004E5292"/>
    <w:rsid w:val="004E54A5"/>
    <w:rsid w:val="004E5651"/>
    <w:rsid w:val="004E585D"/>
    <w:rsid w:val="004E5939"/>
    <w:rsid w:val="004E5B8F"/>
    <w:rsid w:val="004E5BD4"/>
    <w:rsid w:val="004E5C21"/>
    <w:rsid w:val="004E5D2D"/>
    <w:rsid w:val="004E5D72"/>
    <w:rsid w:val="004E5FA3"/>
    <w:rsid w:val="004E6018"/>
    <w:rsid w:val="004E603A"/>
    <w:rsid w:val="004E6102"/>
    <w:rsid w:val="004E6103"/>
    <w:rsid w:val="004E6130"/>
    <w:rsid w:val="004E63B9"/>
    <w:rsid w:val="004E63CF"/>
    <w:rsid w:val="004E66DA"/>
    <w:rsid w:val="004E6B03"/>
    <w:rsid w:val="004E6EEB"/>
    <w:rsid w:val="004E6F47"/>
    <w:rsid w:val="004E7136"/>
    <w:rsid w:val="004E71A9"/>
    <w:rsid w:val="004E72BA"/>
    <w:rsid w:val="004E74BA"/>
    <w:rsid w:val="004E75AE"/>
    <w:rsid w:val="004E7716"/>
    <w:rsid w:val="004E7CBC"/>
    <w:rsid w:val="004E7E67"/>
    <w:rsid w:val="004E7EEB"/>
    <w:rsid w:val="004E7FB1"/>
    <w:rsid w:val="004F0A7A"/>
    <w:rsid w:val="004F0B28"/>
    <w:rsid w:val="004F0BA6"/>
    <w:rsid w:val="004F0D1D"/>
    <w:rsid w:val="004F10B0"/>
    <w:rsid w:val="004F1188"/>
    <w:rsid w:val="004F13A5"/>
    <w:rsid w:val="004F142B"/>
    <w:rsid w:val="004F150A"/>
    <w:rsid w:val="004F1696"/>
    <w:rsid w:val="004F1B8C"/>
    <w:rsid w:val="004F1EB6"/>
    <w:rsid w:val="004F1EE1"/>
    <w:rsid w:val="004F1F91"/>
    <w:rsid w:val="004F20CD"/>
    <w:rsid w:val="004F225C"/>
    <w:rsid w:val="004F2261"/>
    <w:rsid w:val="004F24C5"/>
    <w:rsid w:val="004F2562"/>
    <w:rsid w:val="004F25A8"/>
    <w:rsid w:val="004F2628"/>
    <w:rsid w:val="004F272A"/>
    <w:rsid w:val="004F282E"/>
    <w:rsid w:val="004F2848"/>
    <w:rsid w:val="004F29D1"/>
    <w:rsid w:val="004F2AC5"/>
    <w:rsid w:val="004F2C09"/>
    <w:rsid w:val="004F2C9B"/>
    <w:rsid w:val="004F2D12"/>
    <w:rsid w:val="004F2DAF"/>
    <w:rsid w:val="004F3115"/>
    <w:rsid w:val="004F3284"/>
    <w:rsid w:val="004F35B9"/>
    <w:rsid w:val="004F36F6"/>
    <w:rsid w:val="004F377F"/>
    <w:rsid w:val="004F3B85"/>
    <w:rsid w:val="004F3C71"/>
    <w:rsid w:val="004F3CB4"/>
    <w:rsid w:val="004F3D0D"/>
    <w:rsid w:val="004F4121"/>
    <w:rsid w:val="004F43E9"/>
    <w:rsid w:val="004F4904"/>
    <w:rsid w:val="004F4A39"/>
    <w:rsid w:val="004F4AD8"/>
    <w:rsid w:val="004F4CC5"/>
    <w:rsid w:val="004F4E0B"/>
    <w:rsid w:val="004F4E8A"/>
    <w:rsid w:val="004F5083"/>
    <w:rsid w:val="004F51CD"/>
    <w:rsid w:val="004F51F7"/>
    <w:rsid w:val="004F5833"/>
    <w:rsid w:val="004F5AAA"/>
    <w:rsid w:val="004F5C7E"/>
    <w:rsid w:val="004F5D7D"/>
    <w:rsid w:val="004F5DD6"/>
    <w:rsid w:val="004F5EAA"/>
    <w:rsid w:val="004F6133"/>
    <w:rsid w:val="004F62F7"/>
    <w:rsid w:val="004F635F"/>
    <w:rsid w:val="004F6382"/>
    <w:rsid w:val="004F63FD"/>
    <w:rsid w:val="004F6646"/>
    <w:rsid w:val="004F6AB1"/>
    <w:rsid w:val="004F6D08"/>
    <w:rsid w:val="004F7063"/>
    <w:rsid w:val="004F7097"/>
    <w:rsid w:val="004F71C4"/>
    <w:rsid w:val="004F733A"/>
    <w:rsid w:val="004F74BD"/>
    <w:rsid w:val="004F77C1"/>
    <w:rsid w:val="004F77D7"/>
    <w:rsid w:val="004F7860"/>
    <w:rsid w:val="004F79A5"/>
    <w:rsid w:val="004F7AFD"/>
    <w:rsid w:val="004F7C44"/>
    <w:rsid w:val="00500138"/>
    <w:rsid w:val="00500413"/>
    <w:rsid w:val="00500478"/>
    <w:rsid w:val="00500934"/>
    <w:rsid w:val="005009AA"/>
    <w:rsid w:val="00500B7D"/>
    <w:rsid w:val="005010B2"/>
    <w:rsid w:val="00501204"/>
    <w:rsid w:val="00501233"/>
    <w:rsid w:val="00501305"/>
    <w:rsid w:val="005013A2"/>
    <w:rsid w:val="00501410"/>
    <w:rsid w:val="00501539"/>
    <w:rsid w:val="005015AD"/>
    <w:rsid w:val="005016CE"/>
    <w:rsid w:val="005017B4"/>
    <w:rsid w:val="005018E5"/>
    <w:rsid w:val="00501CF5"/>
    <w:rsid w:val="00502162"/>
    <w:rsid w:val="005024DF"/>
    <w:rsid w:val="005027D2"/>
    <w:rsid w:val="0050296B"/>
    <w:rsid w:val="00502C20"/>
    <w:rsid w:val="00502C47"/>
    <w:rsid w:val="00502F19"/>
    <w:rsid w:val="00503145"/>
    <w:rsid w:val="005033E7"/>
    <w:rsid w:val="00503580"/>
    <w:rsid w:val="00503725"/>
    <w:rsid w:val="00503BBB"/>
    <w:rsid w:val="00503C0C"/>
    <w:rsid w:val="00503C52"/>
    <w:rsid w:val="00503CDD"/>
    <w:rsid w:val="00503F08"/>
    <w:rsid w:val="00503F6B"/>
    <w:rsid w:val="00504046"/>
    <w:rsid w:val="005041FA"/>
    <w:rsid w:val="0050436F"/>
    <w:rsid w:val="00504457"/>
    <w:rsid w:val="005045BF"/>
    <w:rsid w:val="0050489F"/>
    <w:rsid w:val="005048CF"/>
    <w:rsid w:val="00504989"/>
    <w:rsid w:val="00504B99"/>
    <w:rsid w:val="00504C93"/>
    <w:rsid w:val="00504ECD"/>
    <w:rsid w:val="0050506C"/>
    <w:rsid w:val="00505141"/>
    <w:rsid w:val="00505700"/>
    <w:rsid w:val="005059A7"/>
    <w:rsid w:val="00505A82"/>
    <w:rsid w:val="00505B09"/>
    <w:rsid w:val="00505B27"/>
    <w:rsid w:val="00505D81"/>
    <w:rsid w:val="00505F4B"/>
    <w:rsid w:val="00505F62"/>
    <w:rsid w:val="00506288"/>
    <w:rsid w:val="005067F1"/>
    <w:rsid w:val="00506B44"/>
    <w:rsid w:val="00506B7B"/>
    <w:rsid w:val="00506C20"/>
    <w:rsid w:val="005071EA"/>
    <w:rsid w:val="00507742"/>
    <w:rsid w:val="0050776B"/>
    <w:rsid w:val="00507936"/>
    <w:rsid w:val="00507A5B"/>
    <w:rsid w:val="00507BF2"/>
    <w:rsid w:val="00507F1D"/>
    <w:rsid w:val="00510339"/>
    <w:rsid w:val="005104F8"/>
    <w:rsid w:val="0051066E"/>
    <w:rsid w:val="00510834"/>
    <w:rsid w:val="005109B3"/>
    <w:rsid w:val="00510FE5"/>
    <w:rsid w:val="0051105E"/>
    <w:rsid w:val="00511333"/>
    <w:rsid w:val="00511417"/>
    <w:rsid w:val="005118CD"/>
    <w:rsid w:val="005118E9"/>
    <w:rsid w:val="00511919"/>
    <w:rsid w:val="005119BB"/>
    <w:rsid w:val="00511B93"/>
    <w:rsid w:val="00511E35"/>
    <w:rsid w:val="00511E8E"/>
    <w:rsid w:val="00512047"/>
    <w:rsid w:val="0051207F"/>
    <w:rsid w:val="0051230A"/>
    <w:rsid w:val="0051231F"/>
    <w:rsid w:val="0051242C"/>
    <w:rsid w:val="005124B8"/>
    <w:rsid w:val="005125DE"/>
    <w:rsid w:val="0051269E"/>
    <w:rsid w:val="00512830"/>
    <w:rsid w:val="005128A1"/>
    <w:rsid w:val="0051296B"/>
    <w:rsid w:val="00512FE5"/>
    <w:rsid w:val="005130CD"/>
    <w:rsid w:val="005134CC"/>
    <w:rsid w:val="005137D9"/>
    <w:rsid w:val="0051380F"/>
    <w:rsid w:val="005138F8"/>
    <w:rsid w:val="005139F6"/>
    <w:rsid w:val="00513C5A"/>
    <w:rsid w:val="00514166"/>
    <w:rsid w:val="0051436B"/>
    <w:rsid w:val="00514DD0"/>
    <w:rsid w:val="00514EAC"/>
    <w:rsid w:val="00514EFC"/>
    <w:rsid w:val="00514FFE"/>
    <w:rsid w:val="00515002"/>
    <w:rsid w:val="005150A9"/>
    <w:rsid w:val="0051538F"/>
    <w:rsid w:val="005153D8"/>
    <w:rsid w:val="00515527"/>
    <w:rsid w:val="00515705"/>
    <w:rsid w:val="00515752"/>
    <w:rsid w:val="005159F0"/>
    <w:rsid w:val="00515A5C"/>
    <w:rsid w:val="00515C9A"/>
    <w:rsid w:val="00515DB1"/>
    <w:rsid w:val="00515E7D"/>
    <w:rsid w:val="00515FAA"/>
    <w:rsid w:val="0051604A"/>
    <w:rsid w:val="00516540"/>
    <w:rsid w:val="00516568"/>
    <w:rsid w:val="005165E2"/>
    <w:rsid w:val="005166DA"/>
    <w:rsid w:val="00516978"/>
    <w:rsid w:val="005174CB"/>
    <w:rsid w:val="0051751B"/>
    <w:rsid w:val="005177B4"/>
    <w:rsid w:val="00517817"/>
    <w:rsid w:val="00517848"/>
    <w:rsid w:val="005178A9"/>
    <w:rsid w:val="00520168"/>
    <w:rsid w:val="00520474"/>
    <w:rsid w:val="005205C8"/>
    <w:rsid w:val="0052086E"/>
    <w:rsid w:val="00520BEE"/>
    <w:rsid w:val="00520EE0"/>
    <w:rsid w:val="005212D1"/>
    <w:rsid w:val="0052153C"/>
    <w:rsid w:val="00521C13"/>
    <w:rsid w:val="00521C5B"/>
    <w:rsid w:val="00521CC1"/>
    <w:rsid w:val="00521D5F"/>
    <w:rsid w:val="00522286"/>
    <w:rsid w:val="00522336"/>
    <w:rsid w:val="0052235F"/>
    <w:rsid w:val="005227F3"/>
    <w:rsid w:val="0052283A"/>
    <w:rsid w:val="0052291C"/>
    <w:rsid w:val="00522989"/>
    <w:rsid w:val="00522AE4"/>
    <w:rsid w:val="00522C3A"/>
    <w:rsid w:val="00522DB2"/>
    <w:rsid w:val="00522E8F"/>
    <w:rsid w:val="005230E5"/>
    <w:rsid w:val="005231A9"/>
    <w:rsid w:val="005232B4"/>
    <w:rsid w:val="0052352B"/>
    <w:rsid w:val="005235DE"/>
    <w:rsid w:val="005237D3"/>
    <w:rsid w:val="005238BF"/>
    <w:rsid w:val="00523FF9"/>
    <w:rsid w:val="005240C9"/>
    <w:rsid w:val="005244C7"/>
    <w:rsid w:val="005245AE"/>
    <w:rsid w:val="005245DD"/>
    <w:rsid w:val="0052467D"/>
    <w:rsid w:val="005246CC"/>
    <w:rsid w:val="00524859"/>
    <w:rsid w:val="005249FE"/>
    <w:rsid w:val="00524A90"/>
    <w:rsid w:val="00524B5D"/>
    <w:rsid w:val="00524E68"/>
    <w:rsid w:val="00525133"/>
    <w:rsid w:val="00525222"/>
    <w:rsid w:val="005253AE"/>
    <w:rsid w:val="0052542E"/>
    <w:rsid w:val="005254CC"/>
    <w:rsid w:val="005259C1"/>
    <w:rsid w:val="00525D69"/>
    <w:rsid w:val="00525DAD"/>
    <w:rsid w:val="005264E9"/>
    <w:rsid w:val="00526549"/>
    <w:rsid w:val="00526567"/>
    <w:rsid w:val="0052663D"/>
    <w:rsid w:val="00526694"/>
    <w:rsid w:val="00526863"/>
    <w:rsid w:val="00526960"/>
    <w:rsid w:val="00526B91"/>
    <w:rsid w:val="00526C57"/>
    <w:rsid w:val="00526C5F"/>
    <w:rsid w:val="0052709C"/>
    <w:rsid w:val="00527275"/>
    <w:rsid w:val="0052744C"/>
    <w:rsid w:val="005276CC"/>
    <w:rsid w:val="0052786C"/>
    <w:rsid w:val="00530141"/>
    <w:rsid w:val="00530185"/>
    <w:rsid w:val="0053019E"/>
    <w:rsid w:val="005301A5"/>
    <w:rsid w:val="005301A8"/>
    <w:rsid w:val="00530268"/>
    <w:rsid w:val="00530298"/>
    <w:rsid w:val="005307E1"/>
    <w:rsid w:val="00530A8A"/>
    <w:rsid w:val="00530AF6"/>
    <w:rsid w:val="00530C38"/>
    <w:rsid w:val="00530CDC"/>
    <w:rsid w:val="00530E49"/>
    <w:rsid w:val="00530ECF"/>
    <w:rsid w:val="00530FAC"/>
    <w:rsid w:val="0053102D"/>
    <w:rsid w:val="00531248"/>
    <w:rsid w:val="005315EB"/>
    <w:rsid w:val="00531EE3"/>
    <w:rsid w:val="00531FA4"/>
    <w:rsid w:val="00532230"/>
    <w:rsid w:val="00532349"/>
    <w:rsid w:val="005325B3"/>
    <w:rsid w:val="005325C2"/>
    <w:rsid w:val="00532620"/>
    <w:rsid w:val="00532730"/>
    <w:rsid w:val="0053275B"/>
    <w:rsid w:val="0053277F"/>
    <w:rsid w:val="005330C3"/>
    <w:rsid w:val="00533496"/>
    <w:rsid w:val="005335CB"/>
    <w:rsid w:val="00533715"/>
    <w:rsid w:val="00533763"/>
    <w:rsid w:val="005337EB"/>
    <w:rsid w:val="00533976"/>
    <w:rsid w:val="00533A2E"/>
    <w:rsid w:val="00533B35"/>
    <w:rsid w:val="00533CF2"/>
    <w:rsid w:val="005341B1"/>
    <w:rsid w:val="0053420E"/>
    <w:rsid w:val="00534265"/>
    <w:rsid w:val="005344F1"/>
    <w:rsid w:val="0053455F"/>
    <w:rsid w:val="0053477D"/>
    <w:rsid w:val="005349A5"/>
    <w:rsid w:val="00534DE7"/>
    <w:rsid w:val="00534E6B"/>
    <w:rsid w:val="00534E7A"/>
    <w:rsid w:val="00534FCB"/>
    <w:rsid w:val="0053530E"/>
    <w:rsid w:val="00535540"/>
    <w:rsid w:val="005356E3"/>
    <w:rsid w:val="00535768"/>
    <w:rsid w:val="0053581C"/>
    <w:rsid w:val="00535D7C"/>
    <w:rsid w:val="00535E52"/>
    <w:rsid w:val="00536025"/>
    <w:rsid w:val="005360A5"/>
    <w:rsid w:val="005360E0"/>
    <w:rsid w:val="005362C8"/>
    <w:rsid w:val="00536870"/>
    <w:rsid w:val="005368B6"/>
    <w:rsid w:val="005368CF"/>
    <w:rsid w:val="00536AC1"/>
    <w:rsid w:val="00536C4B"/>
    <w:rsid w:val="00536DD0"/>
    <w:rsid w:val="0053700C"/>
    <w:rsid w:val="0053730A"/>
    <w:rsid w:val="00537657"/>
    <w:rsid w:val="00537668"/>
    <w:rsid w:val="0053781E"/>
    <w:rsid w:val="00537A8A"/>
    <w:rsid w:val="00537B33"/>
    <w:rsid w:val="00537DCC"/>
    <w:rsid w:val="00537E2F"/>
    <w:rsid w:val="00537F2E"/>
    <w:rsid w:val="00537F82"/>
    <w:rsid w:val="00537FCC"/>
    <w:rsid w:val="005402F5"/>
    <w:rsid w:val="00540314"/>
    <w:rsid w:val="005403F3"/>
    <w:rsid w:val="00540487"/>
    <w:rsid w:val="00540665"/>
    <w:rsid w:val="00540A1A"/>
    <w:rsid w:val="00541186"/>
    <w:rsid w:val="005411AE"/>
    <w:rsid w:val="00541267"/>
    <w:rsid w:val="00541346"/>
    <w:rsid w:val="00541555"/>
    <w:rsid w:val="00541838"/>
    <w:rsid w:val="00541894"/>
    <w:rsid w:val="00541B13"/>
    <w:rsid w:val="00541D78"/>
    <w:rsid w:val="00541E1B"/>
    <w:rsid w:val="00541ECA"/>
    <w:rsid w:val="00541F9A"/>
    <w:rsid w:val="00542169"/>
    <w:rsid w:val="005423C8"/>
    <w:rsid w:val="00542703"/>
    <w:rsid w:val="00542727"/>
    <w:rsid w:val="00542955"/>
    <w:rsid w:val="00542AA5"/>
    <w:rsid w:val="00542AFB"/>
    <w:rsid w:val="00542F19"/>
    <w:rsid w:val="00542FBC"/>
    <w:rsid w:val="0054306A"/>
    <w:rsid w:val="00543079"/>
    <w:rsid w:val="00543107"/>
    <w:rsid w:val="00543243"/>
    <w:rsid w:val="005433B1"/>
    <w:rsid w:val="005433F9"/>
    <w:rsid w:val="0054367C"/>
    <w:rsid w:val="00543954"/>
    <w:rsid w:val="00543A8F"/>
    <w:rsid w:val="00543AB0"/>
    <w:rsid w:val="00543B5F"/>
    <w:rsid w:val="00543CE1"/>
    <w:rsid w:val="00543D8D"/>
    <w:rsid w:val="00543E19"/>
    <w:rsid w:val="00543EED"/>
    <w:rsid w:val="00543F2B"/>
    <w:rsid w:val="005440DB"/>
    <w:rsid w:val="00544130"/>
    <w:rsid w:val="005444A0"/>
    <w:rsid w:val="005445B7"/>
    <w:rsid w:val="0054492E"/>
    <w:rsid w:val="00544AED"/>
    <w:rsid w:val="00544FB2"/>
    <w:rsid w:val="00545152"/>
    <w:rsid w:val="00545429"/>
    <w:rsid w:val="005455B4"/>
    <w:rsid w:val="005458CE"/>
    <w:rsid w:val="00546008"/>
    <w:rsid w:val="005461E2"/>
    <w:rsid w:val="005465BE"/>
    <w:rsid w:val="005465F7"/>
    <w:rsid w:val="0054679B"/>
    <w:rsid w:val="00546A32"/>
    <w:rsid w:val="00546FEB"/>
    <w:rsid w:val="00547256"/>
    <w:rsid w:val="00547281"/>
    <w:rsid w:val="005472E2"/>
    <w:rsid w:val="00547300"/>
    <w:rsid w:val="0054745D"/>
    <w:rsid w:val="005476E2"/>
    <w:rsid w:val="005476EA"/>
    <w:rsid w:val="005477CA"/>
    <w:rsid w:val="00547AEC"/>
    <w:rsid w:val="00547C76"/>
    <w:rsid w:val="00547E04"/>
    <w:rsid w:val="00547E80"/>
    <w:rsid w:val="00547EF7"/>
    <w:rsid w:val="0055040D"/>
    <w:rsid w:val="005504A3"/>
    <w:rsid w:val="005506E6"/>
    <w:rsid w:val="00550848"/>
    <w:rsid w:val="00550B35"/>
    <w:rsid w:val="00550B3F"/>
    <w:rsid w:val="00550BEF"/>
    <w:rsid w:val="00550DC8"/>
    <w:rsid w:val="00550F47"/>
    <w:rsid w:val="00550F97"/>
    <w:rsid w:val="005511A8"/>
    <w:rsid w:val="00551301"/>
    <w:rsid w:val="005514AD"/>
    <w:rsid w:val="005516A9"/>
    <w:rsid w:val="005518CF"/>
    <w:rsid w:val="0055199F"/>
    <w:rsid w:val="00551DCE"/>
    <w:rsid w:val="00551EEA"/>
    <w:rsid w:val="005520C6"/>
    <w:rsid w:val="0055231F"/>
    <w:rsid w:val="005523B4"/>
    <w:rsid w:val="00552514"/>
    <w:rsid w:val="005527B5"/>
    <w:rsid w:val="0055294F"/>
    <w:rsid w:val="00552C42"/>
    <w:rsid w:val="00552C56"/>
    <w:rsid w:val="00552F92"/>
    <w:rsid w:val="00552F9D"/>
    <w:rsid w:val="0055307B"/>
    <w:rsid w:val="005530D8"/>
    <w:rsid w:val="00553350"/>
    <w:rsid w:val="005535DA"/>
    <w:rsid w:val="00553AEC"/>
    <w:rsid w:val="00553D29"/>
    <w:rsid w:val="00553FCB"/>
    <w:rsid w:val="0055401A"/>
    <w:rsid w:val="00554095"/>
    <w:rsid w:val="00554237"/>
    <w:rsid w:val="00554299"/>
    <w:rsid w:val="00554373"/>
    <w:rsid w:val="0055454E"/>
    <w:rsid w:val="00554713"/>
    <w:rsid w:val="00554B88"/>
    <w:rsid w:val="00554CBA"/>
    <w:rsid w:val="00554CFB"/>
    <w:rsid w:val="00554D2E"/>
    <w:rsid w:val="005551CB"/>
    <w:rsid w:val="00555345"/>
    <w:rsid w:val="005553FD"/>
    <w:rsid w:val="00555414"/>
    <w:rsid w:val="00555694"/>
    <w:rsid w:val="00555725"/>
    <w:rsid w:val="00555949"/>
    <w:rsid w:val="00555D8F"/>
    <w:rsid w:val="00555E91"/>
    <w:rsid w:val="00555EA9"/>
    <w:rsid w:val="00555F9C"/>
    <w:rsid w:val="00556179"/>
    <w:rsid w:val="00556285"/>
    <w:rsid w:val="0055639B"/>
    <w:rsid w:val="0055642A"/>
    <w:rsid w:val="00556506"/>
    <w:rsid w:val="00556755"/>
    <w:rsid w:val="00556787"/>
    <w:rsid w:val="00556838"/>
    <w:rsid w:val="00556EED"/>
    <w:rsid w:val="00557522"/>
    <w:rsid w:val="005577F2"/>
    <w:rsid w:val="00557AEE"/>
    <w:rsid w:val="00557BAD"/>
    <w:rsid w:val="00557C3D"/>
    <w:rsid w:val="00557DD9"/>
    <w:rsid w:val="00557EE9"/>
    <w:rsid w:val="00557F6C"/>
    <w:rsid w:val="00560014"/>
    <w:rsid w:val="0056001D"/>
    <w:rsid w:val="00560053"/>
    <w:rsid w:val="0056015F"/>
    <w:rsid w:val="005604F7"/>
    <w:rsid w:val="0056053A"/>
    <w:rsid w:val="00560F82"/>
    <w:rsid w:val="005612E2"/>
    <w:rsid w:val="00561340"/>
    <w:rsid w:val="005614B3"/>
    <w:rsid w:val="00561551"/>
    <w:rsid w:val="005615CB"/>
    <w:rsid w:val="00561675"/>
    <w:rsid w:val="0056167A"/>
    <w:rsid w:val="0056173D"/>
    <w:rsid w:val="00561743"/>
    <w:rsid w:val="005617BB"/>
    <w:rsid w:val="00561864"/>
    <w:rsid w:val="00561959"/>
    <w:rsid w:val="00561A22"/>
    <w:rsid w:val="00561AF0"/>
    <w:rsid w:val="00561BF8"/>
    <w:rsid w:val="00561BFF"/>
    <w:rsid w:val="00561C6A"/>
    <w:rsid w:val="00561DDA"/>
    <w:rsid w:val="00562153"/>
    <w:rsid w:val="005621DF"/>
    <w:rsid w:val="005625AF"/>
    <w:rsid w:val="005626A3"/>
    <w:rsid w:val="00562942"/>
    <w:rsid w:val="00562957"/>
    <w:rsid w:val="00562B4B"/>
    <w:rsid w:val="00562C0D"/>
    <w:rsid w:val="00562D95"/>
    <w:rsid w:val="00562E2B"/>
    <w:rsid w:val="00562E47"/>
    <w:rsid w:val="005631EF"/>
    <w:rsid w:val="00563260"/>
    <w:rsid w:val="0056342B"/>
    <w:rsid w:val="00563550"/>
    <w:rsid w:val="00563561"/>
    <w:rsid w:val="0056367D"/>
    <w:rsid w:val="0056378F"/>
    <w:rsid w:val="00563A04"/>
    <w:rsid w:val="00563F41"/>
    <w:rsid w:val="00563FE4"/>
    <w:rsid w:val="00564149"/>
    <w:rsid w:val="00564215"/>
    <w:rsid w:val="00564362"/>
    <w:rsid w:val="005643B3"/>
    <w:rsid w:val="0056448E"/>
    <w:rsid w:val="0056473B"/>
    <w:rsid w:val="00564A52"/>
    <w:rsid w:val="00564B33"/>
    <w:rsid w:val="00564BBA"/>
    <w:rsid w:val="00564C89"/>
    <w:rsid w:val="00564D06"/>
    <w:rsid w:val="00564DF8"/>
    <w:rsid w:val="00564F88"/>
    <w:rsid w:val="005651BE"/>
    <w:rsid w:val="0056521D"/>
    <w:rsid w:val="005652A9"/>
    <w:rsid w:val="005655D8"/>
    <w:rsid w:val="00565948"/>
    <w:rsid w:val="00565C72"/>
    <w:rsid w:val="00565F0A"/>
    <w:rsid w:val="00566200"/>
    <w:rsid w:val="005662B4"/>
    <w:rsid w:val="0056636E"/>
    <w:rsid w:val="005665AE"/>
    <w:rsid w:val="00566615"/>
    <w:rsid w:val="005666EE"/>
    <w:rsid w:val="00566777"/>
    <w:rsid w:val="00566785"/>
    <w:rsid w:val="005669BB"/>
    <w:rsid w:val="00566A20"/>
    <w:rsid w:val="00566C8A"/>
    <w:rsid w:val="00566DC4"/>
    <w:rsid w:val="0056704C"/>
    <w:rsid w:val="00567195"/>
    <w:rsid w:val="005673B3"/>
    <w:rsid w:val="00567804"/>
    <w:rsid w:val="005679CA"/>
    <w:rsid w:val="00567A8D"/>
    <w:rsid w:val="00567AEA"/>
    <w:rsid w:val="00567B25"/>
    <w:rsid w:val="00567BA9"/>
    <w:rsid w:val="00567C04"/>
    <w:rsid w:val="00567E86"/>
    <w:rsid w:val="005702A0"/>
    <w:rsid w:val="0057092D"/>
    <w:rsid w:val="0057094F"/>
    <w:rsid w:val="00570AA3"/>
    <w:rsid w:val="00570B07"/>
    <w:rsid w:val="00570C2C"/>
    <w:rsid w:val="00570C6C"/>
    <w:rsid w:val="00570D7E"/>
    <w:rsid w:val="00570F64"/>
    <w:rsid w:val="005711F8"/>
    <w:rsid w:val="00571331"/>
    <w:rsid w:val="005713A7"/>
    <w:rsid w:val="00571415"/>
    <w:rsid w:val="0057159A"/>
    <w:rsid w:val="005715E1"/>
    <w:rsid w:val="005718BD"/>
    <w:rsid w:val="005719A7"/>
    <w:rsid w:val="00571F54"/>
    <w:rsid w:val="00572593"/>
    <w:rsid w:val="005725E5"/>
    <w:rsid w:val="005726AC"/>
    <w:rsid w:val="005726C4"/>
    <w:rsid w:val="005726E1"/>
    <w:rsid w:val="005726F6"/>
    <w:rsid w:val="00572B6D"/>
    <w:rsid w:val="00572B7C"/>
    <w:rsid w:val="00572B9E"/>
    <w:rsid w:val="0057315F"/>
    <w:rsid w:val="00573422"/>
    <w:rsid w:val="00573859"/>
    <w:rsid w:val="00573F4A"/>
    <w:rsid w:val="00573FD5"/>
    <w:rsid w:val="00573FDA"/>
    <w:rsid w:val="00574145"/>
    <w:rsid w:val="005742D7"/>
    <w:rsid w:val="005743CD"/>
    <w:rsid w:val="00574507"/>
    <w:rsid w:val="005745AB"/>
    <w:rsid w:val="005745E7"/>
    <w:rsid w:val="005747C3"/>
    <w:rsid w:val="0057494C"/>
    <w:rsid w:val="00574BFF"/>
    <w:rsid w:val="00574CCB"/>
    <w:rsid w:val="005754E5"/>
    <w:rsid w:val="00575656"/>
    <w:rsid w:val="00575782"/>
    <w:rsid w:val="0057591C"/>
    <w:rsid w:val="005759F9"/>
    <w:rsid w:val="00575A51"/>
    <w:rsid w:val="00575A7D"/>
    <w:rsid w:val="00575A86"/>
    <w:rsid w:val="00575B64"/>
    <w:rsid w:val="00575BFE"/>
    <w:rsid w:val="00575C17"/>
    <w:rsid w:val="00575C86"/>
    <w:rsid w:val="00576110"/>
    <w:rsid w:val="005761CD"/>
    <w:rsid w:val="0057623D"/>
    <w:rsid w:val="00576282"/>
    <w:rsid w:val="0057641C"/>
    <w:rsid w:val="005764B7"/>
    <w:rsid w:val="00576699"/>
    <w:rsid w:val="00576A2F"/>
    <w:rsid w:val="00576B0D"/>
    <w:rsid w:val="00576B98"/>
    <w:rsid w:val="00576C19"/>
    <w:rsid w:val="00576C5B"/>
    <w:rsid w:val="00576D54"/>
    <w:rsid w:val="00576E47"/>
    <w:rsid w:val="00576ED4"/>
    <w:rsid w:val="0057714E"/>
    <w:rsid w:val="0057725B"/>
    <w:rsid w:val="00577915"/>
    <w:rsid w:val="00577AB9"/>
    <w:rsid w:val="00577CFF"/>
    <w:rsid w:val="00577D6C"/>
    <w:rsid w:val="00577DC8"/>
    <w:rsid w:val="00577F9D"/>
    <w:rsid w:val="005800E2"/>
    <w:rsid w:val="005802C2"/>
    <w:rsid w:val="005804CC"/>
    <w:rsid w:val="00580575"/>
    <w:rsid w:val="00580A5E"/>
    <w:rsid w:val="00580F52"/>
    <w:rsid w:val="00580FFB"/>
    <w:rsid w:val="005810B0"/>
    <w:rsid w:val="005811D5"/>
    <w:rsid w:val="00581409"/>
    <w:rsid w:val="005814A6"/>
    <w:rsid w:val="005814F9"/>
    <w:rsid w:val="0058169D"/>
    <w:rsid w:val="005817AC"/>
    <w:rsid w:val="005817F0"/>
    <w:rsid w:val="005819CC"/>
    <w:rsid w:val="00581FA4"/>
    <w:rsid w:val="00582074"/>
    <w:rsid w:val="005821A3"/>
    <w:rsid w:val="0058221C"/>
    <w:rsid w:val="005822A4"/>
    <w:rsid w:val="005823BE"/>
    <w:rsid w:val="00582A63"/>
    <w:rsid w:val="00582C3F"/>
    <w:rsid w:val="00582CDB"/>
    <w:rsid w:val="00582EE2"/>
    <w:rsid w:val="00582F33"/>
    <w:rsid w:val="00583174"/>
    <w:rsid w:val="00583184"/>
    <w:rsid w:val="00583192"/>
    <w:rsid w:val="0058330F"/>
    <w:rsid w:val="00583387"/>
    <w:rsid w:val="0058346E"/>
    <w:rsid w:val="0058365C"/>
    <w:rsid w:val="005836F5"/>
    <w:rsid w:val="005837AA"/>
    <w:rsid w:val="00583856"/>
    <w:rsid w:val="00583857"/>
    <w:rsid w:val="005839CD"/>
    <w:rsid w:val="005839E4"/>
    <w:rsid w:val="00583B36"/>
    <w:rsid w:val="00583C2B"/>
    <w:rsid w:val="005840B6"/>
    <w:rsid w:val="00584167"/>
    <w:rsid w:val="00584202"/>
    <w:rsid w:val="005842C3"/>
    <w:rsid w:val="00584868"/>
    <w:rsid w:val="00584A0F"/>
    <w:rsid w:val="00584B87"/>
    <w:rsid w:val="00584D0A"/>
    <w:rsid w:val="00584E83"/>
    <w:rsid w:val="00584FA8"/>
    <w:rsid w:val="00585047"/>
    <w:rsid w:val="005850FC"/>
    <w:rsid w:val="00585312"/>
    <w:rsid w:val="00585431"/>
    <w:rsid w:val="005857B8"/>
    <w:rsid w:val="00585895"/>
    <w:rsid w:val="005858F6"/>
    <w:rsid w:val="005859C8"/>
    <w:rsid w:val="00585AB3"/>
    <w:rsid w:val="00585C1B"/>
    <w:rsid w:val="00585D98"/>
    <w:rsid w:val="00585DA4"/>
    <w:rsid w:val="00585E4B"/>
    <w:rsid w:val="0058625D"/>
    <w:rsid w:val="005862BC"/>
    <w:rsid w:val="005863B9"/>
    <w:rsid w:val="00586682"/>
    <w:rsid w:val="0058687E"/>
    <w:rsid w:val="00586DCE"/>
    <w:rsid w:val="00586E77"/>
    <w:rsid w:val="00586ED0"/>
    <w:rsid w:val="00586FCD"/>
    <w:rsid w:val="00586FE0"/>
    <w:rsid w:val="00587115"/>
    <w:rsid w:val="00587227"/>
    <w:rsid w:val="00587847"/>
    <w:rsid w:val="005878CB"/>
    <w:rsid w:val="00587B5B"/>
    <w:rsid w:val="00587EEF"/>
    <w:rsid w:val="00587F20"/>
    <w:rsid w:val="00590058"/>
    <w:rsid w:val="0059007B"/>
    <w:rsid w:val="0059009F"/>
    <w:rsid w:val="00590594"/>
    <w:rsid w:val="005906DD"/>
    <w:rsid w:val="005907ED"/>
    <w:rsid w:val="005909D9"/>
    <w:rsid w:val="00590A34"/>
    <w:rsid w:val="00590B51"/>
    <w:rsid w:val="00590B73"/>
    <w:rsid w:val="00590C74"/>
    <w:rsid w:val="0059128E"/>
    <w:rsid w:val="00591456"/>
    <w:rsid w:val="00591B77"/>
    <w:rsid w:val="00591B91"/>
    <w:rsid w:val="00591D16"/>
    <w:rsid w:val="00591F50"/>
    <w:rsid w:val="0059210D"/>
    <w:rsid w:val="005921B6"/>
    <w:rsid w:val="005921E6"/>
    <w:rsid w:val="005921E9"/>
    <w:rsid w:val="00592886"/>
    <w:rsid w:val="005928CE"/>
    <w:rsid w:val="00592973"/>
    <w:rsid w:val="00592A28"/>
    <w:rsid w:val="00592A4D"/>
    <w:rsid w:val="00592ADF"/>
    <w:rsid w:val="00592BBA"/>
    <w:rsid w:val="00592F38"/>
    <w:rsid w:val="0059311D"/>
    <w:rsid w:val="00593496"/>
    <w:rsid w:val="005936A7"/>
    <w:rsid w:val="0059380C"/>
    <w:rsid w:val="00593ADE"/>
    <w:rsid w:val="0059452A"/>
    <w:rsid w:val="00594577"/>
    <w:rsid w:val="00594814"/>
    <w:rsid w:val="0059483A"/>
    <w:rsid w:val="0059493E"/>
    <w:rsid w:val="00594B47"/>
    <w:rsid w:val="00594B6C"/>
    <w:rsid w:val="00594E31"/>
    <w:rsid w:val="0059520E"/>
    <w:rsid w:val="0059530F"/>
    <w:rsid w:val="0059550C"/>
    <w:rsid w:val="00595602"/>
    <w:rsid w:val="00595667"/>
    <w:rsid w:val="0059567A"/>
    <w:rsid w:val="00595731"/>
    <w:rsid w:val="005957AA"/>
    <w:rsid w:val="005957BE"/>
    <w:rsid w:val="005958B6"/>
    <w:rsid w:val="005958CA"/>
    <w:rsid w:val="00595DB4"/>
    <w:rsid w:val="00595EE6"/>
    <w:rsid w:val="0059650D"/>
    <w:rsid w:val="005965F9"/>
    <w:rsid w:val="00596766"/>
    <w:rsid w:val="005968BF"/>
    <w:rsid w:val="00596A54"/>
    <w:rsid w:val="00596B9F"/>
    <w:rsid w:val="00596C5E"/>
    <w:rsid w:val="00596D9D"/>
    <w:rsid w:val="00596E42"/>
    <w:rsid w:val="00597007"/>
    <w:rsid w:val="005971B4"/>
    <w:rsid w:val="0059768A"/>
    <w:rsid w:val="00597786"/>
    <w:rsid w:val="00597AFE"/>
    <w:rsid w:val="00597B5E"/>
    <w:rsid w:val="00597BD0"/>
    <w:rsid w:val="00597E84"/>
    <w:rsid w:val="005A01C8"/>
    <w:rsid w:val="005A0201"/>
    <w:rsid w:val="005A0771"/>
    <w:rsid w:val="005A0822"/>
    <w:rsid w:val="005A086E"/>
    <w:rsid w:val="005A0B41"/>
    <w:rsid w:val="005A1463"/>
    <w:rsid w:val="005A14CA"/>
    <w:rsid w:val="005A156F"/>
    <w:rsid w:val="005A1867"/>
    <w:rsid w:val="005A1951"/>
    <w:rsid w:val="005A1C78"/>
    <w:rsid w:val="005A1E33"/>
    <w:rsid w:val="005A1F51"/>
    <w:rsid w:val="005A1FC3"/>
    <w:rsid w:val="005A2235"/>
    <w:rsid w:val="005A2629"/>
    <w:rsid w:val="005A2947"/>
    <w:rsid w:val="005A29CD"/>
    <w:rsid w:val="005A2B12"/>
    <w:rsid w:val="005A2FE2"/>
    <w:rsid w:val="005A3347"/>
    <w:rsid w:val="005A35D4"/>
    <w:rsid w:val="005A3786"/>
    <w:rsid w:val="005A3A9F"/>
    <w:rsid w:val="005A3BF5"/>
    <w:rsid w:val="005A3CF8"/>
    <w:rsid w:val="005A3ED6"/>
    <w:rsid w:val="005A3F56"/>
    <w:rsid w:val="005A3FE7"/>
    <w:rsid w:val="005A4223"/>
    <w:rsid w:val="005A427A"/>
    <w:rsid w:val="005A434C"/>
    <w:rsid w:val="005A464F"/>
    <w:rsid w:val="005A4926"/>
    <w:rsid w:val="005A4B88"/>
    <w:rsid w:val="005A4BA7"/>
    <w:rsid w:val="005A4D49"/>
    <w:rsid w:val="005A4ED0"/>
    <w:rsid w:val="005A4F15"/>
    <w:rsid w:val="005A52EE"/>
    <w:rsid w:val="005A5438"/>
    <w:rsid w:val="005A569F"/>
    <w:rsid w:val="005A56FD"/>
    <w:rsid w:val="005A5AD0"/>
    <w:rsid w:val="005A5B2C"/>
    <w:rsid w:val="005A5C02"/>
    <w:rsid w:val="005A5CC3"/>
    <w:rsid w:val="005A5DE6"/>
    <w:rsid w:val="005A5F29"/>
    <w:rsid w:val="005A628F"/>
    <w:rsid w:val="005A635F"/>
    <w:rsid w:val="005A689F"/>
    <w:rsid w:val="005A68F2"/>
    <w:rsid w:val="005A6A41"/>
    <w:rsid w:val="005A6C72"/>
    <w:rsid w:val="005A6CBC"/>
    <w:rsid w:val="005A6DE3"/>
    <w:rsid w:val="005A6FFE"/>
    <w:rsid w:val="005A70DF"/>
    <w:rsid w:val="005A71DB"/>
    <w:rsid w:val="005A73BC"/>
    <w:rsid w:val="005A7514"/>
    <w:rsid w:val="005A75A3"/>
    <w:rsid w:val="005A76E0"/>
    <w:rsid w:val="005A7734"/>
    <w:rsid w:val="005B041A"/>
    <w:rsid w:val="005B08E9"/>
    <w:rsid w:val="005B092A"/>
    <w:rsid w:val="005B0B6C"/>
    <w:rsid w:val="005B0DE4"/>
    <w:rsid w:val="005B0F16"/>
    <w:rsid w:val="005B1232"/>
    <w:rsid w:val="005B1395"/>
    <w:rsid w:val="005B16D2"/>
    <w:rsid w:val="005B174E"/>
    <w:rsid w:val="005B1909"/>
    <w:rsid w:val="005B1912"/>
    <w:rsid w:val="005B1BC3"/>
    <w:rsid w:val="005B1C97"/>
    <w:rsid w:val="005B1E66"/>
    <w:rsid w:val="005B1EB0"/>
    <w:rsid w:val="005B24E8"/>
    <w:rsid w:val="005B2696"/>
    <w:rsid w:val="005B26C8"/>
    <w:rsid w:val="005B2814"/>
    <w:rsid w:val="005B2AE9"/>
    <w:rsid w:val="005B2D12"/>
    <w:rsid w:val="005B2D7D"/>
    <w:rsid w:val="005B30ED"/>
    <w:rsid w:val="005B3403"/>
    <w:rsid w:val="005B340F"/>
    <w:rsid w:val="005B34A1"/>
    <w:rsid w:val="005B361D"/>
    <w:rsid w:val="005B3629"/>
    <w:rsid w:val="005B381D"/>
    <w:rsid w:val="005B3853"/>
    <w:rsid w:val="005B3921"/>
    <w:rsid w:val="005B3B0A"/>
    <w:rsid w:val="005B3B30"/>
    <w:rsid w:val="005B3C52"/>
    <w:rsid w:val="005B3D3E"/>
    <w:rsid w:val="005B407C"/>
    <w:rsid w:val="005B410E"/>
    <w:rsid w:val="005B4151"/>
    <w:rsid w:val="005B418D"/>
    <w:rsid w:val="005B425A"/>
    <w:rsid w:val="005B4632"/>
    <w:rsid w:val="005B4670"/>
    <w:rsid w:val="005B4753"/>
    <w:rsid w:val="005B481F"/>
    <w:rsid w:val="005B4DE6"/>
    <w:rsid w:val="005B5213"/>
    <w:rsid w:val="005B5245"/>
    <w:rsid w:val="005B52B4"/>
    <w:rsid w:val="005B55AB"/>
    <w:rsid w:val="005B5699"/>
    <w:rsid w:val="005B5722"/>
    <w:rsid w:val="005B57CB"/>
    <w:rsid w:val="005B58DE"/>
    <w:rsid w:val="005B5943"/>
    <w:rsid w:val="005B5BD8"/>
    <w:rsid w:val="005B5C68"/>
    <w:rsid w:val="005B5DB6"/>
    <w:rsid w:val="005B5E03"/>
    <w:rsid w:val="005B5E13"/>
    <w:rsid w:val="005B61D8"/>
    <w:rsid w:val="005B61DB"/>
    <w:rsid w:val="005B6923"/>
    <w:rsid w:val="005B6BBB"/>
    <w:rsid w:val="005B6BDE"/>
    <w:rsid w:val="005B6D41"/>
    <w:rsid w:val="005B7176"/>
    <w:rsid w:val="005B745F"/>
    <w:rsid w:val="005B7594"/>
    <w:rsid w:val="005B78C0"/>
    <w:rsid w:val="005B7B60"/>
    <w:rsid w:val="005B7C8A"/>
    <w:rsid w:val="005B7CA6"/>
    <w:rsid w:val="005B7D9D"/>
    <w:rsid w:val="005B7E67"/>
    <w:rsid w:val="005C02D6"/>
    <w:rsid w:val="005C061E"/>
    <w:rsid w:val="005C0971"/>
    <w:rsid w:val="005C0DA5"/>
    <w:rsid w:val="005C0F63"/>
    <w:rsid w:val="005C1084"/>
    <w:rsid w:val="005C17DF"/>
    <w:rsid w:val="005C1A77"/>
    <w:rsid w:val="005C1CF6"/>
    <w:rsid w:val="005C1F01"/>
    <w:rsid w:val="005C26AB"/>
    <w:rsid w:val="005C27CD"/>
    <w:rsid w:val="005C2AE0"/>
    <w:rsid w:val="005C2C9C"/>
    <w:rsid w:val="005C2CA1"/>
    <w:rsid w:val="005C2CF4"/>
    <w:rsid w:val="005C32C7"/>
    <w:rsid w:val="005C3380"/>
    <w:rsid w:val="005C35FB"/>
    <w:rsid w:val="005C369C"/>
    <w:rsid w:val="005C3728"/>
    <w:rsid w:val="005C37F7"/>
    <w:rsid w:val="005C39C2"/>
    <w:rsid w:val="005C3E81"/>
    <w:rsid w:val="005C3FDC"/>
    <w:rsid w:val="005C4031"/>
    <w:rsid w:val="005C409A"/>
    <w:rsid w:val="005C415B"/>
    <w:rsid w:val="005C4192"/>
    <w:rsid w:val="005C46B2"/>
    <w:rsid w:val="005C46E1"/>
    <w:rsid w:val="005C4716"/>
    <w:rsid w:val="005C4936"/>
    <w:rsid w:val="005C4BD0"/>
    <w:rsid w:val="005C4CF6"/>
    <w:rsid w:val="005C4E3E"/>
    <w:rsid w:val="005C547C"/>
    <w:rsid w:val="005C588C"/>
    <w:rsid w:val="005C5EE5"/>
    <w:rsid w:val="005C5F24"/>
    <w:rsid w:val="005C5F39"/>
    <w:rsid w:val="005C5F8B"/>
    <w:rsid w:val="005C621E"/>
    <w:rsid w:val="005C6239"/>
    <w:rsid w:val="005C628F"/>
    <w:rsid w:val="005C6497"/>
    <w:rsid w:val="005C6510"/>
    <w:rsid w:val="005C660B"/>
    <w:rsid w:val="005C6823"/>
    <w:rsid w:val="005C6C0A"/>
    <w:rsid w:val="005C70D7"/>
    <w:rsid w:val="005C75E5"/>
    <w:rsid w:val="005C7695"/>
    <w:rsid w:val="005C77C8"/>
    <w:rsid w:val="005C7867"/>
    <w:rsid w:val="005C7902"/>
    <w:rsid w:val="005D0108"/>
    <w:rsid w:val="005D01B4"/>
    <w:rsid w:val="005D0422"/>
    <w:rsid w:val="005D047F"/>
    <w:rsid w:val="005D04A3"/>
    <w:rsid w:val="005D0722"/>
    <w:rsid w:val="005D09D4"/>
    <w:rsid w:val="005D0A78"/>
    <w:rsid w:val="005D0EB0"/>
    <w:rsid w:val="005D10A6"/>
    <w:rsid w:val="005D1103"/>
    <w:rsid w:val="005D1267"/>
    <w:rsid w:val="005D1618"/>
    <w:rsid w:val="005D17E8"/>
    <w:rsid w:val="005D189A"/>
    <w:rsid w:val="005D1974"/>
    <w:rsid w:val="005D1B29"/>
    <w:rsid w:val="005D1EC0"/>
    <w:rsid w:val="005D1F5D"/>
    <w:rsid w:val="005D201B"/>
    <w:rsid w:val="005D250A"/>
    <w:rsid w:val="005D2739"/>
    <w:rsid w:val="005D2763"/>
    <w:rsid w:val="005D27B4"/>
    <w:rsid w:val="005D2860"/>
    <w:rsid w:val="005D28EC"/>
    <w:rsid w:val="005D2A75"/>
    <w:rsid w:val="005D2AEE"/>
    <w:rsid w:val="005D2B8F"/>
    <w:rsid w:val="005D2E19"/>
    <w:rsid w:val="005D2EF8"/>
    <w:rsid w:val="005D3426"/>
    <w:rsid w:val="005D34DD"/>
    <w:rsid w:val="005D3831"/>
    <w:rsid w:val="005D399A"/>
    <w:rsid w:val="005D3A24"/>
    <w:rsid w:val="005D3F62"/>
    <w:rsid w:val="005D421F"/>
    <w:rsid w:val="005D4481"/>
    <w:rsid w:val="005D4778"/>
    <w:rsid w:val="005D485C"/>
    <w:rsid w:val="005D4A0A"/>
    <w:rsid w:val="005D4A1D"/>
    <w:rsid w:val="005D4BBE"/>
    <w:rsid w:val="005D4DDF"/>
    <w:rsid w:val="005D4FA6"/>
    <w:rsid w:val="005D527E"/>
    <w:rsid w:val="005D562B"/>
    <w:rsid w:val="005D57B9"/>
    <w:rsid w:val="005D5815"/>
    <w:rsid w:val="005D584B"/>
    <w:rsid w:val="005D5851"/>
    <w:rsid w:val="005D5A15"/>
    <w:rsid w:val="005D5B75"/>
    <w:rsid w:val="005D5C04"/>
    <w:rsid w:val="005D5C5A"/>
    <w:rsid w:val="005D5E96"/>
    <w:rsid w:val="005D6264"/>
    <w:rsid w:val="005D6339"/>
    <w:rsid w:val="005D6C44"/>
    <w:rsid w:val="005D6FBC"/>
    <w:rsid w:val="005D70ED"/>
    <w:rsid w:val="005D7332"/>
    <w:rsid w:val="005D7386"/>
    <w:rsid w:val="005D7394"/>
    <w:rsid w:val="005D757E"/>
    <w:rsid w:val="005D7656"/>
    <w:rsid w:val="005D7CDF"/>
    <w:rsid w:val="005E0250"/>
    <w:rsid w:val="005E045E"/>
    <w:rsid w:val="005E07A0"/>
    <w:rsid w:val="005E0923"/>
    <w:rsid w:val="005E0A3C"/>
    <w:rsid w:val="005E0A84"/>
    <w:rsid w:val="005E0F8F"/>
    <w:rsid w:val="005E0FE8"/>
    <w:rsid w:val="005E102D"/>
    <w:rsid w:val="005E1480"/>
    <w:rsid w:val="005E149F"/>
    <w:rsid w:val="005E17C1"/>
    <w:rsid w:val="005E1B6D"/>
    <w:rsid w:val="005E1D01"/>
    <w:rsid w:val="005E1F3B"/>
    <w:rsid w:val="005E21EF"/>
    <w:rsid w:val="005E2338"/>
    <w:rsid w:val="005E266B"/>
    <w:rsid w:val="005E2705"/>
    <w:rsid w:val="005E298D"/>
    <w:rsid w:val="005E2A0B"/>
    <w:rsid w:val="005E2B32"/>
    <w:rsid w:val="005E2C65"/>
    <w:rsid w:val="005E2EFB"/>
    <w:rsid w:val="005E315F"/>
    <w:rsid w:val="005E3211"/>
    <w:rsid w:val="005E3219"/>
    <w:rsid w:val="005E3296"/>
    <w:rsid w:val="005E33AB"/>
    <w:rsid w:val="005E34EB"/>
    <w:rsid w:val="005E35C7"/>
    <w:rsid w:val="005E3742"/>
    <w:rsid w:val="005E3CB7"/>
    <w:rsid w:val="005E3CEE"/>
    <w:rsid w:val="005E3CFB"/>
    <w:rsid w:val="005E3DAD"/>
    <w:rsid w:val="005E3EC1"/>
    <w:rsid w:val="005E4228"/>
    <w:rsid w:val="005E4344"/>
    <w:rsid w:val="005E44BB"/>
    <w:rsid w:val="005E45B4"/>
    <w:rsid w:val="005E4744"/>
    <w:rsid w:val="005E4949"/>
    <w:rsid w:val="005E4C20"/>
    <w:rsid w:val="005E4D89"/>
    <w:rsid w:val="005E4F5D"/>
    <w:rsid w:val="005E5034"/>
    <w:rsid w:val="005E52ED"/>
    <w:rsid w:val="005E570F"/>
    <w:rsid w:val="005E57A8"/>
    <w:rsid w:val="005E59C1"/>
    <w:rsid w:val="005E5A7C"/>
    <w:rsid w:val="005E5AA4"/>
    <w:rsid w:val="005E5B78"/>
    <w:rsid w:val="005E5C0C"/>
    <w:rsid w:val="005E605D"/>
    <w:rsid w:val="005E60A7"/>
    <w:rsid w:val="005E60D0"/>
    <w:rsid w:val="005E62C1"/>
    <w:rsid w:val="005E687B"/>
    <w:rsid w:val="005E6915"/>
    <w:rsid w:val="005E695D"/>
    <w:rsid w:val="005E6F27"/>
    <w:rsid w:val="005E6F73"/>
    <w:rsid w:val="005E70CE"/>
    <w:rsid w:val="005E7276"/>
    <w:rsid w:val="005E79B4"/>
    <w:rsid w:val="005E79CF"/>
    <w:rsid w:val="005E7ACB"/>
    <w:rsid w:val="005E7C1B"/>
    <w:rsid w:val="005E7C25"/>
    <w:rsid w:val="005E7C45"/>
    <w:rsid w:val="005E7CB4"/>
    <w:rsid w:val="005E7F6D"/>
    <w:rsid w:val="005F0474"/>
    <w:rsid w:val="005F07CA"/>
    <w:rsid w:val="005F0A16"/>
    <w:rsid w:val="005F0B48"/>
    <w:rsid w:val="005F0BCD"/>
    <w:rsid w:val="005F0E66"/>
    <w:rsid w:val="005F0E8F"/>
    <w:rsid w:val="005F10B7"/>
    <w:rsid w:val="005F1182"/>
    <w:rsid w:val="005F17CA"/>
    <w:rsid w:val="005F18C9"/>
    <w:rsid w:val="005F1903"/>
    <w:rsid w:val="005F1AB8"/>
    <w:rsid w:val="005F1B58"/>
    <w:rsid w:val="005F1E47"/>
    <w:rsid w:val="005F222D"/>
    <w:rsid w:val="005F239D"/>
    <w:rsid w:val="005F2566"/>
    <w:rsid w:val="005F273D"/>
    <w:rsid w:val="005F2AA9"/>
    <w:rsid w:val="005F2BD1"/>
    <w:rsid w:val="005F2C1A"/>
    <w:rsid w:val="005F2E8F"/>
    <w:rsid w:val="005F3156"/>
    <w:rsid w:val="005F3333"/>
    <w:rsid w:val="005F33DB"/>
    <w:rsid w:val="005F36BB"/>
    <w:rsid w:val="005F3810"/>
    <w:rsid w:val="005F396C"/>
    <w:rsid w:val="005F3BE2"/>
    <w:rsid w:val="005F3C18"/>
    <w:rsid w:val="005F3CBA"/>
    <w:rsid w:val="005F3CE4"/>
    <w:rsid w:val="005F4222"/>
    <w:rsid w:val="005F44ED"/>
    <w:rsid w:val="005F47D8"/>
    <w:rsid w:val="005F4A3A"/>
    <w:rsid w:val="005F4A43"/>
    <w:rsid w:val="005F4E28"/>
    <w:rsid w:val="005F50C7"/>
    <w:rsid w:val="005F522A"/>
    <w:rsid w:val="005F523B"/>
    <w:rsid w:val="005F554F"/>
    <w:rsid w:val="005F5B7E"/>
    <w:rsid w:val="005F5BDC"/>
    <w:rsid w:val="005F5EAC"/>
    <w:rsid w:val="005F5EF3"/>
    <w:rsid w:val="005F60E9"/>
    <w:rsid w:val="005F6104"/>
    <w:rsid w:val="005F6191"/>
    <w:rsid w:val="005F63A5"/>
    <w:rsid w:val="005F649D"/>
    <w:rsid w:val="005F65EA"/>
    <w:rsid w:val="005F6605"/>
    <w:rsid w:val="005F6AC1"/>
    <w:rsid w:val="005F6C66"/>
    <w:rsid w:val="005F6E5E"/>
    <w:rsid w:val="005F72EB"/>
    <w:rsid w:val="005F74BD"/>
    <w:rsid w:val="005F7908"/>
    <w:rsid w:val="005F796B"/>
    <w:rsid w:val="005F79AF"/>
    <w:rsid w:val="005F7BF4"/>
    <w:rsid w:val="005F7DCE"/>
    <w:rsid w:val="005F7FD8"/>
    <w:rsid w:val="005F7FEB"/>
    <w:rsid w:val="0060003E"/>
    <w:rsid w:val="00600229"/>
    <w:rsid w:val="006002BE"/>
    <w:rsid w:val="006003C2"/>
    <w:rsid w:val="00600462"/>
    <w:rsid w:val="006004E7"/>
    <w:rsid w:val="006006EE"/>
    <w:rsid w:val="00600788"/>
    <w:rsid w:val="00600C57"/>
    <w:rsid w:val="00600F78"/>
    <w:rsid w:val="00601103"/>
    <w:rsid w:val="006011E3"/>
    <w:rsid w:val="0060138D"/>
    <w:rsid w:val="0060140D"/>
    <w:rsid w:val="006016CF"/>
    <w:rsid w:val="00601765"/>
    <w:rsid w:val="006017BC"/>
    <w:rsid w:val="00601811"/>
    <w:rsid w:val="00601907"/>
    <w:rsid w:val="00601958"/>
    <w:rsid w:val="00601A56"/>
    <w:rsid w:val="00601B29"/>
    <w:rsid w:val="00601D98"/>
    <w:rsid w:val="0060232A"/>
    <w:rsid w:val="00602AD0"/>
    <w:rsid w:val="00602BE1"/>
    <w:rsid w:val="00602F14"/>
    <w:rsid w:val="00603049"/>
    <w:rsid w:val="00603280"/>
    <w:rsid w:val="006033C2"/>
    <w:rsid w:val="006034E3"/>
    <w:rsid w:val="00603879"/>
    <w:rsid w:val="00603A99"/>
    <w:rsid w:val="00603AB5"/>
    <w:rsid w:val="00603AE3"/>
    <w:rsid w:val="00603CB0"/>
    <w:rsid w:val="00603DB5"/>
    <w:rsid w:val="006041F7"/>
    <w:rsid w:val="00604490"/>
    <w:rsid w:val="00604534"/>
    <w:rsid w:val="00604666"/>
    <w:rsid w:val="006048D3"/>
    <w:rsid w:val="00604B21"/>
    <w:rsid w:val="00604D09"/>
    <w:rsid w:val="00604D5C"/>
    <w:rsid w:val="0060583E"/>
    <w:rsid w:val="0060587D"/>
    <w:rsid w:val="00605D02"/>
    <w:rsid w:val="00606280"/>
    <w:rsid w:val="00606669"/>
    <w:rsid w:val="00606671"/>
    <w:rsid w:val="006066C8"/>
    <w:rsid w:val="00606FC0"/>
    <w:rsid w:val="006074D3"/>
    <w:rsid w:val="00607806"/>
    <w:rsid w:val="006079D0"/>
    <w:rsid w:val="00607A83"/>
    <w:rsid w:val="00607AE2"/>
    <w:rsid w:val="00607BBD"/>
    <w:rsid w:val="00607C21"/>
    <w:rsid w:val="00607F91"/>
    <w:rsid w:val="00610010"/>
    <w:rsid w:val="0061027C"/>
    <w:rsid w:val="00610318"/>
    <w:rsid w:val="00610604"/>
    <w:rsid w:val="00610623"/>
    <w:rsid w:val="00610863"/>
    <w:rsid w:val="0061092E"/>
    <w:rsid w:val="0061113A"/>
    <w:rsid w:val="00611301"/>
    <w:rsid w:val="00611633"/>
    <w:rsid w:val="00611665"/>
    <w:rsid w:val="006116A3"/>
    <w:rsid w:val="00611832"/>
    <w:rsid w:val="006119FB"/>
    <w:rsid w:val="00611A65"/>
    <w:rsid w:val="00611B21"/>
    <w:rsid w:val="00611C60"/>
    <w:rsid w:val="00611D28"/>
    <w:rsid w:val="00612005"/>
    <w:rsid w:val="00612070"/>
    <w:rsid w:val="0061237F"/>
    <w:rsid w:val="00612574"/>
    <w:rsid w:val="0061276B"/>
    <w:rsid w:val="006129CB"/>
    <w:rsid w:val="006129FF"/>
    <w:rsid w:val="00612A31"/>
    <w:rsid w:val="00612D37"/>
    <w:rsid w:val="00612F66"/>
    <w:rsid w:val="00613590"/>
    <w:rsid w:val="006135D1"/>
    <w:rsid w:val="006135FD"/>
    <w:rsid w:val="006136C9"/>
    <w:rsid w:val="00613743"/>
    <w:rsid w:val="00613935"/>
    <w:rsid w:val="00613977"/>
    <w:rsid w:val="00613A06"/>
    <w:rsid w:val="00613A5F"/>
    <w:rsid w:val="00613C40"/>
    <w:rsid w:val="00614123"/>
    <w:rsid w:val="0061449F"/>
    <w:rsid w:val="0061480B"/>
    <w:rsid w:val="00614D45"/>
    <w:rsid w:val="0061533D"/>
    <w:rsid w:val="0061598F"/>
    <w:rsid w:val="006159A7"/>
    <w:rsid w:val="00615A76"/>
    <w:rsid w:val="00615A99"/>
    <w:rsid w:val="00616022"/>
    <w:rsid w:val="0061615A"/>
    <w:rsid w:val="0061640E"/>
    <w:rsid w:val="00616413"/>
    <w:rsid w:val="00616546"/>
    <w:rsid w:val="006166A9"/>
    <w:rsid w:val="00616921"/>
    <w:rsid w:val="00616A67"/>
    <w:rsid w:val="00616B8D"/>
    <w:rsid w:val="00617046"/>
    <w:rsid w:val="006170F3"/>
    <w:rsid w:val="00617308"/>
    <w:rsid w:val="006173E3"/>
    <w:rsid w:val="00617482"/>
    <w:rsid w:val="006175FC"/>
    <w:rsid w:val="00617691"/>
    <w:rsid w:val="0061784C"/>
    <w:rsid w:val="00617900"/>
    <w:rsid w:val="0061799A"/>
    <w:rsid w:val="00617BE4"/>
    <w:rsid w:val="00617BED"/>
    <w:rsid w:val="00617F7E"/>
    <w:rsid w:val="0062006C"/>
    <w:rsid w:val="0062007E"/>
    <w:rsid w:val="00620288"/>
    <w:rsid w:val="006205D6"/>
    <w:rsid w:val="006209CF"/>
    <w:rsid w:val="00620A49"/>
    <w:rsid w:val="00620E0E"/>
    <w:rsid w:val="00620E7E"/>
    <w:rsid w:val="00620F99"/>
    <w:rsid w:val="00621174"/>
    <w:rsid w:val="0062119E"/>
    <w:rsid w:val="0062144F"/>
    <w:rsid w:val="006215CC"/>
    <w:rsid w:val="00621CB6"/>
    <w:rsid w:val="00621DF3"/>
    <w:rsid w:val="00621E77"/>
    <w:rsid w:val="0062251D"/>
    <w:rsid w:val="00622538"/>
    <w:rsid w:val="0062266E"/>
    <w:rsid w:val="00622954"/>
    <w:rsid w:val="00622BC6"/>
    <w:rsid w:val="00622E99"/>
    <w:rsid w:val="00622F82"/>
    <w:rsid w:val="00623042"/>
    <w:rsid w:val="00623233"/>
    <w:rsid w:val="00623367"/>
    <w:rsid w:val="006234A8"/>
    <w:rsid w:val="00623C94"/>
    <w:rsid w:val="00623E63"/>
    <w:rsid w:val="00623EF8"/>
    <w:rsid w:val="00623FB7"/>
    <w:rsid w:val="006243AF"/>
    <w:rsid w:val="0062449F"/>
    <w:rsid w:val="006246FB"/>
    <w:rsid w:val="00624988"/>
    <w:rsid w:val="006249A2"/>
    <w:rsid w:val="006249BF"/>
    <w:rsid w:val="00624A03"/>
    <w:rsid w:val="00624AB4"/>
    <w:rsid w:val="00624B79"/>
    <w:rsid w:val="00624C83"/>
    <w:rsid w:val="00624D64"/>
    <w:rsid w:val="00624E0C"/>
    <w:rsid w:val="00624E96"/>
    <w:rsid w:val="00624EB4"/>
    <w:rsid w:val="00624F19"/>
    <w:rsid w:val="00624FC2"/>
    <w:rsid w:val="006250F9"/>
    <w:rsid w:val="00625512"/>
    <w:rsid w:val="0062575A"/>
    <w:rsid w:val="00625793"/>
    <w:rsid w:val="00625802"/>
    <w:rsid w:val="006258A0"/>
    <w:rsid w:val="00625E83"/>
    <w:rsid w:val="006262B2"/>
    <w:rsid w:val="0062631F"/>
    <w:rsid w:val="00626508"/>
    <w:rsid w:val="006265E0"/>
    <w:rsid w:val="00626630"/>
    <w:rsid w:val="00626684"/>
    <w:rsid w:val="0062688F"/>
    <w:rsid w:val="006268BB"/>
    <w:rsid w:val="00626C03"/>
    <w:rsid w:val="00626D67"/>
    <w:rsid w:val="00626E1C"/>
    <w:rsid w:val="00626FA6"/>
    <w:rsid w:val="006270B1"/>
    <w:rsid w:val="006270C6"/>
    <w:rsid w:val="00627121"/>
    <w:rsid w:val="0062762D"/>
    <w:rsid w:val="006277EF"/>
    <w:rsid w:val="00627A0C"/>
    <w:rsid w:val="00627DA2"/>
    <w:rsid w:val="00627E51"/>
    <w:rsid w:val="00627F1A"/>
    <w:rsid w:val="00627F3E"/>
    <w:rsid w:val="00630050"/>
    <w:rsid w:val="00630156"/>
    <w:rsid w:val="006307C2"/>
    <w:rsid w:val="00630D61"/>
    <w:rsid w:val="00630D74"/>
    <w:rsid w:val="00630D88"/>
    <w:rsid w:val="00630DC4"/>
    <w:rsid w:val="00630F13"/>
    <w:rsid w:val="00630FAE"/>
    <w:rsid w:val="00630FD5"/>
    <w:rsid w:val="0063108B"/>
    <w:rsid w:val="006310DC"/>
    <w:rsid w:val="00631544"/>
    <w:rsid w:val="0063164E"/>
    <w:rsid w:val="006316D2"/>
    <w:rsid w:val="00631A33"/>
    <w:rsid w:val="00631D70"/>
    <w:rsid w:val="00631E4D"/>
    <w:rsid w:val="00631EBC"/>
    <w:rsid w:val="006320E8"/>
    <w:rsid w:val="00632215"/>
    <w:rsid w:val="0063223F"/>
    <w:rsid w:val="00632316"/>
    <w:rsid w:val="0063249A"/>
    <w:rsid w:val="00632516"/>
    <w:rsid w:val="0063270F"/>
    <w:rsid w:val="00632773"/>
    <w:rsid w:val="0063299D"/>
    <w:rsid w:val="00632DD4"/>
    <w:rsid w:val="00633338"/>
    <w:rsid w:val="0063344C"/>
    <w:rsid w:val="00633730"/>
    <w:rsid w:val="00633F96"/>
    <w:rsid w:val="00633F9B"/>
    <w:rsid w:val="00634214"/>
    <w:rsid w:val="00634499"/>
    <w:rsid w:val="00634503"/>
    <w:rsid w:val="00634592"/>
    <w:rsid w:val="0063486C"/>
    <w:rsid w:val="00634907"/>
    <w:rsid w:val="00634B3E"/>
    <w:rsid w:val="00634DAA"/>
    <w:rsid w:val="00634EB7"/>
    <w:rsid w:val="00634F50"/>
    <w:rsid w:val="00634FAA"/>
    <w:rsid w:val="00635047"/>
    <w:rsid w:val="006350CF"/>
    <w:rsid w:val="006350F1"/>
    <w:rsid w:val="006350F3"/>
    <w:rsid w:val="00635175"/>
    <w:rsid w:val="006351EE"/>
    <w:rsid w:val="00635422"/>
    <w:rsid w:val="00635497"/>
    <w:rsid w:val="006355D6"/>
    <w:rsid w:val="006359FE"/>
    <w:rsid w:val="00636027"/>
    <w:rsid w:val="00636136"/>
    <w:rsid w:val="0063625E"/>
    <w:rsid w:val="006365D1"/>
    <w:rsid w:val="0063673A"/>
    <w:rsid w:val="00636764"/>
    <w:rsid w:val="00636AA5"/>
    <w:rsid w:val="00636B4A"/>
    <w:rsid w:val="006371FB"/>
    <w:rsid w:val="00637303"/>
    <w:rsid w:val="006374FB"/>
    <w:rsid w:val="00637633"/>
    <w:rsid w:val="0063772A"/>
    <w:rsid w:val="00637A77"/>
    <w:rsid w:val="00637AA8"/>
    <w:rsid w:val="00637BBC"/>
    <w:rsid w:val="00637E56"/>
    <w:rsid w:val="00637EA4"/>
    <w:rsid w:val="006400BE"/>
    <w:rsid w:val="006401F4"/>
    <w:rsid w:val="0064022D"/>
    <w:rsid w:val="006407DF"/>
    <w:rsid w:val="00640868"/>
    <w:rsid w:val="006408CA"/>
    <w:rsid w:val="0064096E"/>
    <w:rsid w:val="00640B49"/>
    <w:rsid w:val="00640B6C"/>
    <w:rsid w:val="00640C26"/>
    <w:rsid w:val="00640CF1"/>
    <w:rsid w:val="00640DF0"/>
    <w:rsid w:val="006410FB"/>
    <w:rsid w:val="00641177"/>
    <w:rsid w:val="006413BC"/>
    <w:rsid w:val="006413D1"/>
    <w:rsid w:val="00641626"/>
    <w:rsid w:val="00641806"/>
    <w:rsid w:val="00641912"/>
    <w:rsid w:val="00641A2F"/>
    <w:rsid w:val="00641DF0"/>
    <w:rsid w:val="00641EB1"/>
    <w:rsid w:val="006420A1"/>
    <w:rsid w:val="006420B4"/>
    <w:rsid w:val="0064229B"/>
    <w:rsid w:val="006424F1"/>
    <w:rsid w:val="0064252C"/>
    <w:rsid w:val="006426E6"/>
    <w:rsid w:val="0064290C"/>
    <w:rsid w:val="006429BF"/>
    <w:rsid w:val="00642A47"/>
    <w:rsid w:val="00642F41"/>
    <w:rsid w:val="0064301D"/>
    <w:rsid w:val="00643070"/>
    <w:rsid w:val="006430D7"/>
    <w:rsid w:val="00643309"/>
    <w:rsid w:val="00643384"/>
    <w:rsid w:val="006435E4"/>
    <w:rsid w:val="0064379D"/>
    <w:rsid w:val="0064391B"/>
    <w:rsid w:val="00643B09"/>
    <w:rsid w:val="00643B72"/>
    <w:rsid w:val="00643BF4"/>
    <w:rsid w:val="00643E30"/>
    <w:rsid w:val="00643F9D"/>
    <w:rsid w:val="00644126"/>
    <w:rsid w:val="0064428B"/>
    <w:rsid w:val="00644590"/>
    <w:rsid w:val="006445FD"/>
    <w:rsid w:val="00644A52"/>
    <w:rsid w:val="00644AD4"/>
    <w:rsid w:val="00644ADF"/>
    <w:rsid w:val="00644B77"/>
    <w:rsid w:val="00644C3C"/>
    <w:rsid w:val="00644F46"/>
    <w:rsid w:val="0064500B"/>
    <w:rsid w:val="006451A6"/>
    <w:rsid w:val="00645381"/>
    <w:rsid w:val="006455A3"/>
    <w:rsid w:val="006458F5"/>
    <w:rsid w:val="00645A3A"/>
    <w:rsid w:val="006460A3"/>
    <w:rsid w:val="0064622C"/>
    <w:rsid w:val="0064672F"/>
    <w:rsid w:val="0064680C"/>
    <w:rsid w:val="00646E27"/>
    <w:rsid w:val="0064700F"/>
    <w:rsid w:val="00647659"/>
    <w:rsid w:val="00647952"/>
    <w:rsid w:val="00647B67"/>
    <w:rsid w:val="00647ED2"/>
    <w:rsid w:val="00647F0B"/>
    <w:rsid w:val="00647F83"/>
    <w:rsid w:val="00647F91"/>
    <w:rsid w:val="00647FBF"/>
    <w:rsid w:val="0065008D"/>
    <w:rsid w:val="006503D1"/>
    <w:rsid w:val="00650535"/>
    <w:rsid w:val="006505DD"/>
    <w:rsid w:val="00650A4E"/>
    <w:rsid w:val="00650B52"/>
    <w:rsid w:val="00650DAE"/>
    <w:rsid w:val="00650E9F"/>
    <w:rsid w:val="00651183"/>
    <w:rsid w:val="00651299"/>
    <w:rsid w:val="006516A7"/>
    <w:rsid w:val="006516E0"/>
    <w:rsid w:val="00651B51"/>
    <w:rsid w:val="00651F52"/>
    <w:rsid w:val="00652379"/>
    <w:rsid w:val="0065279F"/>
    <w:rsid w:val="00652A44"/>
    <w:rsid w:val="00652B71"/>
    <w:rsid w:val="00652BCE"/>
    <w:rsid w:val="00652ED8"/>
    <w:rsid w:val="00653456"/>
    <w:rsid w:val="0065348C"/>
    <w:rsid w:val="006534F5"/>
    <w:rsid w:val="006536DB"/>
    <w:rsid w:val="006538B5"/>
    <w:rsid w:val="00653931"/>
    <w:rsid w:val="00653DB4"/>
    <w:rsid w:val="00653E65"/>
    <w:rsid w:val="00654948"/>
    <w:rsid w:val="00654A4F"/>
    <w:rsid w:val="00654BD2"/>
    <w:rsid w:val="00654CDF"/>
    <w:rsid w:val="00654DA5"/>
    <w:rsid w:val="00654FFD"/>
    <w:rsid w:val="00655218"/>
    <w:rsid w:val="006554AD"/>
    <w:rsid w:val="006555DB"/>
    <w:rsid w:val="0065585D"/>
    <w:rsid w:val="0065598A"/>
    <w:rsid w:val="006559F9"/>
    <w:rsid w:val="00655A07"/>
    <w:rsid w:val="00655D39"/>
    <w:rsid w:val="00655D9D"/>
    <w:rsid w:val="00655DDD"/>
    <w:rsid w:val="006560BF"/>
    <w:rsid w:val="00656272"/>
    <w:rsid w:val="0065636B"/>
    <w:rsid w:val="006563BA"/>
    <w:rsid w:val="00656451"/>
    <w:rsid w:val="006565B3"/>
    <w:rsid w:val="00656750"/>
    <w:rsid w:val="0065675A"/>
    <w:rsid w:val="006567E1"/>
    <w:rsid w:val="006569CB"/>
    <w:rsid w:val="00656A7F"/>
    <w:rsid w:val="00656BD5"/>
    <w:rsid w:val="006570C2"/>
    <w:rsid w:val="0065726A"/>
    <w:rsid w:val="0065733C"/>
    <w:rsid w:val="006573D6"/>
    <w:rsid w:val="006574DD"/>
    <w:rsid w:val="00657A0D"/>
    <w:rsid w:val="00657DC8"/>
    <w:rsid w:val="00657FAF"/>
    <w:rsid w:val="0066000B"/>
    <w:rsid w:val="00660010"/>
    <w:rsid w:val="00660140"/>
    <w:rsid w:val="006605DD"/>
    <w:rsid w:val="00660659"/>
    <w:rsid w:val="0066066C"/>
    <w:rsid w:val="006606D4"/>
    <w:rsid w:val="00660845"/>
    <w:rsid w:val="0066089D"/>
    <w:rsid w:val="00660A47"/>
    <w:rsid w:val="00660B7E"/>
    <w:rsid w:val="00660CFD"/>
    <w:rsid w:val="00660E18"/>
    <w:rsid w:val="00660F92"/>
    <w:rsid w:val="0066105A"/>
    <w:rsid w:val="00661072"/>
    <w:rsid w:val="006610D9"/>
    <w:rsid w:val="0066110F"/>
    <w:rsid w:val="00661395"/>
    <w:rsid w:val="00661466"/>
    <w:rsid w:val="00661691"/>
    <w:rsid w:val="00661792"/>
    <w:rsid w:val="00661C7A"/>
    <w:rsid w:val="00661E43"/>
    <w:rsid w:val="006620C4"/>
    <w:rsid w:val="006623FD"/>
    <w:rsid w:val="0066250A"/>
    <w:rsid w:val="0066257D"/>
    <w:rsid w:val="0066264A"/>
    <w:rsid w:val="00662730"/>
    <w:rsid w:val="0066283D"/>
    <w:rsid w:val="006628FD"/>
    <w:rsid w:val="00662BF1"/>
    <w:rsid w:val="00662E30"/>
    <w:rsid w:val="00662E9A"/>
    <w:rsid w:val="00662F7F"/>
    <w:rsid w:val="00663115"/>
    <w:rsid w:val="0066359A"/>
    <w:rsid w:val="00663676"/>
    <w:rsid w:val="00663C3A"/>
    <w:rsid w:val="00663CCA"/>
    <w:rsid w:val="00663FB2"/>
    <w:rsid w:val="00663FCC"/>
    <w:rsid w:val="00664054"/>
    <w:rsid w:val="006642F0"/>
    <w:rsid w:val="00664346"/>
    <w:rsid w:val="0066437C"/>
    <w:rsid w:val="006643AF"/>
    <w:rsid w:val="00664580"/>
    <w:rsid w:val="00664624"/>
    <w:rsid w:val="00664713"/>
    <w:rsid w:val="006647FD"/>
    <w:rsid w:val="0066488A"/>
    <w:rsid w:val="00664986"/>
    <w:rsid w:val="00664B53"/>
    <w:rsid w:val="00664BF5"/>
    <w:rsid w:val="00664D58"/>
    <w:rsid w:val="0066510F"/>
    <w:rsid w:val="00665197"/>
    <w:rsid w:val="00665248"/>
    <w:rsid w:val="006656DB"/>
    <w:rsid w:val="00665734"/>
    <w:rsid w:val="00665AEE"/>
    <w:rsid w:val="00665B9C"/>
    <w:rsid w:val="00665C3A"/>
    <w:rsid w:val="00665C3F"/>
    <w:rsid w:val="00665E7F"/>
    <w:rsid w:val="00666036"/>
    <w:rsid w:val="00666133"/>
    <w:rsid w:val="00666260"/>
    <w:rsid w:val="00666437"/>
    <w:rsid w:val="00666AC8"/>
    <w:rsid w:val="00666C79"/>
    <w:rsid w:val="00667002"/>
    <w:rsid w:val="006671E0"/>
    <w:rsid w:val="00667668"/>
    <w:rsid w:val="0066778F"/>
    <w:rsid w:val="006679CA"/>
    <w:rsid w:val="006679D9"/>
    <w:rsid w:val="00667FC4"/>
    <w:rsid w:val="006700E7"/>
    <w:rsid w:val="0067022C"/>
    <w:rsid w:val="00670323"/>
    <w:rsid w:val="006703D5"/>
    <w:rsid w:val="00670971"/>
    <w:rsid w:val="00670F21"/>
    <w:rsid w:val="00671188"/>
    <w:rsid w:val="006713E2"/>
    <w:rsid w:val="006714D6"/>
    <w:rsid w:val="006715D6"/>
    <w:rsid w:val="006716B9"/>
    <w:rsid w:val="00671A41"/>
    <w:rsid w:val="00671A48"/>
    <w:rsid w:val="00671BD6"/>
    <w:rsid w:val="00671C80"/>
    <w:rsid w:val="00671E95"/>
    <w:rsid w:val="00672116"/>
    <w:rsid w:val="00672155"/>
    <w:rsid w:val="0067251F"/>
    <w:rsid w:val="00672615"/>
    <w:rsid w:val="00672624"/>
    <w:rsid w:val="00672680"/>
    <w:rsid w:val="006727A1"/>
    <w:rsid w:val="00672B89"/>
    <w:rsid w:val="00672E98"/>
    <w:rsid w:val="00672EDD"/>
    <w:rsid w:val="006731C7"/>
    <w:rsid w:val="0067323C"/>
    <w:rsid w:val="00673771"/>
    <w:rsid w:val="00673772"/>
    <w:rsid w:val="00673905"/>
    <w:rsid w:val="00673B59"/>
    <w:rsid w:val="00673B9E"/>
    <w:rsid w:val="006742AE"/>
    <w:rsid w:val="0067459D"/>
    <w:rsid w:val="006745A5"/>
    <w:rsid w:val="0067480F"/>
    <w:rsid w:val="00674B72"/>
    <w:rsid w:val="00674C8A"/>
    <w:rsid w:val="00674F07"/>
    <w:rsid w:val="006751E2"/>
    <w:rsid w:val="00675320"/>
    <w:rsid w:val="006753CE"/>
    <w:rsid w:val="00675462"/>
    <w:rsid w:val="006754BA"/>
    <w:rsid w:val="0067596E"/>
    <w:rsid w:val="00675ABE"/>
    <w:rsid w:val="00675AED"/>
    <w:rsid w:val="00675BC2"/>
    <w:rsid w:val="00675E31"/>
    <w:rsid w:val="00675FFC"/>
    <w:rsid w:val="0067603D"/>
    <w:rsid w:val="006762C2"/>
    <w:rsid w:val="00676370"/>
    <w:rsid w:val="006767A0"/>
    <w:rsid w:val="006768F0"/>
    <w:rsid w:val="00676B8A"/>
    <w:rsid w:val="0067706C"/>
    <w:rsid w:val="00677450"/>
    <w:rsid w:val="0067761E"/>
    <w:rsid w:val="006777F3"/>
    <w:rsid w:val="00677E11"/>
    <w:rsid w:val="00677F8A"/>
    <w:rsid w:val="00677FFB"/>
    <w:rsid w:val="006800DB"/>
    <w:rsid w:val="0068014B"/>
    <w:rsid w:val="00680278"/>
    <w:rsid w:val="006807D9"/>
    <w:rsid w:val="006808F8"/>
    <w:rsid w:val="00680A45"/>
    <w:rsid w:val="00681626"/>
    <w:rsid w:val="00681783"/>
    <w:rsid w:val="00681A19"/>
    <w:rsid w:val="00681B31"/>
    <w:rsid w:val="00681C46"/>
    <w:rsid w:val="00681D80"/>
    <w:rsid w:val="006821DB"/>
    <w:rsid w:val="00682782"/>
    <w:rsid w:val="00682B53"/>
    <w:rsid w:val="00682E77"/>
    <w:rsid w:val="0068306C"/>
    <w:rsid w:val="0068313D"/>
    <w:rsid w:val="00683405"/>
    <w:rsid w:val="0068343C"/>
    <w:rsid w:val="006834C4"/>
    <w:rsid w:val="006837EE"/>
    <w:rsid w:val="00683959"/>
    <w:rsid w:val="00683A3F"/>
    <w:rsid w:val="00683B71"/>
    <w:rsid w:val="00683C31"/>
    <w:rsid w:val="00683FB6"/>
    <w:rsid w:val="006846A7"/>
    <w:rsid w:val="006848F0"/>
    <w:rsid w:val="00684B58"/>
    <w:rsid w:val="00684C7B"/>
    <w:rsid w:val="00684E52"/>
    <w:rsid w:val="00685071"/>
    <w:rsid w:val="006853F2"/>
    <w:rsid w:val="0068546A"/>
    <w:rsid w:val="006854EA"/>
    <w:rsid w:val="006858FD"/>
    <w:rsid w:val="00685AFB"/>
    <w:rsid w:val="00685E74"/>
    <w:rsid w:val="0068625B"/>
    <w:rsid w:val="0068630C"/>
    <w:rsid w:val="00686427"/>
    <w:rsid w:val="00686441"/>
    <w:rsid w:val="00686454"/>
    <w:rsid w:val="00686927"/>
    <w:rsid w:val="00686C2A"/>
    <w:rsid w:val="00686EE0"/>
    <w:rsid w:val="006870DA"/>
    <w:rsid w:val="00687145"/>
    <w:rsid w:val="006871E5"/>
    <w:rsid w:val="0068732D"/>
    <w:rsid w:val="006873AE"/>
    <w:rsid w:val="00687417"/>
    <w:rsid w:val="00687858"/>
    <w:rsid w:val="0068797C"/>
    <w:rsid w:val="00687A2D"/>
    <w:rsid w:val="00687D3F"/>
    <w:rsid w:val="00687E59"/>
    <w:rsid w:val="006900D6"/>
    <w:rsid w:val="00690108"/>
    <w:rsid w:val="00690562"/>
    <w:rsid w:val="00690772"/>
    <w:rsid w:val="006907E1"/>
    <w:rsid w:val="0069099D"/>
    <w:rsid w:val="00690A7F"/>
    <w:rsid w:val="00690EB8"/>
    <w:rsid w:val="0069177D"/>
    <w:rsid w:val="0069179B"/>
    <w:rsid w:val="00691A2A"/>
    <w:rsid w:val="00691AEC"/>
    <w:rsid w:val="00691B30"/>
    <w:rsid w:val="00691C38"/>
    <w:rsid w:val="00691EBA"/>
    <w:rsid w:val="00691F65"/>
    <w:rsid w:val="00692041"/>
    <w:rsid w:val="0069206C"/>
    <w:rsid w:val="006922C4"/>
    <w:rsid w:val="00692503"/>
    <w:rsid w:val="00692780"/>
    <w:rsid w:val="006927A8"/>
    <w:rsid w:val="0069280C"/>
    <w:rsid w:val="00692890"/>
    <w:rsid w:val="0069290F"/>
    <w:rsid w:val="00692A6A"/>
    <w:rsid w:val="00692B09"/>
    <w:rsid w:val="00692D83"/>
    <w:rsid w:val="006931D1"/>
    <w:rsid w:val="00693218"/>
    <w:rsid w:val="0069355F"/>
    <w:rsid w:val="006936A2"/>
    <w:rsid w:val="006937EC"/>
    <w:rsid w:val="00693979"/>
    <w:rsid w:val="00693A1D"/>
    <w:rsid w:val="00693DAE"/>
    <w:rsid w:val="00693EA6"/>
    <w:rsid w:val="00693F1C"/>
    <w:rsid w:val="00693F7F"/>
    <w:rsid w:val="00694332"/>
    <w:rsid w:val="00694415"/>
    <w:rsid w:val="00694827"/>
    <w:rsid w:val="0069489A"/>
    <w:rsid w:val="006949CF"/>
    <w:rsid w:val="00694AC9"/>
    <w:rsid w:val="00694B83"/>
    <w:rsid w:val="00694CCF"/>
    <w:rsid w:val="00694D22"/>
    <w:rsid w:val="00694D25"/>
    <w:rsid w:val="00694EAE"/>
    <w:rsid w:val="00694EC0"/>
    <w:rsid w:val="006950CC"/>
    <w:rsid w:val="006950E9"/>
    <w:rsid w:val="00695372"/>
    <w:rsid w:val="006953D8"/>
    <w:rsid w:val="006953FE"/>
    <w:rsid w:val="0069556F"/>
    <w:rsid w:val="006955DB"/>
    <w:rsid w:val="00695C97"/>
    <w:rsid w:val="00695F00"/>
    <w:rsid w:val="0069611E"/>
    <w:rsid w:val="00696524"/>
    <w:rsid w:val="0069661B"/>
    <w:rsid w:val="006968D3"/>
    <w:rsid w:val="0069693C"/>
    <w:rsid w:val="00696BC7"/>
    <w:rsid w:val="00696BF3"/>
    <w:rsid w:val="00696DFF"/>
    <w:rsid w:val="00696FBE"/>
    <w:rsid w:val="0069727A"/>
    <w:rsid w:val="00697BF8"/>
    <w:rsid w:val="00697E13"/>
    <w:rsid w:val="00697FBD"/>
    <w:rsid w:val="006A01BF"/>
    <w:rsid w:val="006A0338"/>
    <w:rsid w:val="006A04AF"/>
    <w:rsid w:val="006A0696"/>
    <w:rsid w:val="006A06FC"/>
    <w:rsid w:val="006A0771"/>
    <w:rsid w:val="006A07F1"/>
    <w:rsid w:val="006A08A2"/>
    <w:rsid w:val="006A09DA"/>
    <w:rsid w:val="006A0A48"/>
    <w:rsid w:val="006A0AD7"/>
    <w:rsid w:val="006A0B14"/>
    <w:rsid w:val="006A0E94"/>
    <w:rsid w:val="006A10FF"/>
    <w:rsid w:val="006A121B"/>
    <w:rsid w:val="006A122E"/>
    <w:rsid w:val="006A1316"/>
    <w:rsid w:val="006A1423"/>
    <w:rsid w:val="006A14B4"/>
    <w:rsid w:val="006A14F4"/>
    <w:rsid w:val="006A18E6"/>
    <w:rsid w:val="006A22E1"/>
    <w:rsid w:val="006A2406"/>
    <w:rsid w:val="006A2494"/>
    <w:rsid w:val="006A25DA"/>
    <w:rsid w:val="006A26E1"/>
    <w:rsid w:val="006A3395"/>
    <w:rsid w:val="006A349D"/>
    <w:rsid w:val="006A3714"/>
    <w:rsid w:val="006A39EB"/>
    <w:rsid w:val="006A3A3E"/>
    <w:rsid w:val="006A3C0E"/>
    <w:rsid w:val="006A3D70"/>
    <w:rsid w:val="006A41F4"/>
    <w:rsid w:val="006A42AD"/>
    <w:rsid w:val="006A454B"/>
    <w:rsid w:val="006A45B0"/>
    <w:rsid w:val="006A4616"/>
    <w:rsid w:val="006A4624"/>
    <w:rsid w:val="006A46F8"/>
    <w:rsid w:val="006A4920"/>
    <w:rsid w:val="006A4A04"/>
    <w:rsid w:val="006A4A59"/>
    <w:rsid w:val="006A4D34"/>
    <w:rsid w:val="006A51FF"/>
    <w:rsid w:val="006A54EF"/>
    <w:rsid w:val="006A553C"/>
    <w:rsid w:val="006A5732"/>
    <w:rsid w:val="006A5A34"/>
    <w:rsid w:val="006A5F35"/>
    <w:rsid w:val="006A60AE"/>
    <w:rsid w:val="006A6167"/>
    <w:rsid w:val="006A649B"/>
    <w:rsid w:val="006A65F2"/>
    <w:rsid w:val="006A66FD"/>
    <w:rsid w:val="006A673A"/>
    <w:rsid w:val="006A6866"/>
    <w:rsid w:val="006A69B0"/>
    <w:rsid w:val="006A6A22"/>
    <w:rsid w:val="006A6A49"/>
    <w:rsid w:val="006A6C83"/>
    <w:rsid w:val="006A6E13"/>
    <w:rsid w:val="006A6F2B"/>
    <w:rsid w:val="006A7109"/>
    <w:rsid w:val="006A756A"/>
    <w:rsid w:val="006A7D1D"/>
    <w:rsid w:val="006A7EC1"/>
    <w:rsid w:val="006A7EED"/>
    <w:rsid w:val="006A7F19"/>
    <w:rsid w:val="006B0233"/>
    <w:rsid w:val="006B0275"/>
    <w:rsid w:val="006B0570"/>
    <w:rsid w:val="006B05A2"/>
    <w:rsid w:val="006B0947"/>
    <w:rsid w:val="006B0AFB"/>
    <w:rsid w:val="006B0CFC"/>
    <w:rsid w:val="006B0D8D"/>
    <w:rsid w:val="006B0E1C"/>
    <w:rsid w:val="006B1029"/>
    <w:rsid w:val="006B14A4"/>
    <w:rsid w:val="006B18EF"/>
    <w:rsid w:val="006B191C"/>
    <w:rsid w:val="006B1A7C"/>
    <w:rsid w:val="006B1B3E"/>
    <w:rsid w:val="006B1BF4"/>
    <w:rsid w:val="006B1DC8"/>
    <w:rsid w:val="006B1E66"/>
    <w:rsid w:val="006B1E88"/>
    <w:rsid w:val="006B1ED4"/>
    <w:rsid w:val="006B21E8"/>
    <w:rsid w:val="006B21EE"/>
    <w:rsid w:val="006B238B"/>
    <w:rsid w:val="006B30C1"/>
    <w:rsid w:val="006B31A5"/>
    <w:rsid w:val="006B33D1"/>
    <w:rsid w:val="006B3514"/>
    <w:rsid w:val="006B3708"/>
    <w:rsid w:val="006B373D"/>
    <w:rsid w:val="006B3746"/>
    <w:rsid w:val="006B3C5A"/>
    <w:rsid w:val="006B3D33"/>
    <w:rsid w:val="006B4002"/>
    <w:rsid w:val="006B408A"/>
    <w:rsid w:val="006B41F8"/>
    <w:rsid w:val="006B422C"/>
    <w:rsid w:val="006B4483"/>
    <w:rsid w:val="006B4617"/>
    <w:rsid w:val="006B466F"/>
    <w:rsid w:val="006B46F6"/>
    <w:rsid w:val="006B4A91"/>
    <w:rsid w:val="006B4AA0"/>
    <w:rsid w:val="006B52C5"/>
    <w:rsid w:val="006B532F"/>
    <w:rsid w:val="006B54E6"/>
    <w:rsid w:val="006B550A"/>
    <w:rsid w:val="006B5CFB"/>
    <w:rsid w:val="006B5F10"/>
    <w:rsid w:val="006B6682"/>
    <w:rsid w:val="006B68BB"/>
    <w:rsid w:val="006B6AB8"/>
    <w:rsid w:val="006B6C9C"/>
    <w:rsid w:val="006B6DC8"/>
    <w:rsid w:val="006B6E92"/>
    <w:rsid w:val="006B6EE9"/>
    <w:rsid w:val="006B71A8"/>
    <w:rsid w:val="006B7245"/>
    <w:rsid w:val="006B7352"/>
    <w:rsid w:val="006B7480"/>
    <w:rsid w:val="006B758F"/>
    <w:rsid w:val="006B7632"/>
    <w:rsid w:val="006B77F2"/>
    <w:rsid w:val="006B78AF"/>
    <w:rsid w:val="006B7A49"/>
    <w:rsid w:val="006B7B8E"/>
    <w:rsid w:val="006B7C5D"/>
    <w:rsid w:val="006B7C8C"/>
    <w:rsid w:val="006B7CBF"/>
    <w:rsid w:val="006C009D"/>
    <w:rsid w:val="006C036B"/>
    <w:rsid w:val="006C0604"/>
    <w:rsid w:val="006C071E"/>
    <w:rsid w:val="006C0A17"/>
    <w:rsid w:val="006C0E89"/>
    <w:rsid w:val="006C0ED5"/>
    <w:rsid w:val="006C0FDA"/>
    <w:rsid w:val="006C12CB"/>
    <w:rsid w:val="006C149B"/>
    <w:rsid w:val="006C16A9"/>
    <w:rsid w:val="006C18AF"/>
    <w:rsid w:val="006C191C"/>
    <w:rsid w:val="006C195B"/>
    <w:rsid w:val="006C1BE2"/>
    <w:rsid w:val="006C1DB5"/>
    <w:rsid w:val="006C1E01"/>
    <w:rsid w:val="006C1E93"/>
    <w:rsid w:val="006C1EE5"/>
    <w:rsid w:val="006C24CC"/>
    <w:rsid w:val="006C2747"/>
    <w:rsid w:val="006C2836"/>
    <w:rsid w:val="006C2895"/>
    <w:rsid w:val="006C28CD"/>
    <w:rsid w:val="006C2938"/>
    <w:rsid w:val="006C29BC"/>
    <w:rsid w:val="006C2B0C"/>
    <w:rsid w:val="006C2B8E"/>
    <w:rsid w:val="006C2BC5"/>
    <w:rsid w:val="006C2F2E"/>
    <w:rsid w:val="006C3104"/>
    <w:rsid w:val="006C32E3"/>
    <w:rsid w:val="006C32E9"/>
    <w:rsid w:val="006C332B"/>
    <w:rsid w:val="006C38DA"/>
    <w:rsid w:val="006C3903"/>
    <w:rsid w:val="006C3A0F"/>
    <w:rsid w:val="006C3E72"/>
    <w:rsid w:val="006C4233"/>
    <w:rsid w:val="006C45AF"/>
    <w:rsid w:val="006C466D"/>
    <w:rsid w:val="006C46A0"/>
    <w:rsid w:val="006C4E6B"/>
    <w:rsid w:val="006C50B1"/>
    <w:rsid w:val="006C5195"/>
    <w:rsid w:val="006C5317"/>
    <w:rsid w:val="006C54EF"/>
    <w:rsid w:val="006C55FF"/>
    <w:rsid w:val="006C5659"/>
    <w:rsid w:val="006C56C1"/>
    <w:rsid w:val="006C5890"/>
    <w:rsid w:val="006C593B"/>
    <w:rsid w:val="006C596D"/>
    <w:rsid w:val="006C5B6B"/>
    <w:rsid w:val="006C5C0F"/>
    <w:rsid w:val="006C5C9D"/>
    <w:rsid w:val="006C5F2F"/>
    <w:rsid w:val="006C5FAE"/>
    <w:rsid w:val="006C6062"/>
    <w:rsid w:val="006C63D9"/>
    <w:rsid w:val="006C63DB"/>
    <w:rsid w:val="006C6962"/>
    <w:rsid w:val="006C6993"/>
    <w:rsid w:val="006C6BD7"/>
    <w:rsid w:val="006C70DA"/>
    <w:rsid w:val="006C722C"/>
    <w:rsid w:val="006C7723"/>
    <w:rsid w:val="006C77DF"/>
    <w:rsid w:val="006C795D"/>
    <w:rsid w:val="006C79C1"/>
    <w:rsid w:val="006C7C87"/>
    <w:rsid w:val="006C7E20"/>
    <w:rsid w:val="006C7EED"/>
    <w:rsid w:val="006D00E8"/>
    <w:rsid w:val="006D04FB"/>
    <w:rsid w:val="006D0608"/>
    <w:rsid w:val="006D0CA6"/>
    <w:rsid w:val="006D0F94"/>
    <w:rsid w:val="006D103F"/>
    <w:rsid w:val="006D10CE"/>
    <w:rsid w:val="006D10DF"/>
    <w:rsid w:val="006D1348"/>
    <w:rsid w:val="006D15AC"/>
    <w:rsid w:val="006D1DB2"/>
    <w:rsid w:val="006D203B"/>
    <w:rsid w:val="006D23D5"/>
    <w:rsid w:val="006D255F"/>
    <w:rsid w:val="006D25A2"/>
    <w:rsid w:val="006D284F"/>
    <w:rsid w:val="006D2865"/>
    <w:rsid w:val="006D2A4D"/>
    <w:rsid w:val="006D2EE2"/>
    <w:rsid w:val="006D2FAB"/>
    <w:rsid w:val="006D30F7"/>
    <w:rsid w:val="006D3188"/>
    <w:rsid w:val="006D3237"/>
    <w:rsid w:val="006D323A"/>
    <w:rsid w:val="006D3500"/>
    <w:rsid w:val="006D3852"/>
    <w:rsid w:val="006D3854"/>
    <w:rsid w:val="006D46A4"/>
    <w:rsid w:val="006D4896"/>
    <w:rsid w:val="006D48C5"/>
    <w:rsid w:val="006D4C21"/>
    <w:rsid w:val="006D4E15"/>
    <w:rsid w:val="006D4E79"/>
    <w:rsid w:val="006D4FEB"/>
    <w:rsid w:val="006D51E5"/>
    <w:rsid w:val="006D5361"/>
    <w:rsid w:val="006D5745"/>
    <w:rsid w:val="006D57CE"/>
    <w:rsid w:val="006D5980"/>
    <w:rsid w:val="006D5A29"/>
    <w:rsid w:val="006D5A36"/>
    <w:rsid w:val="006D5A60"/>
    <w:rsid w:val="006D5CBE"/>
    <w:rsid w:val="006D5E90"/>
    <w:rsid w:val="006D6960"/>
    <w:rsid w:val="006D6B42"/>
    <w:rsid w:val="006D6F5E"/>
    <w:rsid w:val="006D7171"/>
    <w:rsid w:val="006D746C"/>
    <w:rsid w:val="006D748A"/>
    <w:rsid w:val="006D78A5"/>
    <w:rsid w:val="006D799F"/>
    <w:rsid w:val="006D79A0"/>
    <w:rsid w:val="006D7C79"/>
    <w:rsid w:val="006D7D19"/>
    <w:rsid w:val="006D7DC9"/>
    <w:rsid w:val="006D7F45"/>
    <w:rsid w:val="006D7FE5"/>
    <w:rsid w:val="006E0109"/>
    <w:rsid w:val="006E0182"/>
    <w:rsid w:val="006E041A"/>
    <w:rsid w:val="006E047D"/>
    <w:rsid w:val="006E09DD"/>
    <w:rsid w:val="006E0A5C"/>
    <w:rsid w:val="006E0D8E"/>
    <w:rsid w:val="006E0D98"/>
    <w:rsid w:val="006E0E25"/>
    <w:rsid w:val="006E11DA"/>
    <w:rsid w:val="006E1484"/>
    <w:rsid w:val="006E1502"/>
    <w:rsid w:val="006E159B"/>
    <w:rsid w:val="006E15DA"/>
    <w:rsid w:val="006E1645"/>
    <w:rsid w:val="006E1853"/>
    <w:rsid w:val="006E1AA6"/>
    <w:rsid w:val="006E1B07"/>
    <w:rsid w:val="006E1C5A"/>
    <w:rsid w:val="006E1D8A"/>
    <w:rsid w:val="006E1DC7"/>
    <w:rsid w:val="006E1FAA"/>
    <w:rsid w:val="006E2894"/>
    <w:rsid w:val="006E29D2"/>
    <w:rsid w:val="006E2BE9"/>
    <w:rsid w:val="006E302C"/>
    <w:rsid w:val="006E30FD"/>
    <w:rsid w:val="006E3176"/>
    <w:rsid w:val="006E3193"/>
    <w:rsid w:val="006E3377"/>
    <w:rsid w:val="006E3620"/>
    <w:rsid w:val="006E39DB"/>
    <w:rsid w:val="006E40C0"/>
    <w:rsid w:val="006E4118"/>
    <w:rsid w:val="006E445F"/>
    <w:rsid w:val="006E4821"/>
    <w:rsid w:val="006E492A"/>
    <w:rsid w:val="006E4A64"/>
    <w:rsid w:val="006E4AA5"/>
    <w:rsid w:val="006E4D5F"/>
    <w:rsid w:val="006E4D9D"/>
    <w:rsid w:val="006E4EBA"/>
    <w:rsid w:val="006E4ED8"/>
    <w:rsid w:val="006E5252"/>
    <w:rsid w:val="006E593A"/>
    <w:rsid w:val="006E5AF3"/>
    <w:rsid w:val="006E5E3B"/>
    <w:rsid w:val="006E5F89"/>
    <w:rsid w:val="006E60D2"/>
    <w:rsid w:val="006E6300"/>
    <w:rsid w:val="006E6359"/>
    <w:rsid w:val="006E649A"/>
    <w:rsid w:val="006E6889"/>
    <w:rsid w:val="006E690A"/>
    <w:rsid w:val="006E6A84"/>
    <w:rsid w:val="006E6B0E"/>
    <w:rsid w:val="006E6F3B"/>
    <w:rsid w:val="006E6FAE"/>
    <w:rsid w:val="006E717B"/>
    <w:rsid w:val="006E731B"/>
    <w:rsid w:val="006E744C"/>
    <w:rsid w:val="006E770A"/>
    <w:rsid w:val="006E77A0"/>
    <w:rsid w:val="006E79FF"/>
    <w:rsid w:val="006E7ACF"/>
    <w:rsid w:val="006E7C06"/>
    <w:rsid w:val="006E7CB0"/>
    <w:rsid w:val="006E7EE3"/>
    <w:rsid w:val="006E7FD3"/>
    <w:rsid w:val="006F0119"/>
    <w:rsid w:val="006F0491"/>
    <w:rsid w:val="006F0887"/>
    <w:rsid w:val="006F0ABB"/>
    <w:rsid w:val="006F0BE1"/>
    <w:rsid w:val="006F1183"/>
    <w:rsid w:val="006F184F"/>
    <w:rsid w:val="006F1D72"/>
    <w:rsid w:val="006F1E9E"/>
    <w:rsid w:val="006F1F94"/>
    <w:rsid w:val="006F1F98"/>
    <w:rsid w:val="006F24C9"/>
    <w:rsid w:val="006F24DE"/>
    <w:rsid w:val="006F269C"/>
    <w:rsid w:val="006F2B44"/>
    <w:rsid w:val="006F2B86"/>
    <w:rsid w:val="006F3187"/>
    <w:rsid w:val="006F36D1"/>
    <w:rsid w:val="006F3BD2"/>
    <w:rsid w:val="006F3CAD"/>
    <w:rsid w:val="006F3E58"/>
    <w:rsid w:val="006F3E6C"/>
    <w:rsid w:val="006F3F01"/>
    <w:rsid w:val="006F4017"/>
    <w:rsid w:val="006F40DB"/>
    <w:rsid w:val="006F416E"/>
    <w:rsid w:val="006F476A"/>
    <w:rsid w:val="006F4A1E"/>
    <w:rsid w:val="006F4A73"/>
    <w:rsid w:val="006F4AB9"/>
    <w:rsid w:val="006F4B2E"/>
    <w:rsid w:val="006F4C0A"/>
    <w:rsid w:val="006F4C69"/>
    <w:rsid w:val="006F4D19"/>
    <w:rsid w:val="006F4DF7"/>
    <w:rsid w:val="006F4F39"/>
    <w:rsid w:val="006F50A8"/>
    <w:rsid w:val="006F5883"/>
    <w:rsid w:val="006F5A71"/>
    <w:rsid w:val="006F5AB2"/>
    <w:rsid w:val="006F5B46"/>
    <w:rsid w:val="006F6053"/>
    <w:rsid w:val="006F60CE"/>
    <w:rsid w:val="006F635C"/>
    <w:rsid w:val="006F6434"/>
    <w:rsid w:val="006F6556"/>
    <w:rsid w:val="006F656C"/>
    <w:rsid w:val="006F6916"/>
    <w:rsid w:val="006F6936"/>
    <w:rsid w:val="006F694D"/>
    <w:rsid w:val="006F6A2E"/>
    <w:rsid w:val="006F6BFD"/>
    <w:rsid w:val="006F6C55"/>
    <w:rsid w:val="006F6D7B"/>
    <w:rsid w:val="006F6D9A"/>
    <w:rsid w:val="006F7600"/>
    <w:rsid w:val="006F7623"/>
    <w:rsid w:val="006F7695"/>
    <w:rsid w:val="006F7BEB"/>
    <w:rsid w:val="006F7D66"/>
    <w:rsid w:val="006F7DAD"/>
    <w:rsid w:val="006F7F31"/>
    <w:rsid w:val="007001E5"/>
    <w:rsid w:val="00700279"/>
    <w:rsid w:val="007002FF"/>
    <w:rsid w:val="00700568"/>
    <w:rsid w:val="00700768"/>
    <w:rsid w:val="00700A10"/>
    <w:rsid w:val="00700BF1"/>
    <w:rsid w:val="00700CBF"/>
    <w:rsid w:val="00700EC4"/>
    <w:rsid w:val="00700F71"/>
    <w:rsid w:val="00700FBD"/>
    <w:rsid w:val="0070100C"/>
    <w:rsid w:val="00701082"/>
    <w:rsid w:val="007010C4"/>
    <w:rsid w:val="00701148"/>
    <w:rsid w:val="007012A4"/>
    <w:rsid w:val="00701423"/>
    <w:rsid w:val="00701704"/>
    <w:rsid w:val="007018DD"/>
    <w:rsid w:val="00701B23"/>
    <w:rsid w:val="00701B98"/>
    <w:rsid w:val="00701CC9"/>
    <w:rsid w:val="00701DB1"/>
    <w:rsid w:val="00701DC7"/>
    <w:rsid w:val="00701E75"/>
    <w:rsid w:val="00701EBF"/>
    <w:rsid w:val="00701FF2"/>
    <w:rsid w:val="007020C9"/>
    <w:rsid w:val="007021E1"/>
    <w:rsid w:val="00702457"/>
    <w:rsid w:val="00702765"/>
    <w:rsid w:val="007027C9"/>
    <w:rsid w:val="00702CD2"/>
    <w:rsid w:val="00702E98"/>
    <w:rsid w:val="00702FB2"/>
    <w:rsid w:val="00703007"/>
    <w:rsid w:val="00703177"/>
    <w:rsid w:val="00703248"/>
    <w:rsid w:val="007033EB"/>
    <w:rsid w:val="00703540"/>
    <w:rsid w:val="007035F8"/>
    <w:rsid w:val="00703613"/>
    <w:rsid w:val="007036B2"/>
    <w:rsid w:val="0070389B"/>
    <w:rsid w:val="00703B94"/>
    <w:rsid w:val="00703C4C"/>
    <w:rsid w:val="00704014"/>
    <w:rsid w:val="00704022"/>
    <w:rsid w:val="007042B3"/>
    <w:rsid w:val="00704463"/>
    <w:rsid w:val="00704561"/>
    <w:rsid w:val="007046E3"/>
    <w:rsid w:val="00704862"/>
    <w:rsid w:val="007049B4"/>
    <w:rsid w:val="00704F8F"/>
    <w:rsid w:val="00705320"/>
    <w:rsid w:val="007056C0"/>
    <w:rsid w:val="007058E7"/>
    <w:rsid w:val="007059D9"/>
    <w:rsid w:val="00705CAC"/>
    <w:rsid w:val="00705EEA"/>
    <w:rsid w:val="00705FDC"/>
    <w:rsid w:val="00706051"/>
    <w:rsid w:val="0070634B"/>
    <w:rsid w:val="007063CD"/>
    <w:rsid w:val="0070644B"/>
    <w:rsid w:val="0070658E"/>
    <w:rsid w:val="007067D6"/>
    <w:rsid w:val="00706BD6"/>
    <w:rsid w:val="007070F0"/>
    <w:rsid w:val="007070F2"/>
    <w:rsid w:val="00707367"/>
    <w:rsid w:val="0070757E"/>
    <w:rsid w:val="0070789D"/>
    <w:rsid w:val="00707B67"/>
    <w:rsid w:val="00707BBA"/>
    <w:rsid w:val="00707E5E"/>
    <w:rsid w:val="00707F87"/>
    <w:rsid w:val="00707FF6"/>
    <w:rsid w:val="00710222"/>
    <w:rsid w:val="007102D4"/>
    <w:rsid w:val="007103FE"/>
    <w:rsid w:val="007104A5"/>
    <w:rsid w:val="00710533"/>
    <w:rsid w:val="00710929"/>
    <w:rsid w:val="00710B7D"/>
    <w:rsid w:val="00710F4A"/>
    <w:rsid w:val="00711459"/>
    <w:rsid w:val="007114F2"/>
    <w:rsid w:val="0071153E"/>
    <w:rsid w:val="007115FD"/>
    <w:rsid w:val="00711815"/>
    <w:rsid w:val="00711904"/>
    <w:rsid w:val="00711B27"/>
    <w:rsid w:val="00711DEA"/>
    <w:rsid w:val="007126D3"/>
    <w:rsid w:val="007127C0"/>
    <w:rsid w:val="00712BC2"/>
    <w:rsid w:val="00712C6C"/>
    <w:rsid w:val="00712D2B"/>
    <w:rsid w:val="00712DB4"/>
    <w:rsid w:val="00712FAB"/>
    <w:rsid w:val="00713158"/>
    <w:rsid w:val="007131DE"/>
    <w:rsid w:val="00713289"/>
    <w:rsid w:val="007134BD"/>
    <w:rsid w:val="007134F7"/>
    <w:rsid w:val="007137D1"/>
    <w:rsid w:val="007138C0"/>
    <w:rsid w:val="007138D4"/>
    <w:rsid w:val="00713986"/>
    <w:rsid w:val="00713B19"/>
    <w:rsid w:val="00713C6C"/>
    <w:rsid w:val="00713C93"/>
    <w:rsid w:val="00713D8C"/>
    <w:rsid w:val="00713DBD"/>
    <w:rsid w:val="00713DC0"/>
    <w:rsid w:val="00714148"/>
    <w:rsid w:val="00714195"/>
    <w:rsid w:val="007141B3"/>
    <w:rsid w:val="007142E5"/>
    <w:rsid w:val="00714626"/>
    <w:rsid w:val="007149D1"/>
    <w:rsid w:val="00714D87"/>
    <w:rsid w:val="00714E54"/>
    <w:rsid w:val="00714F79"/>
    <w:rsid w:val="0071533A"/>
    <w:rsid w:val="00715381"/>
    <w:rsid w:val="007155ED"/>
    <w:rsid w:val="00715741"/>
    <w:rsid w:val="00715780"/>
    <w:rsid w:val="007157C0"/>
    <w:rsid w:val="007158A8"/>
    <w:rsid w:val="007158D5"/>
    <w:rsid w:val="00715940"/>
    <w:rsid w:val="00715C24"/>
    <w:rsid w:val="00715C8F"/>
    <w:rsid w:val="00715E76"/>
    <w:rsid w:val="00715F55"/>
    <w:rsid w:val="00715F73"/>
    <w:rsid w:val="0071643C"/>
    <w:rsid w:val="0071652D"/>
    <w:rsid w:val="007167A8"/>
    <w:rsid w:val="00716937"/>
    <w:rsid w:val="00716A2B"/>
    <w:rsid w:val="00716AB7"/>
    <w:rsid w:val="00716B4B"/>
    <w:rsid w:val="00716BFD"/>
    <w:rsid w:val="00716D55"/>
    <w:rsid w:val="00716E41"/>
    <w:rsid w:val="00716FB2"/>
    <w:rsid w:val="0071729D"/>
    <w:rsid w:val="0071729E"/>
    <w:rsid w:val="007173B3"/>
    <w:rsid w:val="007174D0"/>
    <w:rsid w:val="00717784"/>
    <w:rsid w:val="00717AA0"/>
    <w:rsid w:val="00717D89"/>
    <w:rsid w:val="00717F7A"/>
    <w:rsid w:val="00720166"/>
    <w:rsid w:val="007204A9"/>
    <w:rsid w:val="007208A4"/>
    <w:rsid w:val="00720AF0"/>
    <w:rsid w:val="00720C10"/>
    <w:rsid w:val="00720F07"/>
    <w:rsid w:val="00720F7F"/>
    <w:rsid w:val="0072102D"/>
    <w:rsid w:val="007211CB"/>
    <w:rsid w:val="00721386"/>
    <w:rsid w:val="007213D2"/>
    <w:rsid w:val="007219EF"/>
    <w:rsid w:val="007221C5"/>
    <w:rsid w:val="0072224C"/>
    <w:rsid w:val="00722256"/>
    <w:rsid w:val="0072233B"/>
    <w:rsid w:val="007223F9"/>
    <w:rsid w:val="00722529"/>
    <w:rsid w:val="0072252F"/>
    <w:rsid w:val="007225A2"/>
    <w:rsid w:val="00722650"/>
    <w:rsid w:val="00722685"/>
    <w:rsid w:val="00722741"/>
    <w:rsid w:val="007228F3"/>
    <w:rsid w:val="0072295A"/>
    <w:rsid w:val="00722A32"/>
    <w:rsid w:val="00722D1D"/>
    <w:rsid w:val="00722DCD"/>
    <w:rsid w:val="00723143"/>
    <w:rsid w:val="0072373D"/>
    <w:rsid w:val="00723783"/>
    <w:rsid w:val="0072378B"/>
    <w:rsid w:val="00723835"/>
    <w:rsid w:val="007238D2"/>
    <w:rsid w:val="00723948"/>
    <w:rsid w:val="00723BF2"/>
    <w:rsid w:val="00723D5A"/>
    <w:rsid w:val="00723F87"/>
    <w:rsid w:val="0072416E"/>
    <w:rsid w:val="007242D9"/>
    <w:rsid w:val="00724652"/>
    <w:rsid w:val="007247A0"/>
    <w:rsid w:val="007248D6"/>
    <w:rsid w:val="00724957"/>
    <w:rsid w:val="00724BC6"/>
    <w:rsid w:val="00724D30"/>
    <w:rsid w:val="00724EAA"/>
    <w:rsid w:val="00724EDF"/>
    <w:rsid w:val="0072523D"/>
    <w:rsid w:val="007253B3"/>
    <w:rsid w:val="0072541E"/>
    <w:rsid w:val="00725697"/>
    <w:rsid w:val="00725AAE"/>
    <w:rsid w:val="00725ACB"/>
    <w:rsid w:val="00725B27"/>
    <w:rsid w:val="00725BBC"/>
    <w:rsid w:val="00725CAE"/>
    <w:rsid w:val="00726146"/>
    <w:rsid w:val="00726440"/>
    <w:rsid w:val="00726B6A"/>
    <w:rsid w:val="00726C27"/>
    <w:rsid w:val="00726D7C"/>
    <w:rsid w:val="00727058"/>
    <w:rsid w:val="007271CC"/>
    <w:rsid w:val="00727350"/>
    <w:rsid w:val="007273AD"/>
    <w:rsid w:val="00727441"/>
    <w:rsid w:val="00727692"/>
    <w:rsid w:val="00727756"/>
    <w:rsid w:val="00727ABA"/>
    <w:rsid w:val="00727B05"/>
    <w:rsid w:val="00727D12"/>
    <w:rsid w:val="00727E4D"/>
    <w:rsid w:val="00727E9E"/>
    <w:rsid w:val="007301FE"/>
    <w:rsid w:val="00730412"/>
    <w:rsid w:val="0073076C"/>
    <w:rsid w:val="00730A90"/>
    <w:rsid w:val="00730B84"/>
    <w:rsid w:val="00730D74"/>
    <w:rsid w:val="00730DCA"/>
    <w:rsid w:val="00730E64"/>
    <w:rsid w:val="007310C3"/>
    <w:rsid w:val="007311EA"/>
    <w:rsid w:val="00731300"/>
    <w:rsid w:val="0073146A"/>
    <w:rsid w:val="007317D8"/>
    <w:rsid w:val="00731D37"/>
    <w:rsid w:val="00731DDD"/>
    <w:rsid w:val="00731FA6"/>
    <w:rsid w:val="00731FEE"/>
    <w:rsid w:val="0073208E"/>
    <w:rsid w:val="0073293F"/>
    <w:rsid w:val="00732A72"/>
    <w:rsid w:val="00732C32"/>
    <w:rsid w:val="00732D9B"/>
    <w:rsid w:val="00732DB0"/>
    <w:rsid w:val="00732E32"/>
    <w:rsid w:val="00732EAE"/>
    <w:rsid w:val="007331FA"/>
    <w:rsid w:val="00733257"/>
    <w:rsid w:val="007332E2"/>
    <w:rsid w:val="0073360B"/>
    <w:rsid w:val="00733614"/>
    <w:rsid w:val="00733B1B"/>
    <w:rsid w:val="00733D74"/>
    <w:rsid w:val="00733D91"/>
    <w:rsid w:val="00733F1E"/>
    <w:rsid w:val="00733FEA"/>
    <w:rsid w:val="0073416D"/>
    <w:rsid w:val="0073426B"/>
    <w:rsid w:val="00734376"/>
    <w:rsid w:val="00734674"/>
    <w:rsid w:val="00734799"/>
    <w:rsid w:val="007347E6"/>
    <w:rsid w:val="007349A9"/>
    <w:rsid w:val="00734BC3"/>
    <w:rsid w:val="00734D43"/>
    <w:rsid w:val="00734EBB"/>
    <w:rsid w:val="00735092"/>
    <w:rsid w:val="007354BB"/>
    <w:rsid w:val="007356B1"/>
    <w:rsid w:val="007358CE"/>
    <w:rsid w:val="00735DE7"/>
    <w:rsid w:val="00736010"/>
    <w:rsid w:val="0073642B"/>
    <w:rsid w:val="00736476"/>
    <w:rsid w:val="007364EF"/>
    <w:rsid w:val="00736716"/>
    <w:rsid w:val="007367AD"/>
    <w:rsid w:val="00736BC2"/>
    <w:rsid w:val="00736DA3"/>
    <w:rsid w:val="00736EB5"/>
    <w:rsid w:val="007371ED"/>
    <w:rsid w:val="00737256"/>
    <w:rsid w:val="007372C7"/>
    <w:rsid w:val="00737B22"/>
    <w:rsid w:val="00737C9B"/>
    <w:rsid w:val="007400F8"/>
    <w:rsid w:val="007401C3"/>
    <w:rsid w:val="0074025B"/>
    <w:rsid w:val="0074033E"/>
    <w:rsid w:val="007403E0"/>
    <w:rsid w:val="007403FC"/>
    <w:rsid w:val="00740575"/>
    <w:rsid w:val="00740591"/>
    <w:rsid w:val="007405F1"/>
    <w:rsid w:val="00740A4B"/>
    <w:rsid w:val="00740AC9"/>
    <w:rsid w:val="00740CD6"/>
    <w:rsid w:val="007410D6"/>
    <w:rsid w:val="00741356"/>
    <w:rsid w:val="007414D2"/>
    <w:rsid w:val="007414E6"/>
    <w:rsid w:val="007417B2"/>
    <w:rsid w:val="00741A7D"/>
    <w:rsid w:val="00741BF9"/>
    <w:rsid w:val="00741F4C"/>
    <w:rsid w:val="007422BA"/>
    <w:rsid w:val="00742738"/>
    <w:rsid w:val="007428CE"/>
    <w:rsid w:val="007429FE"/>
    <w:rsid w:val="00742A22"/>
    <w:rsid w:val="00742E5C"/>
    <w:rsid w:val="00743268"/>
    <w:rsid w:val="007432F2"/>
    <w:rsid w:val="00743384"/>
    <w:rsid w:val="007435AB"/>
    <w:rsid w:val="007438A1"/>
    <w:rsid w:val="007439B6"/>
    <w:rsid w:val="00743B53"/>
    <w:rsid w:val="00743B9E"/>
    <w:rsid w:val="00743E7F"/>
    <w:rsid w:val="00743F24"/>
    <w:rsid w:val="00744579"/>
    <w:rsid w:val="00744613"/>
    <w:rsid w:val="00744A5E"/>
    <w:rsid w:val="00744D5D"/>
    <w:rsid w:val="00744F90"/>
    <w:rsid w:val="00744FF4"/>
    <w:rsid w:val="007450D8"/>
    <w:rsid w:val="0074516E"/>
    <w:rsid w:val="007456D0"/>
    <w:rsid w:val="00745B0A"/>
    <w:rsid w:val="00745CAE"/>
    <w:rsid w:val="00745E67"/>
    <w:rsid w:val="00745FFA"/>
    <w:rsid w:val="007460FD"/>
    <w:rsid w:val="00746117"/>
    <w:rsid w:val="00746261"/>
    <w:rsid w:val="007464E4"/>
    <w:rsid w:val="00746592"/>
    <w:rsid w:val="0074668A"/>
    <w:rsid w:val="0074670A"/>
    <w:rsid w:val="0074678C"/>
    <w:rsid w:val="00746822"/>
    <w:rsid w:val="007469A1"/>
    <w:rsid w:val="00746AAD"/>
    <w:rsid w:val="00746ACB"/>
    <w:rsid w:val="00746F3A"/>
    <w:rsid w:val="00746FF6"/>
    <w:rsid w:val="00747337"/>
    <w:rsid w:val="007473ED"/>
    <w:rsid w:val="00747586"/>
    <w:rsid w:val="007475DC"/>
    <w:rsid w:val="007476CC"/>
    <w:rsid w:val="00747725"/>
    <w:rsid w:val="00747926"/>
    <w:rsid w:val="00747962"/>
    <w:rsid w:val="00747AFE"/>
    <w:rsid w:val="0075002D"/>
    <w:rsid w:val="0075016C"/>
    <w:rsid w:val="0075024D"/>
    <w:rsid w:val="00750284"/>
    <w:rsid w:val="007505F6"/>
    <w:rsid w:val="00750609"/>
    <w:rsid w:val="0075066D"/>
    <w:rsid w:val="007506AA"/>
    <w:rsid w:val="007507A1"/>
    <w:rsid w:val="00750B82"/>
    <w:rsid w:val="00750F0C"/>
    <w:rsid w:val="00750FBF"/>
    <w:rsid w:val="007515CE"/>
    <w:rsid w:val="007517C0"/>
    <w:rsid w:val="0075194A"/>
    <w:rsid w:val="0075197E"/>
    <w:rsid w:val="00751A23"/>
    <w:rsid w:val="00751AA7"/>
    <w:rsid w:val="00751D2B"/>
    <w:rsid w:val="00751DF7"/>
    <w:rsid w:val="00752111"/>
    <w:rsid w:val="00752259"/>
    <w:rsid w:val="007522E8"/>
    <w:rsid w:val="00752429"/>
    <w:rsid w:val="007528B4"/>
    <w:rsid w:val="00752A47"/>
    <w:rsid w:val="00752AB4"/>
    <w:rsid w:val="00752B2A"/>
    <w:rsid w:val="00752EF0"/>
    <w:rsid w:val="00753017"/>
    <w:rsid w:val="0075326A"/>
    <w:rsid w:val="007534D2"/>
    <w:rsid w:val="00753670"/>
    <w:rsid w:val="0075380F"/>
    <w:rsid w:val="007538AD"/>
    <w:rsid w:val="00753AE3"/>
    <w:rsid w:val="00754206"/>
    <w:rsid w:val="0075422C"/>
    <w:rsid w:val="007542E8"/>
    <w:rsid w:val="00754344"/>
    <w:rsid w:val="00754473"/>
    <w:rsid w:val="00754972"/>
    <w:rsid w:val="00754C11"/>
    <w:rsid w:val="00754D6C"/>
    <w:rsid w:val="00754D80"/>
    <w:rsid w:val="00754EA4"/>
    <w:rsid w:val="00754FD4"/>
    <w:rsid w:val="00755234"/>
    <w:rsid w:val="007555D4"/>
    <w:rsid w:val="007558BE"/>
    <w:rsid w:val="007558DC"/>
    <w:rsid w:val="00755D92"/>
    <w:rsid w:val="00755DA4"/>
    <w:rsid w:val="00755DB5"/>
    <w:rsid w:val="00756080"/>
    <w:rsid w:val="00756306"/>
    <w:rsid w:val="00756484"/>
    <w:rsid w:val="0075680E"/>
    <w:rsid w:val="00756A77"/>
    <w:rsid w:val="00756A7D"/>
    <w:rsid w:val="00756EF6"/>
    <w:rsid w:val="007573D9"/>
    <w:rsid w:val="0075770E"/>
    <w:rsid w:val="007577B7"/>
    <w:rsid w:val="00757B26"/>
    <w:rsid w:val="00757D6B"/>
    <w:rsid w:val="00757D79"/>
    <w:rsid w:val="00757F70"/>
    <w:rsid w:val="00757FDD"/>
    <w:rsid w:val="00760068"/>
    <w:rsid w:val="007602BF"/>
    <w:rsid w:val="00760693"/>
    <w:rsid w:val="0076081A"/>
    <w:rsid w:val="0076093A"/>
    <w:rsid w:val="00760B75"/>
    <w:rsid w:val="00760BD4"/>
    <w:rsid w:val="00760BF4"/>
    <w:rsid w:val="00760C54"/>
    <w:rsid w:val="00760CEE"/>
    <w:rsid w:val="00760FFF"/>
    <w:rsid w:val="00761224"/>
    <w:rsid w:val="0076128B"/>
    <w:rsid w:val="00761522"/>
    <w:rsid w:val="00761611"/>
    <w:rsid w:val="00761690"/>
    <w:rsid w:val="0076169B"/>
    <w:rsid w:val="0076170E"/>
    <w:rsid w:val="0076178F"/>
    <w:rsid w:val="007618C9"/>
    <w:rsid w:val="00761950"/>
    <w:rsid w:val="00761A24"/>
    <w:rsid w:val="00761A9F"/>
    <w:rsid w:val="00761B1D"/>
    <w:rsid w:val="00761B82"/>
    <w:rsid w:val="00761D9C"/>
    <w:rsid w:val="00761FD6"/>
    <w:rsid w:val="00762132"/>
    <w:rsid w:val="0076214A"/>
    <w:rsid w:val="00762514"/>
    <w:rsid w:val="00762637"/>
    <w:rsid w:val="00762663"/>
    <w:rsid w:val="007626F5"/>
    <w:rsid w:val="00762B4A"/>
    <w:rsid w:val="007630C3"/>
    <w:rsid w:val="00763434"/>
    <w:rsid w:val="0076358F"/>
    <w:rsid w:val="007638A1"/>
    <w:rsid w:val="007638AF"/>
    <w:rsid w:val="00763A40"/>
    <w:rsid w:val="00763CD2"/>
    <w:rsid w:val="00763CD3"/>
    <w:rsid w:val="007640FA"/>
    <w:rsid w:val="007641E6"/>
    <w:rsid w:val="0076425A"/>
    <w:rsid w:val="0076446F"/>
    <w:rsid w:val="00764C7D"/>
    <w:rsid w:val="00764CCE"/>
    <w:rsid w:val="00764CD9"/>
    <w:rsid w:val="00764D6A"/>
    <w:rsid w:val="00764FBC"/>
    <w:rsid w:val="0076505B"/>
    <w:rsid w:val="00765067"/>
    <w:rsid w:val="0076519E"/>
    <w:rsid w:val="007651EA"/>
    <w:rsid w:val="00765202"/>
    <w:rsid w:val="0076538C"/>
    <w:rsid w:val="007653F8"/>
    <w:rsid w:val="0076559D"/>
    <w:rsid w:val="0076571C"/>
    <w:rsid w:val="00765739"/>
    <w:rsid w:val="00765A0F"/>
    <w:rsid w:val="00765A79"/>
    <w:rsid w:val="00765B93"/>
    <w:rsid w:val="00765BD4"/>
    <w:rsid w:val="00765E7F"/>
    <w:rsid w:val="00765F29"/>
    <w:rsid w:val="00765FF3"/>
    <w:rsid w:val="007664BE"/>
    <w:rsid w:val="0076662B"/>
    <w:rsid w:val="0076678E"/>
    <w:rsid w:val="007668DF"/>
    <w:rsid w:val="00766B9E"/>
    <w:rsid w:val="00766D72"/>
    <w:rsid w:val="00766F4F"/>
    <w:rsid w:val="00766F64"/>
    <w:rsid w:val="00767022"/>
    <w:rsid w:val="007672B8"/>
    <w:rsid w:val="007673E2"/>
    <w:rsid w:val="00767425"/>
    <w:rsid w:val="007674BA"/>
    <w:rsid w:val="00767503"/>
    <w:rsid w:val="00767D80"/>
    <w:rsid w:val="00767F26"/>
    <w:rsid w:val="00770000"/>
    <w:rsid w:val="0077000E"/>
    <w:rsid w:val="00770296"/>
    <w:rsid w:val="00770509"/>
    <w:rsid w:val="0077056E"/>
    <w:rsid w:val="0077058D"/>
    <w:rsid w:val="00770A8A"/>
    <w:rsid w:val="00770A99"/>
    <w:rsid w:val="00770CDA"/>
    <w:rsid w:val="00770D35"/>
    <w:rsid w:val="00770DC6"/>
    <w:rsid w:val="00770EFB"/>
    <w:rsid w:val="00770F00"/>
    <w:rsid w:val="00770F07"/>
    <w:rsid w:val="0077119C"/>
    <w:rsid w:val="00771338"/>
    <w:rsid w:val="007718CA"/>
    <w:rsid w:val="007718DE"/>
    <w:rsid w:val="00771B0F"/>
    <w:rsid w:val="00771C1C"/>
    <w:rsid w:val="00771D1B"/>
    <w:rsid w:val="00771D9B"/>
    <w:rsid w:val="007720A4"/>
    <w:rsid w:val="007721FD"/>
    <w:rsid w:val="00772412"/>
    <w:rsid w:val="00772576"/>
    <w:rsid w:val="007727AE"/>
    <w:rsid w:val="00772A00"/>
    <w:rsid w:val="00772EAE"/>
    <w:rsid w:val="007731AE"/>
    <w:rsid w:val="007734A6"/>
    <w:rsid w:val="0077351A"/>
    <w:rsid w:val="00773850"/>
    <w:rsid w:val="007738A1"/>
    <w:rsid w:val="00773970"/>
    <w:rsid w:val="00773F8A"/>
    <w:rsid w:val="007740C8"/>
    <w:rsid w:val="007740D0"/>
    <w:rsid w:val="00774147"/>
    <w:rsid w:val="007743C2"/>
    <w:rsid w:val="007743F0"/>
    <w:rsid w:val="00774565"/>
    <w:rsid w:val="00774633"/>
    <w:rsid w:val="00774CD0"/>
    <w:rsid w:val="00774D9B"/>
    <w:rsid w:val="00774DCC"/>
    <w:rsid w:val="00774EF8"/>
    <w:rsid w:val="00774F8A"/>
    <w:rsid w:val="00775115"/>
    <w:rsid w:val="00775385"/>
    <w:rsid w:val="00775419"/>
    <w:rsid w:val="00775436"/>
    <w:rsid w:val="00775596"/>
    <w:rsid w:val="00775600"/>
    <w:rsid w:val="007756CD"/>
    <w:rsid w:val="007756FE"/>
    <w:rsid w:val="00775720"/>
    <w:rsid w:val="00775B87"/>
    <w:rsid w:val="00775C78"/>
    <w:rsid w:val="00775CD4"/>
    <w:rsid w:val="00775E25"/>
    <w:rsid w:val="00775E6B"/>
    <w:rsid w:val="00775F2D"/>
    <w:rsid w:val="0077640E"/>
    <w:rsid w:val="0077669A"/>
    <w:rsid w:val="00776973"/>
    <w:rsid w:val="007769D3"/>
    <w:rsid w:val="00776A00"/>
    <w:rsid w:val="00776FF8"/>
    <w:rsid w:val="00777010"/>
    <w:rsid w:val="00777073"/>
    <w:rsid w:val="007770A9"/>
    <w:rsid w:val="007771AE"/>
    <w:rsid w:val="0077729B"/>
    <w:rsid w:val="0077749C"/>
    <w:rsid w:val="00777608"/>
    <w:rsid w:val="00777734"/>
    <w:rsid w:val="007779D3"/>
    <w:rsid w:val="00777EC3"/>
    <w:rsid w:val="007804B6"/>
    <w:rsid w:val="007805A6"/>
    <w:rsid w:val="007805D3"/>
    <w:rsid w:val="00780612"/>
    <w:rsid w:val="00780684"/>
    <w:rsid w:val="007809A9"/>
    <w:rsid w:val="00780B15"/>
    <w:rsid w:val="00780B73"/>
    <w:rsid w:val="00780BF2"/>
    <w:rsid w:val="00780D35"/>
    <w:rsid w:val="00780D36"/>
    <w:rsid w:val="00780ED6"/>
    <w:rsid w:val="007810A7"/>
    <w:rsid w:val="0078118C"/>
    <w:rsid w:val="00781282"/>
    <w:rsid w:val="007812B0"/>
    <w:rsid w:val="00781576"/>
    <w:rsid w:val="007815E6"/>
    <w:rsid w:val="007818CE"/>
    <w:rsid w:val="00781941"/>
    <w:rsid w:val="00781A2F"/>
    <w:rsid w:val="00781B03"/>
    <w:rsid w:val="00781C79"/>
    <w:rsid w:val="00781E9A"/>
    <w:rsid w:val="00781FA1"/>
    <w:rsid w:val="00781FF4"/>
    <w:rsid w:val="00782025"/>
    <w:rsid w:val="00782034"/>
    <w:rsid w:val="0078221B"/>
    <w:rsid w:val="0078245A"/>
    <w:rsid w:val="00782530"/>
    <w:rsid w:val="0078256A"/>
    <w:rsid w:val="007825F7"/>
    <w:rsid w:val="007828CA"/>
    <w:rsid w:val="007828EB"/>
    <w:rsid w:val="0078293A"/>
    <w:rsid w:val="00782B4E"/>
    <w:rsid w:val="00782DD3"/>
    <w:rsid w:val="00782ED3"/>
    <w:rsid w:val="00782F05"/>
    <w:rsid w:val="00782F4F"/>
    <w:rsid w:val="0078300B"/>
    <w:rsid w:val="007830C8"/>
    <w:rsid w:val="00783183"/>
    <w:rsid w:val="007834F8"/>
    <w:rsid w:val="00783963"/>
    <w:rsid w:val="00783A96"/>
    <w:rsid w:val="00783FD2"/>
    <w:rsid w:val="007840DB"/>
    <w:rsid w:val="00784324"/>
    <w:rsid w:val="00784683"/>
    <w:rsid w:val="00784711"/>
    <w:rsid w:val="00784773"/>
    <w:rsid w:val="007847FE"/>
    <w:rsid w:val="007848B5"/>
    <w:rsid w:val="007848C5"/>
    <w:rsid w:val="007848EF"/>
    <w:rsid w:val="007849CD"/>
    <w:rsid w:val="00784B86"/>
    <w:rsid w:val="00785039"/>
    <w:rsid w:val="00785096"/>
    <w:rsid w:val="0078525D"/>
    <w:rsid w:val="00785381"/>
    <w:rsid w:val="0078539F"/>
    <w:rsid w:val="007856CA"/>
    <w:rsid w:val="00785BBB"/>
    <w:rsid w:val="00785BD7"/>
    <w:rsid w:val="00785D4D"/>
    <w:rsid w:val="00785EAF"/>
    <w:rsid w:val="00786104"/>
    <w:rsid w:val="007861F3"/>
    <w:rsid w:val="00786299"/>
    <w:rsid w:val="007862FF"/>
    <w:rsid w:val="007864EC"/>
    <w:rsid w:val="0078655A"/>
    <w:rsid w:val="00786937"/>
    <w:rsid w:val="00786C20"/>
    <w:rsid w:val="00786CE3"/>
    <w:rsid w:val="00786D8D"/>
    <w:rsid w:val="00786E48"/>
    <w:rsid w:val="00786F28"/>
    <w:rsid w:val="0078706B"/>
    <w:rsid w:val="00787187"/>
    <w:rsid w:val="00787201"/>
    <w:rsid w:val="007874A9"/>
    <w:rsid w:val="0078787B"/>
    <w:rsid w:val="00787A21"/>
    <w:rsid w:val="00787B4B"/>
    <w:rsid w:val="00787CA2"/>
    <w:rsid w:val="00787D7E"/>
    <w:rsid w:val="00787E5D"/>
    <w:rsid w:val="00790172"/>
    <w:rsid w:val="007901D7"/>
    <w:rsid w:val="00790300"/>
    <w:rsid w:val="00790498"/>
    <w:rsid w:val="007906D7"/>
    <w:rsid w:val="0079072A"/>
    <w:rsid w:val="0079076B"/>
    <w:rsid w:val="007907D5"/>
    <w:rsid w:val="0079087B"/>
    <w:rsid w:val="007908CE"/>
    <w:rsid w:val="0079098B"/>
    <w:rsid w:val="00790BE5"/>
    <w:rsid w:val="00790F2D"/>
    <w:rsid w:val="00790F51"/>
    <w:rsid w:val="00791037"/>
    <w:rsid w:val="0079106A"/>
    <w:rsid w:val="00791276"/>
    <w:rsid w:val="0079142D"/>
    <w:rsid w:val="0079181C"/>
    <w:rsid w:val="00791A79"/>
    <w:rsid w:val="00791B56"/>
    <w:rsid w:val="00791C27"/>
    <w:rsid w:val="00791CEA"/>
    <w:rsid w:val="00791D0E"/>
    <w:rsid w:val="00791DE7"/>
    <w:rsid w:val="00791F1A"/>
    <w:rsid w:val="00791FBA"/>
    <w:rsid w:val="00792016"/>
    <w:rsid w:val="00792481"/>
    <w:rsid w:val="007924BE"/>
    <w:rsid w:val="007924E6"/>
    <w:rsid w:val="00792561"/>
    <w:rsid w:val="00792723"/>
    <w:rsid w:val="00792907"/>
    <w:rsid w:val="00792BAC"/>
    <w:rsid w:val="00792BD6"/>
    <w:rsid w:val="00792D08"/>
    <w:rsid w:val="00793141"/>
    <w:rsid w:val="00793306"/>
    <w:rsid w:val="007933AB"/>
    <w:rsid w:val="007936C6"/>
    <w:rsid w:val="00793735"/>
    <w:rsid w:val="00793B9E"/>
    <w:rsid w:val="00793E10"/>
    <w:rsid w:val="00793E67"/>
    <w:rsid w:val="00794021"/>
    <w:rsid w:val="00794230"/>
    <w:rsid w:val="0079447C"/>
    <w:rsid w:val="007945E2"/>
    <w:rsid w:val="00794B4B"/>
    <w:rsid w:val="00794FBC"/>
    <w:rsid w:val="007950DD"/>
    <w:rsid w:val="00795121"/>
    <w:rsid w:val="0079556A"/>
    <w:rsid w:val="00795764"/>
    <w:rsid w:val="007957AE"/>
    <w:rsid w:val="0079593C"/>
    <w:rsid w:val="00795974"/>
    <w:rsid w:val="007959A7"/>
    <w:rsid w:val="00795D3C"/>
    <w:rsid w:val="00796064"/>
    <w:rsid w:val="0079629D"/>
    <w:rsid w:val="00796325"/>
    <w:rsid w:val="00796620"/>
    <w:rsid w:val="007968F9"/>
    <w:rsid w:val="00796AC8"/>
    <w:rsid w:val="00796B07"/>
    <w:rsid w:val="00796BE2"/>
    <w:rsid w:val="00796C5B"/>
    <w:rsid w:val="00796F78"/>
    <w:rsid w:val="007971C2"/>
    <w:rsid w:val="007972A8"/>
    <w:rsid w:val="007972C3"/>
    <w:rsid w:val="00797819"/>
    <w:rsid w:val="00797CEC"/>
    <w:rsid w:val="007A003B"/>
    <w:rsid w:val="007A04D1"/>
    <w:rsid w:val="007A0554"/>
    <w:rsid w:val="007A0B79"/>
    <w:rsid w:val="007A0C1A"/>
    <w:rsid w:val="007A0D66"/>
    <w:rsid w:val="007A0F5D"/>
    <w:rsid w:val="007A10D7"/>
    <w:rsid w:val="007A1193"/>
    <w:rsid w:val="007A12B0"/>
    <w:rsid w:val="007A12F0"/>
    <w:rsid w:val="007A1667"/>
    <w:rsid w:val="007A173D"/>
    <w:rsid w:val="007A1845"/>
    <w:rsid w:val="007A1A1E"/>
    <w:rsid w:val="007A204E"/>
    <w:rsid w:val="007A2130"/>
    <w:rsid w:val="007A21E2"/>
    <w:rsid w:val="007A2490"/>
    <w:rsid w:val="007A2507"/>
    <w:rsid w:val="007A25F2"/>
    <w:rsid w:val="007A285E"/>
    <w:rsid w:val="007A287D"/>
    <w:rsid w:val="007A2AF9"/>
    <w:rsid w:val="007A2F2A"/>
    <w:rsid w:val="007A300D"/>
    <w:rsid w:val="007A3731"/>
    <w:rsid w:val="007A3838"/>
    <w:rsid w:val="007A3849"/>
    <w:rsid w:val="007A3900"/>
    <w:rsid w:val="007A3AE1"/>
    <w:rsid w:val="007A3D16"/>
    <w:rsid w:val="007A41D9"/>
    <w:rsid w:val="007A4231"/>
    <w:rsid w:val="007A42D1"/>
    <w:rsid w:val="007A43D0"/>
    <w:rsid w:val="007A4889"/>
    <w:rsid w:val="007A4D8D"/>
    <w:rsid w:val="007A4DA9"/>
    <w:rsid w:val="007A5219"/>
    <w:rsid w:val="007A5223"/>
    <w:rsid w:val="007A526E"/>
    <w:rsid w:val="007A52CF"/>
    <w:rsid w:val="007A581E"/>
    <w:rsid w:val="007A59B7"/>
    <w:rsid w:val="007A5AA0"/>
    <w:rsid w:val="007A5CE9"/>
    <w:rsid w:val="007A5E3B"/>
    <w:rsid w:val="007A60F3"/>
    <w:rsid w:val="007A61CA"/>
    <w:rsid w:val="007A6362"/>
    <w:rsid w:val="007A66E8"/>
    <w:rsid w:val="007A6A5F"/>
    <w:rsid w:val="007A6AC8"/>
    <w:rsid w:val="007A6AC9"/>
    <w:rsid w:val="007A6C64"/>
    <w:rsid w:val="007A6CB1"/>
    <w:rsid w:val="007A727D"/>
    <w:rsid w:val="007A731B"/>
    <w:rsid w:val="007A7331"/>
    <w:rsid w:val="007A7B4C"/>
    <w:rsid w:val="007A7F93"/>
    <w:rsid w:val="007B00B2"/>
    <w:rsid w:val="007B017C"/>
    <w:rsid w:val="007B018A"/>
    <w:rsid w:val="007B027B"/>
    <w:rsid w:val="007B03B5"/>
    <w:rsid w:val="007B06F3"/>
    <w:rsid w:val="007B07B1"/>
    <w:rsid w:val="007B07CD"/>
    <w:rsid w:val="007B09FC"/>
    <w:rsid w:val="007B0AE4"/>
    <w:rsid w:val="007B0B5F"/>
    <w:rsid w:val="007B0D1E"/>
    <w:rsid w:val="007B18B4"/>
    <w:rsid w:val="007B1936"/>
    <w:rsid w:val="007B1B99"/>
    <w:rsid w:val="007B1DE0"/>
    <w:rsid w:val="007B1F6E"/>
    <w:rsid w:val="007B1FF4"/>
    <w:rsid w:val="007B1FFD"/>
    <w:rsid w:val="007B2032"/>
    <w:rsid w:val="007B25D0"/>
    <w:rsid w:val="007B27A1"/>
    <w:rsid w:val="007B284F"/>
    <w:rsid w:val="007B288D"/>
    <w:rsid w:val="007B28E9"/>
    <w:rsid w:val="007B2A6B"/>
    <w:rsid w:val="007B2DF3"/>
    <w:rsid w:val="007B3021"/>
    <w:rsid w:val="007B3148"/>
    <w:rsid w:val="007B320C"/>
    <w:rsid w:val="007B3292"/>
    <w:rsid w:val="007B3297"/>
    <w:rsid w:val="007B3337"/>
    <w:rsid w:val="007B34D0"/>
    <w:rsid w:val="007B3560"/>
    <w:rsid w:val="007B3676"/>
    <w:rsid w:val="007B3CDE"/>
    <w:rsid w:val="007B3CE5"/>
    <w:rsid w:val="007B3FB0"/>
    <w:rsid w:val="007B4150"/>
    <w:rsid w:val="007B41FD"/>
    <w:rsid w:val="007B4414"/>
    <w:rsid w:val="007B4483"/>
    <w:rsid w:val="007B4499"/>
    <w:rsid w:val="007B4645"/>
    <w:rsid w:val="007B46B3"/>
    <w:rsid w:val="007B4818"/>
    <w:rsid w:val="007B4B52"/>
    <w:rsid w:val="007B4F1C"/>
    <w:rsid w:val="007B4FCD"/>
    <w:rsid w:val="007B5384"/>
    <w:rsid w:val="007B554D"/>
    <w:rsid w:val="007B5D97"/>
    <w:rsid w:val="007B615A"/>
    <w:rsid w:val="007B6195"/>
    <w:rsid w:val="007B6719"/>
    <w:rsid w:val="007B67E1"/>
    <w:rsid w:val="007B6876"/>
    <w:rsid w:val="007B6A02"/>
    <w:rsid w:val="007B6AF8"/>
    <w:rsid w:val="007B6B8D"/>
    <w:rsid w:val="007B6E53"/>
    <w:rsid w:val="007B7131"/>
    <w:rsid w:val="007B7405"/>
    <w:rsid w:val="007B7457"/>
    <w:rsid w:val="007B766E"/>
    <w:rsid w:val="007B76A1"/>
    <w:rsid w:val="007B7B54"/>
    <w:rsid w:val="007B7FCB"/>
    <w:rsid w:val="007C019C"/>
    <w:rsid w:val="007C02E6"/>
    <w:rsid w:val="007C05A3"/>
    <w:rsid w:val="007C0654"/>
    <w:rsid w:val="007C0677"/>
    <w:rsid w:val="007C06BF"/>
    <w:rsid w:val="007C0710"/>
    <w:rsid w:val="007C0759"/>
    <w:rsid w:val="007C07B0"/>
    <w:rsid w:val="007C07F1"/>
    <w:rsid w:val="007C094A"/>
    <w:rsid w:val="007C0980"/>
    <w:rsid w:val="007C0BE5"/>
    <w:rsid w:val="007C104D"/>
    <w:rsid w:val="007C1068"/>
    <w:rsid w:val="007C12DD"/>
    <w:rsid w:val="007C1CAD"/>
    <w:rsid w:val="007C1E2B"/>
    <w:rsid w:val="007C1F15"/>
    <w:rsid w:val="007C229A"/>
    <w:rsid w:val="007C22F0"/>
    <w:rsid w:val="007C23F3"/>
    <w:rsid w:val="007C266E"/>
    <w:rsid w:val="007C2704"/>
    <w:rsid w:val="007C273A"/>
    <w:rsid w:val="007C2CEA"/>
    <w:rsid w:val="007C2DE3"/>
    <w:rsid w:val="007C2F6C"/>
    <w:rsid w:val="007C3257"/>
    <w:rsid w:val="007C3A26"/>
    <w:rsid w:val="007C3BE5"/>
    <w:rsid w:val="007C3D35"/>
    <w:rsid w:val="007C4044"/>
    <w:rsid w:val="007C41AC"/>
    <w:rsid w:val="007C42B3"/>
    <w:rsid w:val="007C48E4"/>
    <w:rsid w:val="007C4AAA"/>
    <w:rsid w:val="007C4CA5"/>
    <w:rsid w:val="007C4D06"/>
    <w:rsid w:val="007C4DA1"/>
    <w:rsid w:val="007C4FCD"/>
    <w:rsid w:val="007C506C"/>
    <w:rsid w:val="007C52B8"/>
    <w:rsid w:val="007C54DE"/>
    <w:rsid w:val="007C5629"/>
    <w:rsid w:val="007C586B"/>
    <w:rsid w:val="007C5915"/>
    <w:rsid w:val="007C5958"/>
    <w:rsid w:val="007C5B71"/>
    <w:rsid w:val="007C5E05"/>
    <w:rsid w:val="007C613D"/>
    <w:rsid w:val="007C6985"/>
    <w:rsid w:val="007C6A04"/>
    <w:rsid w:val="007C6AEE"/>
    <w:rsid w:val="007C6C12"/>
    <w:rsid w:val="007C6C13"/>
    <w:rsid w:val="007C6CE9"/>
    <w:rsid w:val="007C6EB5"/>
    <w:rsid w:val="007C6F0E"/>
    <w:rsid w:val="007C6FC6"/>
    <w:rsid w:val="007C7065"/>
    <w:rsid w:val="007C73BB"/>
    <w:rsid w:val="007C73F4"/>
    <w:rsid w:val="007C773D"/>
    <w:rsid w:val="007C779F"/>
    <w:rsid w:val="007C7817"/>
    <w:rsid w:val="007C7966"/>
    <w:rsid w:val="007C7B46"/>
    <w:rsid w:val="007C7C6F"/>
    <w:rsid w:val="007C7CB0"/>
    <w:rsid w:val="007C7CF6"/>
    <w:rsid w:val="007C7E79"/>
    <w:rsid w:val="007C7F3E"/>
    <w:rsid w:val="007D0041"/>
    <w:rsid w:val="007D02A8"/>
    <w:rsid w:val="007D02B5"/>
    <w:rsid w:val="007D02F7"/>
    <w:rsid w:val="007D032E"/>
    <w:rsid w:val="007D0520"/>
    <w:rsid w:val="007D0563"/>
    <w:rsid w:val="007D0883"/>
    <w:rsid w:val="007D08A4"/>
    <w:rsid w:val="007D09D3"/>
    <w:rsid w:val="007D0BF9"/>
    <w:rsid w:val="007D0F19"/>
    <w:rsid w:val="007D0F46"/>
    <w:rsid w:val="007D11B7"/>
    <w:rsid w:val="007D1B2E"/>
    <w:rsid w:val="007D1B9C"/>
    <w:rsid w:val="007D1F03"/>
    <w:rsid w:val="007D1F35"/>
    <w:rsid w:val="007D203B"/>
    <w:rsid w:val="007D2049"/>
    <w:rsid w:val="007D2252"/>
    <w:rsid w:val="007D2581"/>
    <w:rsid w:val="007D28CD"/>
    <w:rsid w:val="007D2AD7"/>
    <w:rsid w:val="007D2C8A"/>
    <w:rsid w:val="007D2CF7"/>
    <w:rsid w:val="007D2E6B"/>
    <w:rsid w:val="007D3034"/>
    <w:rsid w:val="007D305B"/>
    <w:rsid w:val="007D3219"/>
    <w:rsid w:val="007D3229"/>
    <w:rsid w:val="007D322D"/>
    <w:rsid w:val="007D332F"/>
    <w:rsid w:val="007D34DE"/>
    <w:rsid w:val="007D34EF"/>
    <w:rsid w:val="007D3556"/>
    <w:rsid w:val="007D369D"/>
    <w:rsid w:val="007D36D1"/>
    <w:rsid w:val="007D3962"/>
    <w:rsid w:val="007D3D6A"/>
    <w:rsid w:val="007D3DC8"/>
    <w:rsid w:val="007D3E95"/>
    <w:rsid w:val="007D415C"/>
    <w:rsid w:val="007D446F"/>
    <w:rsid w:val="007D4480"/>
    <w:rsid w:val="007D4901"/>
    <w:rsid w:val="007D4958"/>
    <w:rsid w:val="007D49DB"/>
    <w:rsid w:val="007D49E0"/>
    <w:rsid w:val="007D4C26"/>
    <w:rsid w:val="007D4C5A"/>
    <w:rsid w:val="007D4CBC"/>
    <w:rsid w:val="007D4E4A"/>
    <w:rsid w:val="007D4ED6"/>
    <w:rsid w:val="007D4F3F"/>
    <w:rsid w:val="007D50EB"/>
    <w:rsid w:val="007D5134"/>
    <w:rsid w:val="007D5446"/>
    <w:rsid w:val="007D5667"/>
    <w:rsid w:val="007D5691"/>
    <w:rsid w:val="007D585E"/>
    <w:rsid w:val="007D5888"/>
    <w:rsid w:val="007D59EF"/>
    <w:rsid w:val="007D5B4E"/>
    <w:rsid w:val="007D5C18"/>
    <w:rsid w:val="007D5CE3"/>
    <w:rsid w:val="007D5D2F"/>
    <w:rsid w:val="007D5D82"/>
    <w:rsid w:val="007D5F1C"/>
    <w:rsid w:val="007D6033"/>
    <w:rsid w:val="007D60BC"/>
    <w:rsid w:val="007D620C"/>
    <w:rsid w:val="007D62D4"/>
    <w:rsid w:val="007D63A3"/>
    <w:rsid w:val="007D66B2"/>
    <w:rsid w:val="007D6742"/>
    <w:rsid w:val="007D6BC9"/>
    <w:rsid w:val="007D6C8A"/>
    <w:rsid w:val="007D6EF4"/>
    <w:rsid w:val="007D730D"/>
    <w:rsid w:val="007D7417"/>
    <w:rsid w:val="007D74F5"/>
    <w:rsid w:val="007D76A1"/>
    <w:rsid w:val="007D76CD"/>
    <w:rsid w:val="007D7C6D"/>
    <w:rsid w:val="007D7CDC"/>
    <w:rsid w:val="007D7D66"/>
    <w:rsid w:val="007D7FCD"/>
    <w:rsid w:val="007E0026"/>
    <w:rsid w:val="007E039C"/>
    <w:rsid w:val="007E085C"/>
    <w:rsid w:val="007E0913"/>
    <w:rsid w:val="007E0961"/>
    <w:rsid w:val="007E0B8F"/>
    <w:rsid w:val="007E0C74"/>
    <w:rsid w:val="007E0CAB"/>
    <w:rsid w:val="007E0E88"/>
    <w:rsid w:val="007E0EDA"/>
    <w:rsid w:val="007E0FD0"/>
    <w:rsid w:val="007E1340"/>
    <w:rsid w:val="007E137E"/>
    <w:rsid w:val="007E178C"/>
    <w:rsid w:val="007E1A78"/>
    <w:rsid w:val="007E1DAE"/>
    <w:rsid w:val="007E1FA2"/>
    <w:rsid w:val="007E1FC3"/>
    <w:rsid w:val="007E207C"/>
    <w:rsid w:val="007E2209"/>
    <w:rsid w:val="007E2247"/>
    <w:rsid w:val="007E25A8"/>
    <w:rsid w:val="007E2BF9"/>
    <w:rsid w:val="007E306C"/>
    <w:rsid w:val="007E32D9"/>
    <w:rsid w:val="007E3318"/>
    <w:rsid w:val="007E355D"/>
    <w:rsid w:val="007E3620"/>
    <w:rsid w:val="007E368C"/>
    <w:rsid w:val="007E3BEC"/>
    <w:rsid w:val="007E3CF2"/>
    <w:rsid w:val="007E3D35"/>
    <w:rsid w:val="007E3D3A"/>
    <w:rsid w:val="007E3D6E"/>
    <w:rsid w:val="007E4447"/>
    <w:rsid w:val="007E4842"/>
    <w:rsid w:val="007E48C0"/>
    <w:rsid w:val="007E4D2B"/>
    <w:rsid w:val="007E4DE0"/>
    <w:rsid w:val="007E4EE2"/>
    <w:rsid w:val="007E50D6"/>
    <w:rsid w:val="007E50EF"/>
    <w:rsid w:val="007E575D"/>
    <w:rsid w:val="007E5786"/>
    <w:rsid w:val="007E5A4D"/>
    <w:rsid w:val="007E5A9A"/>
    <w:rsid w:val="007E5CA8"/>
    <w:rsid w:val="007E5CC2"/>
    <w:rsid w:val="007E5E49"/>
    <w:rsid w:val="007E5FBB"/>
    <w:rsid w:val="007E6436"/>
    <w:rsid w:val="007E6637"/>
    <w:rsid w:val="007E663D"/>
    <w:rsid w:val="007E67C7"/>
    <w:rsid w:val="007E6C37"/>
    <w:rsid w:val="007E6CB0"/>
    <w:rsid w:val="007E6F88"/>
    <w:rsid w:val="007E6FD4"/>
    <w:rsid w:val="007E6FE0"/>
    <w:rsid w:val="007E710D"/>
    <w:rsid w:val="007E7114"/>
    <w:rsid w:val="007E7646"/>
    <w:rsid w:val="007E7780"/>
    <w:rsid w:val="007E7996"/>
    <w:rsid w:val="007E7AC2"/>
    <w:rsid w:val="007E7CBB"/>
    <w:rsid w:val="007E7E7C"/>
    <w:rsid w:val="007E7FC4"/>
    <w:rsid w:val="007F0124"/>
    <w:rsid w:val="007F0269"/>
    <w:rsid w:val="007F03A8"/>
    <w:rsid w:val="007F048C"/>
    <w:rsid w:val="007F0585"/>
    <w:rsid w:val="007F05A1"/>
    <w:rsid w:val="007F06D0"/>
    <w:rsid w:val="007F07C4"/>
    <w:rsid w:val="007F08EE"/>
    <w:rsid w:val="007F0A6F"/>
    <w:rsid w:val="007F0BA1"/>
    <w:rsid w:val="007F0BF4"/>
    <w:rsid w:val="007F0E5C"/>
    <w:rsid w:val="007F0FAF"/>
    <w:rsid w:val="007F0FFA"/>
    <w:rsid w:val="007F104F"/>
    <w:rsid w:val="007F1172"/>
    <w:rsid w:val="007F1558"/>
    <w:rsid w:val="007F1983"/>
    <w:rsid w:val="007F1C07"/>
    <w:rsid w:val="007F203D"/>
    <w:rsid w:val="007F20C1"/>
    <w:rsid w:val="007F2103"/>
    <w:rsid w:val="007F23CA"/>
    <w:rsid w:val="007F23E3"/>
    <w:rsid w:val="007F270D"/>
    <w:rsid w:val="007F29CE"/>
    <w:rsid w:val="007F2AF4"/>
    <w:rsid w:val="007F2DD3"/>
    <w:rsid w:val="007F2EED"/>
    <w:rsid w:val="007F301C"/>
    <w:rsid w:val="007F3459"/>
    <w:rsid w:val="007F35E2"/>
    <w:rsid w:val="007F3863"/>
    <w:rsid w:val="007F3A74"/>
    <w:rsid w:val="007F4114"/>
    <w:rsid w:val="007F412F"/>
    <w:rsid w:val="007F45AF"/>
    <w:rsid w:val="007F45B3"/>
    <w:rsid w:val="007F46C8"/>
    <w:rsid w:val="007F483C"/>
    <w:rsid w:val="007F49C2"/>
    <w:rsid w:val="007F4F2C"/>
    <w:rsid w:val="007F4F73"/>
    <w:rsid w:val="007F519F"/>
    <w:rsid w:val="007F524E"/>
    <w:rsid w:val="007F5B80"/>
    <w:rsid w:val="007F5B86"/>
    <w:rsid w:val="007F5CA2"/>
    <w:rsid w:val="007F5DF7"/>
    <w:rsid w:val="007F5F83"/>
    <w:rsid w:val="007F60C2"/>
    <w:rsid w:val="007F61F2"/>
    <w:rsid w:val="007F649D"/>
    <w:rsid w:val="007F6AFD"/>
    <w:rsid w:val="007F6BF9"/>
    <w:rsid w:val="007F6FEB"/>
    <w:rsid w:val="007F759D"/>
    <w:rsid w:val="007F779C"/>
    <w:rsid w:val="007F7AD7"/>
    <w:rsid w:val="007F7BEF"/>
    <w:rsid w:val="007F7D13"/>
    <w:rsid w:val="007F7E18"/>
    <w:rsid w:val="007F7EE9"/>
    <w:rsid w:val="007F7F2C"/>
    <w:rsid w:val="0080002F"/>
    <w:rsid w:val="0080003E"/>
    <w:rsid w:val="00800332"/>
    <w:rsid w:val="00800381"/>
    <w:rsid w:val="008004DB"/>
    <w:rsid w:val="00800570"/>
    <w:rsid w:val="008006D2"/>
    <w:rsid w:val="008006ED"/>
    <w:rsid w:val="00800A4B"/>
    <w:rsid w:val="00800AB6"/>
    <w:rsid w:val="00800B88"/>
    <w:rsid w:val="00800DE9"/>
    <w:rsid w:val="00800F97"/>
    <w:rsid w:val="00800FA3"/>
    <w:rsid w:val="00801027"/>
    <w:rsid w:val="00801315"/>
    <w:rsid w:val="00801357"/>
    <w:rsid w:val="008013BA"/>
    <w:rsid w:val="008013DB"/>
    <w:rsid w:val="008019F4"/>
    <w:rsid w:val="00801A5C"/>
    <w:rsid w:val="00801B67"/>
    <w:rsid w:val="00801D86"/>
    <w:rsid w:val="00801E48"/>
    <w:rsid w:val="00802237"/>
    <w:rsid w:val="00802270"/>
    <w:rsid w:val="0080240E"/>
    <w:rsid w:val="00802901"/>
    <w:rsid w:val="00802A4B"/>
    <w:rsid w:val="00802A5E"/>
    <w:rsid w:val="00802A76"/>
    <w:rsid w:val="00802F4D"/>
    <w:rsid w:val="00803172"/>
    <w:rsid w:val="0080364B"/>
    <w:rsid w:val="0080366F"/>
    <w:rsid w:val="00803A00"/>
    <w:rsid w:val="00803EC0"/>
    <w:rsid w:val="008040BC"/>
    <w:rsid w:val="00804187"/>
    <w:rsid w:val="008041C0"/>
    <w:rsid w:val="008042B5"/>
    <w:rsid w:val="00804459"/>
    <w:rsid w:val="008044F0"/>
    <w:rsid w:val="008045BB"/>
    <w:rsid w:val="008045CA"/>
    <w:rsid w:val="0080468E"/>
    <w:rsid w:val="008046CD"/>
    <w:rsid w:val="008046F5"/>
    <w:rsid w:val="00804723"/>
    <w:rsid w:val="008049B3"/>
    <w:rsid w:val="00805062"/>
    <w:rsid w:val="00805209"/>
    <w:rsid w:val="008055BD"/>
    <w:rsid w:val="00805647"/>
    <w:rsid w:val="00805728"/>
    <w:rsid w:val="00805825"/>
    <w:rsid w:val="00805922"/>
    <w:rsid w:val="0080598B"/>
    <w:rsid w:val="00805A36"/>
    <w:rsid w:val="00805A6C"/>
    <w:rsid w:val="00805AD6"/>
    <w:rsid w:val="00805C95"/>
    <w:rsid w:val="00805FBA"/>
    <w:rsid w:val="0080600B"/>
    <w:rsid w:val="0080618C"/>
    <w:rsid w:val="008062C2"/>
    <w:rsid w:val="0080669C"/>
    <w:rsid w:val="008067BF"/>
    <w:rsid w:val="00806ADA"/>
    <w:rsid w:val="00806D9E"/>
    <w:rsid w:val="00807241"/>
    <w:rsid w:val="00807263"/>
    <w:rsid w:val="0080757C"/>
    <w:rsid w:val="00807902"/>
    <w:rsid w:val="00807908"/>
    <w:rsid w:val="0080799B"/>
    <w:rsid w:val="008079A4"/>
    <w:rsid w:val="008079A6"/>
    <w:rsid w:val="00807A1E"/>
    <w:rsid w:val="00807AB4"/>
    <w:rsid w:val="00807B47"/>
    <w:rsid w:val="00807C08"/>
    <w:rsid w:val="00807C0C"/>
    <w:rsid w:val="00807D45"/>
    <w:rsid w:val="00807D93"/>
    <w:rsid w:val="00807E68"/>
    <w:rsid w:val="00807E7F"/>
    <w:rsid w:val="00807EED"/>
    <w:rsid w:val="00807F70"/>
    <w:rsid w:val="00810126"/>
    <w:rsid w:val="0081043F"/>
    <w:rsid w:val="008106DD"/>
    <w:rsid w:val="008106FC"/>
    <w:rsid w:val="00810722"/>
    <w:rsid w:val="00810782"/>
    <w:rsid w:val="008108F1"/>
    <w:rsid w:val="00810985"/>
    <w:rsid w:val="00810B20"/>
    <w:rsid w:val="00810D4D"/>
    <w:rsid w:val="00810EEA"/>
    <w:rsid w:val="00811047"/>
    <w:rsid w:val="00811371"/>
    <w:rsid w:val="0081143D"/>
    <w:rsid w:val="00811633"/>
    <w:rsid w:val="008116B8"/>
    <w:rsid w:val="00811ADC"/>
    <w:rsid w:val="00811B71"/>
    <w:rsid w:val="00811C8C"/>
    <w:rsid w:val="00811E52"/>
    <w:rsid w:val="00811E99"/>
    <w:rsid w:val="008123BF"/>
    <w:rsid w:val="0081255E"/>
    <w:rsid w:val="00812A7F"/>
    <w:rsid w:val="00812AB5"/>
    <w:rsid w:val="00812B39"/>
    <w:rsid w:val="00812BB2"/>
    <w:rsid w:val="00812C30"/>
    <w:rsid w:val="0081319D"/>
    <w:rsid w:val="00813388"/>
    <w:rsid w:val="00813390"/>
    <w:rsid w:val="008137DA"/>
    <w:rsid w:val="008138E9"/>
    <w:rsid w:val="00813BDC"/>
    <w:rsid w:val="00813D69"/>
    <w:rsid w:val="00813ED9"/>
    <w:rsid w:val="00813F41"/>
    <w:rsid w:val="008140CF"/>
    <w:rsid w:val="00814145"/>
    <w:rsid w:val="00814191"/>
    <w:rsid w:val="0081434F"/>
    <w:rsid w:val="008143B2"/>
    <w:rsid w:val="00814686"/>
    <w:rsid w:val="00814AE3"/>
    <w:rsid w:val="00814E5E"/>
    <w:rsid w:val="00814E9E"/>
    <w:rsid w:val="0081525E"/>
    <w:rsid w:val="0081532D"/>
    <w:rsid w:val="00815442"/>
    <w:rsid w:val="0081546A"/>
    <w:rsid w:val="008155BA"/>
    <w:rsid w:val="008157F2"/>
    <w:rsid w:val="008159AA"/>
    <w:rsid w:val="00815D6E"/>
    <w:rsid w:val="00815E10"/>
    <w:rsid w:val="0081640C"/>
    <w:rsid w:val="00816545"/>
    <w:rsid w:val="008167F3"/>
    <w:rsid w:val="0081695B"/>
    <w:rsid w:val="00816971"/>
    <w:rsid w:val="00816A74"/>
    <w:rsid w:val="00816BA8"/>
    <w:rsid w:val="00816E04"/>
    <w:rsid w:val="00816EDB"/>
    <w:rsid w:val="008171B5"/>
    <w:rsid w:val="00817421"/>
    <w:rsid w:val="0081754E"/>
    <w:rsid w:val="00817A2B"/>
    <w:rsid w:val="00817AC7"/>
    <w:rsid w:val="00817AFC"/>
    <w:rsid w:val="00817D6C"/>
    <w:rsid w:val="00817F27"/>
    <w:rsid w:val="0082019D"/>
    <w:rsid w:val="00820203"/>
    <w:rsid w:val="00820330"/>
    <w:rsid w:val="008207D9"/>
    <w:rsid w:val="00820873"/>
    <w:rsid w:val="00820922"/>
    <w:rsid w:val="00820B45"/>
    <w:rsid w:val="00820BA2"/>
    <w:rsid w:val="00820C5E"/>
    <w:rsid w:val="00821316"/>
    <w:rsid w:val="008214C4"/>
    <w:rsid w:val="008214D0"/>
    <w:rsid w:val="00821670"/>
    <w:rsid w:val="008217AB"/>
    <w:rsid w:val="008217B1"/>
    <w:rsid w:val="0082195E"/>
    <w:rsid w:val="008219DD"/>
    <w:rsid w:val="00821DDE"/>
    <w:rsid w:val="00821E1D"/>
    <w:rsid w:val="00821ECC"/>
    <w:rsid w:val="00821FEF"/>
    <w:rsid w:val="00822110"/>
    <w:rsid w:val="00822196"/>
    <w:rsid w:val="008221D2"/>
    <w:rsid w:val="0082223E"/>
    <w:rsid w:val="00822595"/>
    <w:rsid w:val="008227BA"/>
    <w:rsid w:val="00822AC8"/>
    <w:rsid w:val="00822BEF"/>
    <w:rsid w:val="00822CA4"/>
    <w:rsid w:val="00822EC2"/>
    <w:rsid w:val="008230B1"/>
    <w:rsid w:val="00823411"/>
    <w:rsid w:val="00823481"/>
    <w:rsid w:val="00823508"/>
    <w:rsid w:val="00823C6A"/>
    <w:rsid w:val="00823DC5"/>
    <w:rsid w:val="00823DDC"/>
    <w:rsid w:val="0082407C"/>
    <w:rsid w:val="0082426F"/>
    <w:rsid w:val="008243E0"/>
    <w:rsid w:val="008244BB"/>
    <w:rsid w:val="008244C9"/>
    <w:rsid w:val="008245F4"/>
    <w:rsid w:val="008248DE"/>
    <w:rsid w:val="00824934"/>
    <w:rsid w:val="00824BF8"/>
    <w:rsid w:val="00824D6B"/>
    <w:rsid w:val="00824E13"/>
    <w:rsid w:val="00824EAC"/>
    <w:rsid w:val="00825057"/>
    <w:rsid w:val="00825116"/>
    <w:rsid w:val="008251C1"/>
    <w:rsid w:val="00825262"/>
    <w:rsid w:val="0082529A"/>
    <w:rsid w:val="0082531B"/>
    <w:rsid w:val="008255B6"/>
    <w:rsid w:val="008255DF"/>
    <w:rsid w:val="008256B0"/>
    <w:rsid w:val="00825736"/>
    <w:rsid w:val="00825798"/>
    <w:rsid w:val="008257CE"/>
    <w:rsid w:val="00825888"/>
    <w:rsid w:val="008258BE"/>
    <w:rsid w:val="00825AB5"/>
    <w:rsid w:val="00825C60"/>
    <w:rsid w:val="00825E30"/>
    <w:rsid w:val="00825EED"/>
    <w:rsid w:val="00825F47"/>
    <w:rsid w:val="008260AA"/>
    <w:rsid w:val="00826286"/>
    <w:rsid w:val="008262E5"/>
    <w:rsid w:val="008264EF"/>
    <w:rsid w:val="008266CE"/>
    <w:rsid w:val="00826931"/>
    <w:rsid w:val="00826CDE"/>
    <w:rsid w:val="00826DE2"/>
    <w:rsid w:val="00826ECE"/>
    <w:rsid w:val="0082722F"/>
    <w:rsid w:val="008273F7"/>
    <w:rsid w:val="0082786B"/>
    <w:rsid w:val="00827923"/>
    <w:rsid w:val="008279AE"/>
    <w:rsid w:val="00827A35"/>
    <w:rsid w:val="008302C0"/>
    <w:rsid w:val="0083054F"/>
    <w:rsid w:val="00830ACA"/>
    <w:rsid w:val="00830BE1"/>
    <w:rsid w:val="00830BE8"/>
    <w:rsid w:val="00830CF9"/>
    <w:rsid w:val="00830EA6"/>
    <w:rsid w:val="008310FD"/>
    <w:rsid w:val="008311D4"/>
    <w:rsid w:val="008314E0"/>
    <w:rsid w:val="0083176A"/>
    <w:rsid w:val="008318B6"/>
    <w:rsid w:val="00831A35"/>
    <w:rsid w:val="00831C80"/>
    <w:rsid w:val="00831E18"/>
    <w:rsid w:val="00831F20"/>
    <w:rsid w:val="008321B1"/>
    <w:rsid w:val="008321CE"/>
    <w:rsid w:val="00832428"/>
    <w:rsid w:val="00832559"/>
    <w:rsid w:val="008326E2"/>
    <w:rsid w:val="00832A1B"/>
    <w:rsid w:val="00832BC9"/>
    <w:rsid w:val="00832CEC"/>
    <w:rsid w:val="00832E6D"/>
    <w:rsid w:val="00833014"/>
    <w:rsid w:val="0083308C"/>
    <w:rsid w:val="00833226"/>
    <w:rsid w:val="0083335E"/>
    <w:rsid w:val="008333A0"/>
    <w:rsid w:val="008333AB"/>
    <w:rsid w:val="00833748"/>
    <w:rsid w:val="00833874"/>
    <w:rsid w:val="00833B79"/>
    <w:rsid w:val="00833BB2"/>
    <w:rsid w:val="008342A4"/>
    <w:rsid w:val="00834511"/>
    <w:rsid w:val="00834832"/>
    <w:rsid w:val="0083485F"/>
    <w:rsid w:val="0083496D"/>
    <w:rsid w:val="008349CD"/>
    <w:rsid w:val="008349EC"/>
    <w:rsid w:val="00834A28"/>
    <w:rsid w:val="00834ACB"/>
    <w:rsid w:val="00834ED7"/>
    <w:rsid w:val="00834EE6"/>
    <w:rsid w:val="0083528A"/>
    <w:rsid w:val="008353DA"/>
    <w:rsid w:val="008357CC"/>
    <w:rsid w:val="008359D9"/>
    <w:rsid w:val="00835CB9"/>
    <w:rsid w:val="00835F0F"/>
    <w:rsid w:val="008360D1"/>
    <w:rsid w:val="00836627"/>
    <w:rsid w:val="008367A2"/>
    <w:rsid w:val="00836AC0"/>
    <w:rsid w:val="00836C1E"/>
    <w:rsid w:val="00836D69"/>
    <w:rsid w:val="00836ECD"/>
    <w:rsid w:val="008372A0"/>
    <w:rsid w:val="008377A3"/>
    <w:rsid w:val="00837972"/>
    <w:rsid w:val="00837B23"/>
    <w:rsid w:val="00837D0B"/>
    <w:rsid w:val="00837D35"/>
    <w:rsid w:val="00837F0D"/>
    <w:rsid w:val="00837F7D"/>
    <w:rsid w:val="008400C6"/>
    <w:rsid w:val="00840324"/>
    <w:rsid w:val="0084040A"/>
    <w:rsid w:val="00840755"/>
    <w:rsid w:val="00840A04"/>
    <w:rsid w:val="00840A08"/>
    <w:rsid w:val="00840AD2"/>
    <w:rsid w:val="00840B37"/>
    <w:rsid w:val="00840E0C"/>
    <w:rsid w:val="00840E5E"/>
    <w:rsid w:val="00840F93"/>
    <w:rsid w:val="008411A6"/>
    <w:rsid w:val="00841411"/>
    <w:rsid w:val="00841552"/>
    <w:rsid w:val="00841812"/>
    <w:rsid w:val="00841831"/>
    <w:rsid w:val="0084184D"/>
    <w:rsid w:val="00841BAB"/>
    <w:rsid w:val="00841E99"/>
    <w:rsid w:val="00841F9D"/>
    <w:rsid w:val="00842074"/>
    <w:rsid w:val="00842438"/>
    <w:rsid w:val="00842458"/>
    <w:rsid w:val="0084273D"/>
    <w:rsid w:val="0084274E"/>
    <w:rsid w:val="0084276E"/>
    <w:rsid w:val="008427E7"/>
    <w:rsid w:val="008428C2"/>
    <w:rsid w:val="00842B34"/>
    <w:rsid w:val="00842D1B"/>
    <w:rsid w:val="00842DF0"/>
    <w:rsid w:val="00842E05"/>
    <w:rsid w:val="00842EDA"/>
    <w:rsid w:val="00842FDD"/>
    <w:rsid w:val="00842FE5"/>
    <w:rsid w:val="00843357"/>
    <w:rsid w:val="0084364B"/>
    <w:rsid w:val="00843872"/>
    <w:rsid w:val="0084399E"/>
    <w:rsid w:val="00843EDC"/>
    <w:rsid w:val="00843F98"/>
    <w:rsid w:val="008441E0"/>
    <w:rsid w:val="008443F8"/>
    <w:rsid w:val="008444FD"/>
    <w:rsid w:val="0084491F"/>
    <w:rsid w:val="008449EE"/>
    <w:rsid w:val="00844B0B"/>
    <w:rsid w:val="00844CFF"/>
    <w:rsid w:val="00844E01"/>
    <w:rsid w:val="00844E72"/>
    <w:rsid w:val="00844F2B"/>
    <w:rsid w:val="00844F75"/>
    <w:rsid w:val="008451F2"/>
    <w:rsid w:val="00845379"/>
    <w:rsid w:val="00845632"/>
    <w:rsid w:val="00845922"/>
    <w:rsid w:val="00845937"/>
    <w:rsid w:val="008459CD"/>
    <w:rsid w:val="00845A76"/>
    <w:rsid w:val="00845AA5"/>
    <w:rsid w:val="00846032"/>
    <w:rsid w:val="008461DF"/>
    <w:rsid w:val="008462D0"/>
    <w:rsid w:val="008464DC"/>
    <w:rsid w:val="00846532"/>
    <w:rsid w:val="00846535"/>
    <w:rsid w:val="00846B5C"/>
    <w:rsid w:val="00846B8D"/>
    <w:rsid w:val="00846C1C"/>
    <w:rsid w:val="00846EE7"/>
    <w:rsid w:val="00847005"/>
    <w:rsid w:val="0084722B"/>
    <w:rsid w:val="008473C7"/>
    <w:rsid w:val="008473FF"/>
    <w:rsid w:val="00847510"/>
    <w:rsid w:val="0084765B"/>
    <w:rsid w:val="00847809"/>
    <w:rsid w:val="00847A08"/>
    <w:rsid w:val="00847B5B"/>
    <w:rsid w:val="00847F4B"/>
    <w:rsid w:val="00847F72"/>
    <w:rsid w:val="00847FB7"/>
    <w:rsid w:val="00850012"/>
    <w:rsid w:val="00850124"/>
    <w:rsid w:val="008502B3"/>
    <w:rsid w:val="008503B7"/>
    <w:rsid w:val="00850592"/>
    <w:rsid w:val="0085086D"/>
    <w:rsid w:val="0085088D"/>
    <w:rsid w:val="0085098F"/>
    <w:rsid w:val="00850C54"/>
    <w:rsid w:val="00850C66"/>
    <w:rsid w:val="00850DEA"/>
    <w:rsid w:val="00850E24"/>
    <w:rsid w:val="00850FA0"/>
    <w:rsid w:val="0085133F"/>
    <w:rsid w:val="0085152A"/>
    <w:rsid w:val="008516BE"/>
    <w:rsid w:val="008519EC"/>
    <w:rsid w:val="00851A12"/>
    <w:rsid w:val="00851A15"/>
    <w:rsid w:val="00851A8C"/>
    <w:rsid w:val="00851AA6"/>
    <w:rsid w:val="00851B2B"/>
    <w:rsid w:val="00851C16"/>
    <w:rsid w:val="00851C3B"/>
    <w:rsid w:val="00851D1E"/>
    <w:rsid w:val="00851D61"/>
    <w:rsid w:val="00851E34"/>
    <w:rsid w:val="00851E3A"/>
    <w:rsid w:val="00851FCD"/>
    <w:rsid w:val="00852285"/>
    <w:rsid w:val="00852297"/>
    <w:rsid w:val="00852448"/>
    <w:rsid w:val="00852BBB"/>
    <w:rsid w:val="00852C40"/>
    <w:rsid w:val="008530CF"/>
    <w:rsid w:val="00853148"/>
    <w:rsid w:val="00853181"/>
    <w:rsid w:val="008531E5"/>
    <w:rsid w:val="0085365F"/>
    <w:rsid w:val="008538AC"/>
    <w:rsid w:val="008539D2"/>
    <w:rsid w:val="00853A4B"/>
    <w:rsid w:val="00853BD8"/>
    <w:rsid w:val="00853D59"/>
    <w:rsid w:val="00853F21"/>
    <w:rsid w:val="00853F34"/>
    <w:rsid w:val="0085427B"/>
    <w:rsid w:val="00854443"/>
    <w:rsid w:val="008544B0"/>
    <w:rsid w:val="008547F0"/>
    <w:rsid w:val="00854A84"/>
    <w:rsid w:val="00854A89"/>
    <w:rsid w:val="00854B0E"/>
    <w:rsid w:val="00854C5F"/>
    <w:rsid w:val="00854E3C"/>
    <w:rsid w:val="00855076"/>
    <w:rsid w:val="0085537B"/>
    <w:rsid w:val="008554BE"/>
    <w:rsid w:val="00855962"/>
    <w:rsid w:val="008559C9"/>
    <w:rsid w:val="00855A52"/>
    <w:rsid w:val="00855ABC"/>
    <w:rsid w:val="00855AF9"/>
    <w:rsid w:val="00855B56"/>
    <w:rsid w:val="00855C68"/>
    <w:rsid w:val="00855CAC"/>
    <w:rsid w:val="00855CE2"/>
    <w:rsid w:val="00855DF3"/>
    <w:rsid w:val="00856012"/>
    <w:rsid w:val="008560C7"/>
    <w:rsid w:val="0085649D"/>
    <w:rsid w:val="00856577"/>
    <w:rsid w:val="00856641"/>
    <w:rsid w:val="0085674A"/>
    <w:rsid w:val="00856E71"/>
    <w:rsid w:val="0085719A"/>
    <w:rsid w:val="00857269"/>
    <w:rsid w:val="008572AD"/>
    <w:rsid w:val="00857491"/>
    <w:rsid w:val="008574C1"/>
    <w:rsid w:val="00857548"/>
    <w:rsid w:val="008575D9"/>
    <w:rsid w:val="0085769A"/>
    <w:rsid w:val="008577C5"/>
    <w:rsid w:val="008577F3"/>
    <w:rsid w:val="00857AD0"/>
    <w:rsid w:val="00857B46"/>
    <w:rsid w:val="00857D97"/>
    <w:rsid w:val="00857DCA"/>
    <w:rsid w:val="00857E4E"/>
    <w:rsid w:val="00857F70"/>
    <w:rsid w:val="0086057B"/>
    <w:rsid w:val="008607B9"/>
    <w:rsid w:val="00860B21"/>
    <w:rsid w:val="00860C09"/>
    <w:rsid w:val="00860D03"/>
    <w:rsid w:val="00860DC7"/>
    <w:rsid w:val="00861055"/>
    <w:rsid w:val="00861192"/>
    <w:rsid w:val="008611C4"/>
    <w:rsid w:val="00861651"/>
    <w:rsid w:val="008616A9"/>
    <w:rsid w:val="00861732"/>
    <w:rsid w:val="00861746"/>
    <w:rsid w:val="008617DE"/>
    <w:rsid w:val="0086192E"/>
    <w:rsid w:val="00861973"/>
    <w:rsid w:val="00861AAB"/>
    <w:rsid w:val="00861E1E"/>
    <w:rsid w:val="00861ED0"/>
    <w:rsid w:val="00861EEF"/>
    <w:rsid w:val="00861EF2"/>
    <w:rsid w:val="00861F3B"/>
    <w:rsid w:val="00862132"/>
    <w:rsid w:val="00862416"/>
    <w:rsid w:val="0086278C"/>
    <w:rsid w:val="0086282B"/>
    <w:rsid w:val="008628AE"/>
    <w:rsid w:val="0086298B"/>
    <w:rsid w:val="00862C82"/>
    <w:rsid w:val="00862CAA"/>
    <w:rsid w:val="00862F44"/>
    <w:rsid w:val="0086318C"/>
    <w:rsid w:val="0086325B"/>
    <w:rsid w:val="008633C5"/>
    <w:rsid w:val="00863594"/>
    <w:rsid w:val="008636D2"/>
    <w:rsid w:val="008636E9"/>
    <w:rsid w:val="00863888"/>
    <w:rsid w:val="00863D0F"/>
    <w:rsid w:val="00863D4B"/>
    <w:rsid w:val="00863DA8"/>
    <w:rsid w:val="0086408B"/>
    <w:rsid w:val="008640BF"/>
    <w:rsid w:val="00864539"/>
    <w:rsid w:val="00864589"/>
    <w:rsid w:val="008648D3"/>
    <w:rsid w:val="00864925"/>
    <w:rsid w:val="00864A6F"/>
    <w:rsid w:val="00864AB0"/>
    <w:rsid w:val="00864BB5"/>
    <w:rsid w:val="00864DF4"/>
    <w:rsid w:val="00864E28"/>
    <w:rsid w:val="008655F6"/>
    <w:rsid w:val="00865978"/>
    <w:rsid w:val="00865A5F"/>
    <w:rsid w:val="00865AF6"/>
    <w:rsid w:val="00865B8B"/>
    <w:rsid w:val="00865D08"/>
    <w:rsid w:val="00866151"/>
    <w:rsid w:val="00866262"/>
    <w:rsid w:val="008662B6"/>
    <w:rsid w:val="008663A2"/>
    <w:rsid w:val="00866816"/>
    <w:rsid w:val="00866A3A"/>
    <w:rsid w:val="00866CBD"/>
    <w:rsid w:val="00866D73"/>
    <w:rsid w:val="00866FA1"/>
    <w:rsid w:val="00867120"/>
    <w:rsid w:val="008673F2"/>
    <w:rsid w:val="0086748F"/>
    <w:rsid w:val="00867494"/>
    <w:rsid w:val="00867561"/>
    <w:rsid w:val="0086775C"/>
    <w:rsid w:val="00867B40"/>
    <w:rsid w:val="008703A9"/>
    <w:rsid w:val="008719AC"/>
    <w:rsid w:val="00871A90"/>
    <w:rsid w:val="00871AF1"/>
    <w:rsid w:val="00871D4F"/>
    <w:rsid w:val="00872100"/>
    <w:rsid w:val="0087223A"/>
    <w:rsid w:val="008723C3"/>
    <w:rsid w:val="00872632"/>
    <w:rsid w:val="008727AE"/>
    <w:rsid w:val="0087293C"/>
    <w:rsid w:val="00872B66"/>
    <w:rsid w:val="00872CAB"/>
    <w:rsid w:val="00872D7A"/>
    <w:rsid w:val="00873663"/>
    <w:rsid w:val="00873670"/>
    <w:rsid w:val="008739D2"/>
    <w:rsid w:val="00873ABA"/>
    <w:rsid w:val="00873BC5"/>
    <w:rsid w:val="00873C5F"/>
    <w:rsid w:val="00873C96"/>
    <w:rsid w:val="00873F4C"/>
    <w:rsid w:val="00873FDF"/>
    <w:rsid w:val="00874276"/>
    <w:rsid w:val="00874545"/>
    <w:rsid w:val="0087460C"/>
    <w:rsid w:val="00874B1E"/>
    <w:rsid w:val="00874D00"/>
    <w:rsid w:val="00874E9C"/>
    <w:rsid w:val="00875003"/>
    <w:rsid w:val="008753C9"/>
    <w:rsid w:val="008755C8"/>
    <w:rsid w:val="00875784"/>
    <w:rsid w:val="00875EB2"/>
    <w:rsid w:val="00875F19"/>
    <w:rsid w:val="0087624F"/>
    <w:rsid w:val="00876353"/>
    <w:rsid w:val="00876616"/>
    <w:rsid w:val="0087689D"/>
    <w:rsid w:val="008769E2"/>
    <w:rsid w:val="00876BC7"/>
    <w:rsid w:val="00876C6D"/>
    <w:rsid w:val="00876D7F"/>
    <w:rsid w:val="00876E99"/>
    <w:rsid w:val="00876F82"/>
    <w:rsid w:val="00877124"/>
    <w:rsid w:val="0087720C"/>
    <w:rsid w:val="00877254"/>
    <w:rsid w:val="008773D1"/>
    <w:rsid w:val="008775A3"/>
    <w:rsid w:val="0087781D"/>
    <w:rsid w:val="00877BBC"/>
    <w:rsid w:val="00877DC0"/>
    <w:rsid w:val="0088012F"/>
    <w:rsid w:val="00880432"/>
    <w:rsid w:val="00880ACA"/>
    <w:rsid w:val="00880EEA"/>
    <w:rsid w:val="0088112B"/>
    <w:rsid w:val="00881176"/>
    <w:rsid w:val="008811B5"/>
    <w:rsid w:val="008811FF"/>
    <w:rsid w:val="0088129B"/>
    <w:rsid w:val="0088157D"/>
    <w:rsid w:val="008815FF"/>
    <w:rsid w:val="008816FC"/>
    <w:rsid w:val="00881748"/>
    <w:rsid w:val="00881C89"/>
    <w:rsid w:val="00881CC0"/>
    <w:rsid w:val="00881FCF"/>
    <w:rsid w:val="00882339"/>
    <w:rsid w:val="00882533"/>
    <w:rsid w:val="00882695"/>
    <w:rsid w:val="0088269B"/>
    <w:rsid w:val="008828C5"/>
    <w:rsid w:val="00882CD8"/>
    <w:rsid w:val="0088307B"/>
    <w:rsid w:val="008833B9"/>
    <w:rsid w:val="00883743"/>
    <w:rsid w:val="00883808"/>
    <w:rsid w:val="008838C7"/>
    <w:rsid w:val="0088399A"/>
    <w:rsid w:val="00883B2C"/>
    <w:rsid w:val="0088423A"/>
    <w:rsid w:val="008843B2"/>
    <w:rsid w:val="00884433"/>
    <w:rsid w:val="008849AF"/>
    <w:rsid w:val="00884B41"/>
    <w:rsid w:val="00884C29"/>
    <w:rsid w:val="00884DFD"/>
    <w:rsid w:val="00884EA1"/>
    <w:rsid w:val="00885031"/>
    <w:rsid w:val="0088514D"/>
    <w:rsid w:val="00885189"/>
    <w:rsid w:val="0088545D"/>
    <w:rsid w:val="00885649"/>
    <w:rsid w:val="00885891"/>
    <w:rsid w:val="0088591B"/>
    <w:rsid w:val="00885C26"/>
    <w:rsid w:val="00885CA3"/>
    <w:rsid w:val="00885CB9"/>
    <w:rsid w:val="00885CCD"/>
    <w:rsid w:val="00885ED0"/>
    <w:rsid w:val="0088609E"/>
    <w:rsid w:val="00886192"/>
    <w:rsid w:val="0088631A"/>
    <w:rsid w:val="008869C7"/>
    <w:rsid w:val="00886BF3"/>
    <w:rsid w:val="00886F9B"/>
    <w:rsid w:val="00887007"/>
    <w:rsid w:val="008870D6"/>
    <w:rsid w:val="00887195"/>
    <w:rsid w:val="0088723D"/>
    <w:rsid w:val="0088734C"/>
    <w:rsid w:val="008874AC"/>
    <w:rsid w:val="008874E2"/>
    <w:rsid w:val="00887744"/>
    <w:rsid w:val="00887E68"/>
    <w:rsid w:val="00887ECF"/>
    <w:rsid w:val="00890034"/>
    <w:rsid w:val="00890147"/>
    <w:rsid w:val="008901CD"/>
    <w:rsid w:val="008902BC"/>
    <w:rsid w:val="0089047E"/>
    <w:rsid w:val="0089050B"/>
    <w:rsid w:val="008909E0"/>
    <w:rsid w:val="00890BCB"/>
    <w:rsid w:val="00890F96"/>
    <w:rsid w:val="0089111D"/>
    <w:rsid w:val="0089148A"/>
    <w:rsid w:val="00891A48"/>
    <w:rsid w:val="00891C4C"/>
    <w:rsid w:val="00891E35"/>
    <w:rsid w:val="00892078"/>
    <w:rsid w:val="008920FE"/>
    <w:rsid w:val="00892243"/>
    <w:rsid w:val="00892599"/>
    <w:rsid w:val="00892616"/>
    <w:rsid w:val="00892779"/>
    <w:rsid w:val="00892829"/>
    <w:rsid w:val="008929EB"/>
    <w:rsid w:val="00892A0C"/>
    <w:rsid w:val="00892A5F"/>
    <w:rsid w:val="00892AF6"/>
    <w:rsid w:val="00892C89"/>
    <w:rsid w:val="00892E15"/>
    <w:rsid w:val="0089307E"/>
    <w:rsid w:val="00893159"/>
    <w:rsid w:val="008931C4"/>
    <w:rsid w:val="0089328F"/>
    <w:rsid w:val="008934C8"/>
    <w:rsid w:val="00893A6E"/>
    <w:rsid w:val="00893B9D"/>
    <w:rsid w:val="00893C94"/>
    <w:rsid w:val="00893D92"/>
    <w:rsid w:val="00893F26"/>
    <w:rsid w:val="00893FFD"/>
    <w:rsid w:val="00894036"/>
    <w:rsid w:val="008942CB"/>
    <w:rsid w:val="0089447C"/>
    <w:rsid w:val="00894533"/>
    <w:rsid w:val="00894783"/>
    <w:rsid w:val="00894798"/>
    <w:rsid w:val="00894AED"/>
    <w:rsid w:val="00894B5E"/>
    <w:rsid w:val="00894C02"/>
    <w:rsid w:val="00894C53"/>
    <w:rsid w:val="00894CF8"/>
    <w:rsid w:val="00894D04"/>
    <w:rsid w:val="00894E18"/>
    <w:rsid w:val="008954DE"/>
    <w:rsid w:val="008956C3"/>
    <w:rsid w:val="0089581A"/>
    <w:rsid w:val="00895835"/>
    <w:rsid w:val="0089583D"/>
    <w:rsid w:val="00895F3A"/>
    <w:rsid w:val="00895FE1"/>
    <w:rsid w:val="0089608D"/>
    <w:rsid w:val="008960FF"/>
    <w:rsid w:val="0089620C"/>
    <w:rsid w:val="0089638D"/>
    <w:rsid w:val="00896448"/>
    <w:rsid w:val="0089647E"/>
    <w:rsid w:val="0089665E"/>
    <w:rsid w:val="0089681D"/>
    <w:rsid w:val="0089683B"/>
    <w:rsid w:val="00896E6C"/>
    <w:rsid w:val="00896FBF"/>
    <w:rsid w:val="00897398"/>
    <w:rsid w:val="008974ED"/>
    <w:rsid w:val="00897751"/>
    <w:rsid w:val="0089776E"/>
    <w:rsid w:val="00897B7F"/>
    <w:rsid w:val="00897E03"/>
    <w:rsid w:val="00897E0B"/>
    <w:rsid w:val="00897E86"/>
    <w:rsid w:val="008A0121"/>
    <w:rsid w:val="008A0746"/>
    <w:rsid w:val="008A08AD"/>
    <w:rsid w:val="008A11E3"/>
    <w:rsid w:val="008A1258"/>
    <w:rsid w:val="008A151E"/>
    <w:rsid w:val="008A16B1"/>
    <w:rsid w:val="008A1876"/>
    <w:rsid w:val="008A1958"/>
    <w:rsid w:val="008A19BA"/>
    <w:rsid w:val="008A1B66"/>
    <w:rsid w:val="008A1C0B"/>
    <w:rsid w:val="008A1D2A"/>
    <w:rsid w:val="008A1E67"/>
    <w:rsid w:val="008A1F61"/>
    <w:rsid w:val="008A2107"/>
    <w:rsid w:val="008A2387"/>
    <w:rsid w:val="008A24F4"/>
    <w:rsid w:val="008A27E2"/>
    <w:rsid w:val="008A2C06"/>
    <w:rsid w:val="008A2DBD"/>
    <w:rsid w:val="008A2DEB"/>
    <w:rsid w:val="008A2F67"/>
    <w:rsid w:val="008A2FDE"/>
    <w:rsid w:val="008A2FF3"/>
    <w:rsid w:val="008A33EC"/>
    <w:rsid w:val="008A342A"/>
    <w:rsid w:val="008A3903"/>
    <w:rsid w:val="008A393F"/>
    <w:rsid w:val="008A3AE2"/>
    <w:rsid w:val="008A3C53"/>
    <w:rsid w:val="008A3D93"/>
    <w:rsid w:val="008A3DA8"/>
    <w:rsid w:val="008A4017"/>
    <w:rsid w:val="008A413F"/>
    <w:rsid w:val="008A4802"/>
    <w:rsid w:val="008A4865"/>
    <w:rsid w:val="008A4A71"/>
    <w:rsid w:val="008A4DCD"/>
    <w:rsid w:val="008A52A5"/>
    <w:rsid w:val="008A532E"/>
    <w:rsid w:val="008A562E"/>
    <w:rsid w:val="008A5775"/>
    <w:rsid w:val="008A59A3"/>
    <w:rsid w:val="008A614B"/>
    <w:rsid w:val="008A62B4"/>
    <w:rsid w:val="008A64BB"/>
    <w:rsid w:val="008A66E1"/>
    <w:rsid w:val="008A6729"/>
    <w:rsid w:val="008A6777"/>
    <w:rsid w:val="008A6934"/>
    <w:rsid w:val="008A6A22"/>
    <w:rsid w:val="008A6EF6"/>
    <w:rsid w:val="008A728B"/>
    <w:rsid w:val="008A768D"/>
    <w:rsid w:val="008A7723"/>
    <w:rsid w:val="008A779D"/>
    <w:rsid w:val="008A796A"/>
    <w:rsid w:val="008A7C14"/>
    <w:rsid w:val="008A7DB6"/>
    <w:rsid w:val="008A7ED7"/>
    <w:rsid w:val="008A7F4E"/>
    <w:rsid w:val="008A7FF5"/>
    <w:rsid w:val="008B0423"/>
    <w:rsid w:val="008B0570"/>
    <w:rsid w:val="008B0A78"/>
    <w:rsid w:val="008B0C2E"/>
    <w:rsid w:val="008B0C4F"/>
    <w:rsid w:val="008B0D3F"/>
    <w:rsid w:val="008B0D67"/>
    <w:rsid w:val="008B0DEC"/>
    <w:rsid w:val="008B0E41"/>
    <w:rsid w:val="008B0FC5"/>
    <w:rsid w:val="008B0FD1"/>
    <w:rsid w:val="008B102B"/>
    <w:rsid w:val="008B1156"/>
    <w:rsid w:val="008B11EB"/>
    <w:rsid w:val="008B1224"/>
    <w:rsid w:val="008B1233"/>
    <w:rsid w:val="008B126B"/>
    <w:rsid w:val="008B14FE"/>
    <w:rsid w:val="008B14FF"/>
    <w:rsid w:val="008B169C"/>
    <w:rsid w:val="008B18EB"/>
    <w:rsid w:val="008B1C0B"/>
    <w:rsid w:val="008B1C1E"/>
    <w:rsid w:val="008B1CA9"/>
    <w:rsid w:val="008B1D38"/>
    <w:rsid w:val="008B1E68"/>
    <w:rsid w:val="008B211C"/>
    <w:rsid w:val="008B2171"/>
    <w:rsid w:val="008B2535"/>
    <w:rsid w:val="008B255C"/>
    <w:rsid w:val="008B25B6"/>
    <w:rsid w:val="008B2785"/>
    <w:rsid w:val="008B2911"/>
    <w:rsid w:val="008B2944"/>
    <w:rsid w:val="008B29C2"/>
    <w:rsid w:val="008B2C5A"/>
    <w:rsid w:val="008B2E83"/>
    <w:rsid w:val="008B3936"/>
    <w:rsid w:val="008B3A0E"/>
    <w:rsid w:val="008B3C69"/>
    <w:rsid w:val="008B3DB0"/>
    <w:rsid w:val="008B405A"/>
    <w:rsid w:val="008B4081"/>
    <w:rsid w:val="008B4182"/>
    <w:rsid w:val="008B470A"/>
    <w:rsid w:val="008B4850"/>
    <w:rsid w:val="008B48F3"/>
    <w:rsid w:val="008B4AA3"/>
    <w:rsid w:val="008B4BB7"/>
    <w:rsid w:val="008B4CD9"/>
    <w:rsid w:val="008B501A"/>
    <w:rsid w:val="008B50C5"/>
    <w:rsid w:val="008B5498"/>
    <w:rsid w:val="008B55D5"/>
    <w:rsid w:val="008B56EC"/>
    <w:rsid w:val="008B57F7"/>
    <w:rsid w:val="008B584E"/>
    <w:rsid w:val="008B5B9B"/>
    <w:rsid w:val="008B5C53"/>
    <w:rsid w:val="008B6081"/>
    <w:rsid w:val="008B609B"/>
    <w:rsid w:val="008B643E"/>
    <w:rsid w:val="008B663C"/>
    <w:rsid w:val="008B677D"/>
    <w:rsid w:val="008B6864"/>
    <w:rsid w:val="008B6917"/>
    <w:rsid w:val="008B6D6E"/>
    <w:rsid w:val="008B6F7F"/>
    <w:rsid w:val="008B70F2"/>
    <w:rsid w:val="008B742D"/>
    <w:rsid w:val="008B7AEA"/>
    <w:rsid w:val="008B7CA5"/>
    <w:rsid w:val="008C02B8"/>
    <w:rsid w:val="008C0392"/>
    <w:rsid w:val="008C045C"/>
    <w:rsid w:val="008C06F7"/>
    <w:rsid w:val="008C0AD9"/>
    <w:rsid w:val="008C0E10"/>
    <w:rsid w:val="008C10AE"/>
    <w:rsid w:val="008C13C6"/>
    <w:rsid w:val="008C1589"/>
    <w:rsid w:val="008C17FD"/>
    <w:rsid w:val="008C188D"/>
    <w:rsid w:val="008C18B4"/>
    <w:rsid w:val="008C1C42"/>
    <w:rsid w:val="008C211D"/>
    <w:rsid w:val="008C21C4"/>
    <w:rsid w:val="008C22AC"/>
    <w:rsid w:val="008C24B9"/>
    <w:rsid w:val="008C24BD"/>
    <w:rsid w:val="008C25D9"/>
    <w:rsid w:val="008C283F"/>
    <w:rsid w:val="008C2842"/>
    <w:rsid w:val="008C2866"/>
    <w:rsid w:val="008C2D5A"/>
    <w:rsid w:val="008C2E1E"/>
    <w:rsid w:val="008C2E6B"/>
    <w:rsid w:val="008C2FBA"/>
    <w:rsid w:val="008C301A"/>
    <w:rsid w:val="008C3448"/>
    <w:rsid w:val="008C3478"/>
    <w:rsid w:val="008C35C3"/>
    <w:rsid w:val="008C38FA"/>
    <w:rsid w:val="008C3CEA"/>
    <w:rsid w:val="008C3F5C"/>
    <w:rsid w:val="008C40E5"/>
    <w:rsid w:val="008C422E"/>
    <w:rsid w:val="008C4265"/>
    <w:rsid w:val="008C42AA"/>
    <w:rsid w:val="008C431E"/>
    <w:rsid w:val="008C436F"/>
    <w:rsid w:val="008C43E5"/>
    <w:rsid w:val="008C4787"/>
    <w:rsid w:val="008C47F3"/>
    <w:rsid w:val="008C48EC"/>
    <w:rsid w:val="008C4A61"/>
    <w:rsid w:val="008C4B7B"/>
    <w:rsid w:val="008C4B81"/>
    <w:rsid w:val="008C5396"/>
    <w:rsid w:val="008C5837"/>
    <w:rsid w:val="008C58DF"/>
    <w:rsid w:val="008C5994"/>
    <w:rsid w:val="008C5D42"/>
    <w:rsid w:val="008C5FE1"/>
    <w:rsid w:val="008C63D5"/>
    <w:rsid w:val="008C673E"/>
    <w:rsid w:val="008C68CB"/>
    <w:rsid w:val="008C6FEF"/>
    <w:rsid w:val="008C70D9"/>
    <w:rsid w:val="008C7162"/>
    <w:rsid w:val="008C71C3"/>
    <w:rsid w:val="008C7394"/>
    <w:rsid w:val="008C74D7"/>
    <w:rsid w:val="008C760E"/>
    <w:rsid w:val="008C77D0"/>
    <w:rsid w:val="008C7A21"/>
    <w:rsid w:val="008C7AA0"/>
    <w:rsid w:val="008C7B96"/>
    <w:rsid w:val="008C7C68"/>
    <w:rsid w:val="008C7C86"/>
    <w:rsid w:val="008C7CCC"/>
    <w:rsid w:val="008C7EB5"/>
    <w:rsid w:val="008D031F"/>
    <w:rsid w:val="008D046A"/>
    <w:rsid w:val="008D04A1"/>
    <w:rsid w:val="008D0562"/>
    <w:rsid w:val="008D0782"/>
    <w:rsid w:val="008D07F0"/>
    <w:rsid w:val="008D0875"/>
    <w:rsid w:val="008D0891"/>
    <w:rsid w:val="008D0C5F"/>
    <w:rsid w:val="008D0F2B"/>
    <w:rsid w:val="008D0F3D"/>
    <w:rsid w:val="008D0F92"/>
    <w:rsid w:val="008D10DE"/>
    <w:rsid w:val="008D13B7"/>
    <w:rsid w:val="008D15BA"/>
    <w:rsid w:val="008D170B"/>
    <w:rsid w:val="008D17CF"/>
    <w:rsid w:val="008D1AF6"/>
    <w:rsid w:val="008D1C44"/>
    <w:rsid w:val="008D1DD0"/>
    <w:rsid w:val="008D1E40"/>
    <w:rsid w:val="008D1E70"/>
    <w:rsid w:val="008D1F11"/>
    <w:rsid w:val="008D2159"/>
    <w:rsid w:val="008D2354"/>
    <w:rsid w:val="008D256E"/>
    <w:rsid w:val="008D25EE"/>
    <w:rsid w:val="008D2AAC"/>
    <w:rsid w:val="008D2AE5"/>
    <w:rsid w:val="008D2B6D"/>
    <w:rsid w:val="008D2C91"/>
    <w:rsid w:val="008D2E73"/>
    <w:rsid w:val="008D3068"/>
    <w:rsid w:val="008D33BD"/>
    <w:rsid w:val="008D33E3"/>
    <w:rsid w:val="008D3518"/>
    <w:rsid w:val="008D37FD"/>
    <w:rsid w:val="008D3840"/>
    <w:rsid w:val="008D3A83"/>
    <w:rsid w:val="008D3AC3"/>
    <w:rsid w:val="008D3FA9"/>
    <w:rsid w:val="008D4092"/>
    <w:rsid w:val="008D40F2"/>
    <w:rsid w:val="008D4328"/>
    <w:rsid w:val="008D4765"/>
    <w:rsid w:val="008D47A5"/>
    <w:rsid w:val="008D4A25"/>
    <w:rsid w:val="008D4D60"/>
    <w:rsid w:val="008D4EC1"/>
    <w:rsid w:val="008D5199"/>
    <w:rsid w:val="008D539C"/>
    <w:rsid w:val="008D55F4"/>
    <w:rsid w:val="008D591B"/>
    <w:rsid w:val="008D59E2"/>
    <w:rsid w:val="008D5C07"/>
    <w:rsid w:val="008D5C4B"/>
    <w:rsid w:val="008D5CB6"/>
    <w:rsid w:val="008D5D5C"/>
    <w:rsid w:val="008D6160"/>
    <w:rsid w:val="008D6220"/>
    <w:rsid w:val="008D625A"/>
    <w:rsid w:val="008D626B"/>
    <w:rsid w:val="008D62AB"/>
    <w:rsid w:val="008D62E4"/>
    <w:rsid w:val="008D64CC"/>
    <w:rsid w:val="008D67BD"/>
    <w:rsid w:val="008D696C"/>
    <w:rsid w:val="008D6A4C"/>
    <w:rsid w:val="008D6BB4"/>
    <w:rsid w:val="008D6C02"/>
    <w:rsid w:val="008D6D5B"/>
    <w:rsid w:val="008D6DD3"/>
    <w:rsid w:val="008D6E2A"/>
    <w:rsid w:val="008D6E70"/>
    <w:rsid w:val="008D701B"/>
    <w:rsid w:val="008D7045"/>
    <w:rsid w:val="008D7258"/>
    <w:rsid w:val="008D7373"/>
    <w:rsid w:val="008D77B7"/>
    <w:rsid w:val="008D77C7"/>
    <w:rsid w:val="008D78A4"/>
    <w:rsid w:val="008D7AF1"/>
    <w:rsid w:val="008D7CE6"/>
    <w:rsid w:val="008D7D38"/>
    <w:rsid w:val="008D7F4C"/>
    <w:rsid w:val="008E00D9"/>
    <w:rsid w:val="008E0323"/>
    <w:rsid w:val="008E03DE"/>
    <w:rsid w:val="008E07D2"/>
    <w:rsid w:val="008E08BF"/>
    <w:rsid w:val="008E0903"/>
    <w:rsid w:val="008E0C95"/>
    <w:rsid w:val="008E0FBD"/>
    <w:rsid w:val="008E102B"/>
    <w:rsid w:val="008E12C8"/>
    <w:rsid w:val="008E145A"/>
    <w:rsid w:val="008E158B"/>
    <w:rsid w:val="008E163E"/>
    <w:rsid w:val="008E1667"/>
    <w:rsid w:val="008E1714"/>
    <w:rsid w:val="008E178E"/>
    <w:rsid w:val="008E1827"/>
    <w:rsid w:val="008E19EE"/>
    <w:rsid w:val="008E1A36"/>
    <w:rsid w:val="008E1C05"/>
    <w:rsid w:val="008E2218"/>
    <w:rsid w:val="008E236F"/>
    <w:rsid w:val="008E241E"/>
    <w:rsid w:val="008E2703"/>
    <w:rsid w:val="008E28FC"/>
    <w:rsid w:val="008E2CC0"/>
    <w:rsid w:val="008E2D7D"/>
    <w:rsid w:val="008E2E7C"/>
    <w:rsid w:val="008E34D8"/>
    <w:rsid w:val="008E39AB"/>
    <w:rsid w:val="008E3A92"/>
    <w:rsid w:val="008E3AF5"/>
    <w:rsid w:val="008E3B71"/>
    <w:rsid w:val="008E3FD3"/>
    <w:rsid w:val="008E4220"/>
    <w:rsid w:val="008E42E5"/>
    <w:rsid w:val="008E42EF"/>
    <w:rsid w:val="008E4393"/>
    <w:rsid w:val="008E43C1"/>
    <w:rsid w:val="008E4700"/>
    <w:rsid w:val="008E4A8B"/>
    <w:rsid w:val="008E4B97"/>
    <w:rsid w:val="008E4C9A"/>
    <w:rsid w:val="008E4CA2"/>
    <w:rsid w:val="008E4E09"/>
    <w:rsid w:val="008E5073"/>
    <w:rsid w:val="008E513E"/>
    <w:rsid w:val="008E5256"/>
    <w:rsid w:val="008E535C"/>
    <w:rsid w:val="008E536E"/>
    <w:rsid w:val="008E5691"/>
    <w:rsid w:val="008E56DD"/>
    <w:rsid w:val="008E5A98"/>
    <w:rsid w:val="008E5ACA"/>
    <w:rsid w:val="008E5D7C"/>
    <w:rsid w:val="008E5E86"/>
    <w:rsid w:val="008E60C9"/>
    <w:rsid w:val="008E6155"/>
    <w:rsid w:val="008E62B1"/>
    <w:rsid w:val="008E62FF"/>
    <w:rsid w:val="008E6330"/>
    <w:rsid w:val="008E649A"/>
    <w:rsid w:val="008E6B6D"/>
    <w:rsid w:val="008E6E5B"/>
    <w:rsid w:val="008E6E7D"/>
    <w:rsid w:val="008E6FFE"/>
    <w:rsid w:val="008E70B7"/>
    <w:rsid w:val="008E78F2"/>
    <w:rsid w:val="008E7AC4"/>
    <w:rsid w:val="008E7BD4"/>
    <w:rsid w:val="008E7EBD"/>
    <w:rsid w:val="008F0098"/>
    <w:rsid w:val="008F0124"/>
    <w:rsid w:val="008F0255"/>
    <w:rsid w:val="008F02BA"/>
    <w:rsid w:val="008F0354"/>
    <w:rsid w:val="008F0529"/>
    <w:rsid w:val="008F0533"/>
    <w:rsid w:val="008F05DB"/>
    <w:rsid w:val="008F085C"/>
    <w:rsid w:val="008F09F7"/>
    <w:rsid w:val="008F0A85"/>
    <w:rsid w:val="008F0A92"/>
    <w:rsid w:val="008F0B9C"/>
    <w:rsid w:val="008F0DE9"/>
    <w:rsid w:val="008F0E61"/>
    <w:rsid w:val="008F109A"/>
    <w:rsid w:val="008F1210"/>
    <w:rsid w:val="008F122F"/>
    <w:rsid w:val="008F1560"/>
    <w:rsid w:val="008F15F2"/>
    <w:rsid w:val="008F17DB"/>
    <w:rsid w:val="008F19D8"/>
    <w:rsid w:val="008F1C13"/>
    <w:rsid w:val="008F1D4C"/>
    <w:rsid w:val="008F1E25"/>
    <w:rsid w:val="008F2590"/>
    <w:rsid w:val="008F2C03"/>
    <w:rsid w:val="008F313E"/>
    <w:rsid w:val="008F3242"/>
    <w:rsid w:val="008F364C"/>
    <w:rsid w:val="008F3A4E"/>
    <w:rsid w:val="008F3AE8"/>
    <w:rsid w:val="008F475B"/>
    <w:rsid w:val="008F47A5"/>
    <w:rsid w:val="008F47C9"/>
    <w:rsid w:val="008F4970"/>
    <w:rsid w:val="008F4ECA"/>
    <w:rsid w:val="008F4F1A"/>
    <w:rsid w:val="008F4FFA"/>
    <w:rsid w:val="008F50B4"/>
    <w:rsid w:val="008F5307"/>
    <w:rsid w:val="008F57D0"/>
    <w:rsid w:val="008F5A0A"/>
    <w:rsid w:val="008F5C97"/>
    <w:rsid w:val="008F5CBF"/>
    <w:rsid w:val="008F5E9A"/>
    <w:rsid w:val="008F607C"/>
    <w:rsid w:val="008F6092"/>
    <w:rsid w:val="008F648F"/>
    <w:rsid w:val="008F6675"/>
    <w:rsid w:val="008F6771"/>
    <w:rsid w:val="008F68E3"/>
    <w:rsid w:val="008F6958"/>
    <w:rsid w:val="008F6D07"/>
    <w:rsid w:val="008F6E53"/>
    <w:rsid w:val="008F6FA5"/>
    <w:rsid w:val="008F6FB2"/>
    <w:rsid w:val="008F7014"/>
    <w:rsid w:val="008F704F"/>
    <w:rsid w:val="008F716E"/>
    <w:rsid w:val="008F77D1"/>
    <w:rsid w:val="008F7E5D"/>
    <w:rsid w:val="008F7EC3"/>
    <w:rsid w:val="00900132"/>
    <w:rsid w:val="0090043C"/>
    <w:rsid w:val="009005C2"/>
    <w:rsid w:val="00900697"/>
    <w:rsid w:val="0090077F"/>
    <w:rsid w:val="00900D34"/>
    <w:rsid w:val="00900F97"/>
    <w:rsid w:val="009010EA"/>
    <w:rsid w:val="009014FF"/>
    <w:rsid w:val="009016EC"/>
    <w:rsid w:val="00901CD2"/>
    <w:rsid w:val="00901DE9"/>
    <w:rsid w:val="00901E13"/>
    <w:rsid w:val="00901FD8"/>
    <w:rsid w:val="0090200E"/>
    <w:rsid w:val="00902173"/>
    <w:rsid w:val="00902345"/>
    <w:rsid w:val="0090245E"/>
    <w:rsid w:val="009024A5"/>
    <w:rsid w:val="00902798"/>
    <w:rsid w:val="0090281D"/>
    <w:rsid w:val="00902940"/>
    <w:rsid w:val="00902D0D"/>
    <w:rsid w:val="00902E82"/>
    <w:rsid w:val="00902F13"/>
    <w:rsid w:val="00902FA4"/>
    <w:rsid w:val="00902FD8"/>
    <w:rsid w:val="0090314B"/>
    <w:rsid w:val="0090337B"/>
    <w:rsid w:val="00903775"/>
    <w:rsid w:val="00903885"/>
    <w:rsid w:val="009038FB"/>
    <w:rsid w:val="00903972"/>
    <w:rsid w:val="009039E3"/>
    <w:rsid w:val="00903D5E"/>
    <w:rsid w:val="00903E64"/>
    <w:rsid w:val="00903F9F"/>
    <w:rsid w:val="0090415B"/>
    <w:rsid w:val="0090438D"/>
    <w:rsid w:val="009043CF"/>
    <w:rsid w:val="009044C1"/>
    <w:rsid w:val="0090475F"/>
    <w:rsid w:val="009048F9"/>
    <w:rsid w:val="00904C03"/>
    <w:rsid w:val="00904CAA"/>
    <w:rsid w:val="00904F89"/>
    <w:rsid w:val="009050B3"/>
    <w:rsid w:val="00905235"/>
    <w:rsid w:val="0090528C"/>
    <w:rsid w:val="00905339"/>
    <w:rsid w:val="00905365"/>
    <w:rsid w:val="009054FA"/>
    <w:rsid w:val="00905603"/>
    <w:rsid w:val="00905EF4"/>
    <w:rsid w:val="00906616"/>
    <w:rsid w:val="00906676"/>
    <w:rsid w:val="0090681E"/>
    <w:rsid w:val="009068F7"/>
    <w:rsid w:val="00906A1F"/>
    <w:rsid w:val="00906BBC"/>
    <w:rsid w:val="00906DC1"/>
    <w:rsid w:val="00906FB0"/>
    <w:rsid w:val="009071ED"/>
    <w:rsid w:val="009073F8"/>
    <w:rsid w:val="00907461"/>
    <w:rsid w:val="0090778A"/>
    <w:rsid w:val="009077FD"/>
    <w:rsid w:val="0090780B"/>
    <w:rsid w:val="00907A48"/>
    <w:rsid w:val="00907C8A"/>
    <w:rsid w:val="00907EC4"/>
    <w:rsid w:val="009100E8"/>
    <w:rsid w:val="00910757"/>
    <w:rsid w:val="009108B7"/>
    <w:rsid w:val="00910906"/>
    <w:rsid w:val="00910B03"/>
    <w:rsid w:val="00910D71"/>
    <w:rsid w:val="00910DAF"/>
    <w:rsid w:val="00910FE6"/>
    <w:rsid w:val="00911097"/>
    <w:rsid w:val="0091122F"/>
    <w:rsid w:val="00911245"/>
    <w:rsid w:val="00911B4D"/>
    <w:rsid w:val="00911D8F"/>
    <w:rsid w:val="00911E2B"/>
    <w:rsid w:val="00911E87"/>
    <w:rsid w:val="00911F5C"/>
    <w:rsid w:val="00912021"/>
    <w:rsid w:val="009120CF"/>
    <w:rsid w:val="0091231E"/>
    <w:rsid w:val="00912358"/>
    <w:rsid w:val="00912466"/>
    <w:rsid w:val="009126C4"/>
    <w:rsid w:val="0091272C"/>
    <w:rsid w:val="00912755"/>
    <w:rsid w:val="0091288A"/>
    <w:rsid w:val="00912A07"/>
    <w:rsid w:val="00912A74"/>
    <w:rsid w:val="00912C5F"/>
    <w:rsid w:val="00912EFA"/>
    <w:rsid w:val="00912FBA"/>
    <w:rsid w:val="009130C9"/>
    <w:rsid w:val="009130FE"/>
    <w:rsid w:val="0091345A"/>
    <w:rsid w:val="00913702"/>
    <w:rsid w:val="00913735"/>
    <w:rsid w:val="00913976"/>
    <w:rsid w:val="00913983"/>
    <w:rsid w:val="00913A1C"/>
    <w:rsid w:val="00913FA5"/>
    <w:rsid w:val="009140AB"/>
    <w:rsid w:val="00914175"/>
    <w:rsid w:val="0091427C"/>
    <w:rsid w:val="009142FC"/>
    <w:rsid w:val="00914374"/>
    <w:rsid w:val="009143F3"/>
    <w:rsid w:val="0091454F"/>
    <w:rsid w:val="00914578"/>
    <w:rsid w:val="009146BE"/>
    <w:rsid w:val="00914778"/>
    <w:rsid w:val="00914B88"/>
    <w:rsid w:val="00915029"/>
    <w:rsid w:val="00915220"/>
    <w:rsid w:val="0091581A"/>
    <w:rsid w:val="009158A0"/>
    <w:rsid w:val="00915C33"/>
    <w:rsid w:val="00915DD2"/>
    <w:rsid w:val="0091601B"/>
    <w:rsid w:val="0091644B"/>
    <w:rsid w:val="0091657E"/>
    <w:rsid w:val="00916834"/>
    <w:rsid w:val="00916C2B"/>
    <w:rsid w:val="00916CEF"/>
    <w:rsid w:val="00916D37"/>
    <w:rsid w:val="00917731"/>
    <w:rsid w:val="00917888"/>
    <w:rsid w:val="00917A33"/>
    <w:rsid w:val="00917A99"/>
    <w:rsid w:val="00917DFB"/>
    <w:rsid w:val="0092003C"/>
    <w:rsid w:val="00920095"/>
    <w:rsid w:val="00920321"/>
    <w:rsid w:val="00920481"/>
    <w:rsid w:val="009204AD"/>
    <w:rsid w:val="0092068F"/>
    <w:rsid w:val="00920E32"/>
    <w:rsid w:val="00920F64"/>
    <w:rsid w:val="0092107F"/>
    <w:rsid w:val="00921158"/>
    <w:rsid w:val="00921201"/>
    <w:rsid w:val="0092128C"/>
    <w:rsid w:val="009215E8"/>
    <w:rsid w:val="0092169A"/>
    <w:rsid w:val="009218AF"/>
    <w:rsid w:val="009218EE"/>
    <w:rsid w:val="00921A4B"/>
    <w:rsid w:val="00921D81"/>
    <w:rsid w:val="00921DE6"/>
    <w:rsid w:val="00921EA8"/>
    <w:rsid w:val="00922235"/>
    <w:rsid w:val="0092244B"/>
    <w:rsid w:val="009225BF"/>
    <w:rsid w:val="0092262A"/>
    <w:rsid w:val="00922633"/>
    <w:rsid w:val="009229DB"/>
    <w:rsid w:val="00922A8F"/>
    <w:rsid w:val="00922D21"/>
    <w:rsid w:val="00922E87"/>
    <w:rsid w:val="00923115"/>
    <w:rsid w:val="009231CC"/>
    <w:rsid w:val="009231CD"/>
    <w:rsid w:val="0092350A"/>
    <w:rsid w:val="00923540"/>
    <w:rsid w:val="00923774"/>
    <w:rsid w:val="00923908"/>
    <w:rsid w:val="00923A22"/>
    <w:rsid w:val="00923C02"/>
    <w:rsid w:val="0092423B"/>
    <w:rsid w:val="00924483"/>
    <w:rsid w:val="009244B7"/>
    <w:rsid w:val="00924737"/>
    <w:rsid w:val="009247A0"/>
    <w:rsid w:val="009247E8"/>
    <w:rsid w:val="00924B1D"/>
    <w:rsid w:val="0092554C"/>
    <w:rsid w:val="00925620"/>
    <w:rsid w:val="0092598F"/>
    <w:rsid w:val="00925B25"/>
    <w:rsid w:val="00925B7B"/>
    <w:rsid w:val="00925CA9"/>
    <w:rsid w:val="00925E31"/>
    <w:rsid w:val="00925ED5"/>
    <w:rsid w:val="0092612B"/>
    <w:rsid w:val="00926135"/>
    <w:rsid w:val="009261CF"/>
    <w:rsid w:val="009262CF"/>
    <w:rsid w:val="009262F1"/>
    <w:rsid w:val="00926897"/>
    <w:rsid w:val="009268CC"/>
    <w:rsid w:val="00926AAF"/>
    <w:rsid w:val="00926AF9"/>
    <w:rsid w:val="00926B3E"/>
    <w:rsid w:val="00926B57"/>
    <w:rsid w:val="00926B79"/>
    <w:rsid w:val="00926CAC"/>
    <w:rsid w:val="00926F94"/>
    <w:rsid w:val="00926FE0"/>
    <w:rsid w:val="00927090"/>
    <w:rsid w:val="009270D2"/>
    <w:rsid w:val="0092730A"/>
    <w:rsid w:val="009273A8"/>
    <w:rsid w:val="009276D9"/>
    <w:rsid w:val="009277BB"/>
    <w:rsid w:val="00927829"/>
    <w:rsid w:val="00927867"/>
    <w:rsid w:val="00927BB0"/>
    <w:rsid w:val="00927DB4"/>
    <w:rsid w:val="00927FFB"/>
    <w:rsid w:val="009302F1"/>
    <w:rsid w:val="0093033D"/>
    <w:rsid w:val="00930411"/>
    <w:rsid w:val="009304A6"/>
    <w:rsid w:val="00930540"/>
    <w:rsid w:val="00930816"/>
    <w:rsid w:val="00931079"/>
    <w:rsid w:val="009311BE"/>
    <w:rsid w:val="00931571"/>
    <w:rsid w:val="0093162B"/>
    <w:rsid w:val="009316E7"/>
    <w:rsid w:val="009317F1"/>
    <w:rsid w:val="009318F7"/>
    <w:rsid w:val="00931966"/>
    <w:rsid w:val="00931AA0"/>
    <w:rsid w:val="00931BBE"/>
    <w:rsid w:val="00931D20"/>
    <w:rsid w:val="0093237A"/>
    <w:rsid w:val="009323B2"/>
    <w:rsid w:val="00932433"/>
    <w:rsid w:val="00932587"/>
    <w:rsid w:val="0093285F"/>
    <w:rsid w:val="0093288A"/>
    <w:rsid w:val="00932B29"/>
    <w:rsid w:val="00932C63"/>
    <w:rsid w:val="00932C6F"/>
    <w:rsid w:val="00932CE5"/>
    <w:rsid w:val="00932EDE"/>
    <w:rsid w:val="00932F94"/>
    <w:rsid w:val="00932FF3"/>
    <w:rsid w:val="009332B2"/>
    <w:rsid w:val="009332CB"/>
    <w:rsid w:val="00933626"/>
    <w:rsid w:val="00933B53"/>
    <w:rsid w:val="00933DAE"/>
    <w:rsid w:val="009340B9"/>
    <w:rsid w:val="009341AF"/>
    <w:rsid w:val="00934223"/>
    <w:rsid w:val="00934284"/>
    <w:rsid w:val="009344EF"/>
    <w:rsid w:val="009348BC"/>
    <w:rsid w:val="0093491D"/>
    <w:rsid w:val="00934971"/>
    <w:rsid w:val="00934BB4"/>
    <w:rsid w:val="00934F73"/>
    <w:rsid w:val="0093531E"/>
    <w:rsid w:val="00935589"/>
    <w:rsid w:val="009355C2"/>
    <w:rsid w:val="00935804"/>
    <w:rsid w:val="00935907"/>
    <w:rsid w:val="009359BF"/>
    <w:rsid w:val="00935B2A"/>
    <w:rsid w:val="00935DE3"/>
    <w:rsid w:val="0093621F"/>
    <w:rsid w:val="009362DC"/>
    <w:rsid w:val="0093634C"/>
    <w:rsid w:val="00936A0F"/>
    <w:rsid w:val="00936A7E"/>
    <w:rsid w:val="00936C57"/>
    <w:rsid w:val="00936CA1"/>
    <w:rsid w:val="00936D9A"/>
    <w:rsid w:val="00936DC5"/>
    <w:rsid w:val="009370AE"/>
    <w:rsid w:val="009370BB"/>
    <w:rsid w:val="0093739B"/>
    <w:rsid w:val="00937469"/>
    <w:rsid w:val="009374F5"/>
    <w:rsid w:val="00937550"/>
    <w:rsid w:val="009377E3"/>
    <w:rsid w:val="00937C37"/>
    <w:rsid w:val="00940032"/>
    <w:rsid w:val="009401DD"/>
    <w:rsid w:val="00940430"/>
    <w:rsid w:val="009404A7"/>
    <w:rsid w:val="009404D6"/>
    <w:rsid w:val="009404EA"/>
    <w:rsid w:val="00940654"/>
    <w:rsid w:val="00940A1A"/>
    <w:rsid w:val="00940B42"/>
    <w:rsid w:val="00940D27"/>
    <w:rsid w:val="00940EC6"/>
    <w:rsid w:val="00941074"/>
    <w:rsid w:val="00941148"/>
    <w:rsid w:val="0094129F"/>
    <w:rsid w:val="009412D9"/>
    <w:rsid w:val="0094142B"/>
    <w:rsid w:val="0094158F"/>
    <w:rsid w:val="009416BD"/>
    <w:rsid w:val="009418EB"/>
    <w:rsid w:val="00941951"/>
    <w:rsid w:val="00941B1C"/>
    <w:rsid w:val="00941D27"/>
    <w:rsid w:val="0094206E"/>
    <w:rsid w:val="009420A1"/>
    <w:rsid w:val="009422D5"/>
    <w:rsid w:val="0094233C"/>
    <w:rsid w:val="00942371"/>
    <w:rsid w:val="009423ED"/>
    <w:rsid w:val="00942567"/>
    <w:rsid w:val="00942729"/>
    <w:rsid w:val="0094289B"/>
    <w:rsid w:val="00942B11"/>
    <w:rsid w:val="00942DFE"/>
    <w:rsid w:val="00942ED5"/>
    <w:rsid w:val="009434BF"/>
    <w:rsid w:val="0094369D"/>
    <w:rsid w:val="00943773"/>
    <w:rsid w:val="009437EE"/>
    <w:rsid w:val="00943AA9"/>
    <w:rsid w:val="00943DC4"/>
    <w:rsid w:val="00943F4D"/>
    <w:rsid w:val="0094438C"/>
    <w:rsid w:val="00944496"/>
    <w:rsid w:val="009446D6"/>
    <w:rsid w:val="0094472F"/>
    <w:rsid w:val="0094480D"/>
    <w:rsid w:val="009448AF"/>
    <w:rsid w:val="0094497C"/>
    <w:rsid w:val="00944BDD"/>
    <w:rsid w:val="00944BEF"/>
    <w:rsid w:val="00944DBF"/>
    <w:rsid w:val="00944F3E"/>
    <w:rsid w:val="00944F5C"/>
    <w:rsid w:val="00944FE4"/>
    <w:rsid w:val="00945113"/>
    <w:rsid w:val="00945405"/>
    <w:rsid w:val="0094566E"/>
    <w:rsid w:val="00945701"/>
    <w:rsid w:val="0094590F"/>
    <w:rsid w:val="00945B73"/>
    <w:rsid w:val="0094665E"/>
    <w:rsid w:val="00946715"/>
    <w:rsid w:val="00946943"/>
    <w:rsid w:val="00946AA9"/>
    <w:rsid w:val="00946CA2"/>
    <w:rsid w:val="00946E30"/>
    <w:rsid w:val="00947336"/>
    <w:rsid w:val="009473FD"/>
    <w:rsid w:val="0094754F"/>
    <w:rsid w:val="009475E4"/>
    <w:rsid w:val="00947692"/>
    <w:rsid w:val="00947A40"/>
    <w:rsid w:val="00947B98"/>
    <w:rsid w:val="00947C24"/>
    <w:rsid w:val="00947E5C"/>
    <w:rsid w:val="00947E85"/>
    <w:rsid w:val="00950180"/>
    <w:rsid w:val="009501D1"/>
    <w:rsid w:val="00950302"/>
    <w:rsid w:val="00950516"/>
    <w:rsid w:val="009506DB"/>
    <w:rsid w:val="00950C2C"/>
    <w:rsid w:val="009515D1"/>
    <w:rsid w:val="009518A1"/>
    <w:rsid w:val="00951B32"/>
    <w:rsid w:val="00951B53"/>
    <w:rsid w:val="00951E6A"/>
    <w:rsid w:val="00951E70"/>
    <w:rsid w:val="00951EBC"/>
    <w:rsid w:val="00952308"/>
    <w:rsid w:val="0095297F"/>
    <w:rsid w:val="009529B9"/>
    <w:rsid w:val="00952A06"/>
    <w:rsid w:val="00952A7D"/>
    <w:rsid w:val="00952B03"/>
    <w:rsid w:val="00952B1D"/>
    <w:rsid w:val="00952DE1"/>
    <w:rsid w:val="009530C8"/>
    <w:rsid w:val="00953876"/>
    <w:rsid w:val="00953AEB"/>
    <w:rsid w:val="00953BF6"/>
    <w:rsid w:val="00953C1F"/>
    <w:rsid w:val="00953D8B"/>
    <w:rsid w:val="00953D91"/>
    <w:rsid w:val="00953DBB"/>
    <w:rsid w:val="00953FA7"/>
    <w:rsid w:val="00954032"/>
    <w:rsid w:val="00954180"/>
    <w:rsid w:val="009542F2"/>
    <w:rsid w:val="00954337"/>
    <w:rsid w:val="0095475F"/>
    <w:rsid w:val="0095486C"/>
    <w:rsid w:val="00954D71"/>
    <w:rsid w:val="00954D75"/>
    <w:rsid w:val="00954DA2"/>
    <w:rsid w:val="00954DDA"/>
    <w:rsid w:val="009550CC"/>
    <w:rsid w:val="00955705"/>
    <w:rsid w:val="0095573B"/>
    <w:rsid w:val="009559A6"/>
    <w:rsid w:val="00955A2D"/>
    <w:rsid w:val="00955B9B"/>
    <w:rsid w:val="00955EDC"/>
    <w:rsid w:val="009560C1"/>
    <w:rsid w:val="00956148"/>
    <w:rsid w:val="009562AC"/>
    <w:rsid w:val="00956535"/>
    <w:rsid w:val="0095667C"/>
    <w:rsid w:val="009566E3"/>
    <w:rsid w:val="0095672B"/>
    <w:rsid w:val="00956788"/>
    <w:rsid w:val="00956890"/>
    <w:rsid w:val="009569E4"/>
    <w:rsid w:val="00956B86"/>
    <w:rsid w:val="00956CFB"/>
    <w:rsid w:val="0095705D"/>
    <w:rsid w:val="00957149"/>
    <w:rsid w:val="0095730E"/>
    <w:rsid w:val="009574D3"/>
    <w:rsid w:val="009575B7"/>
    <w:rsid w:val="009577B5"/>
    <w:rsid w:val="00957932"/>
    <w:rsid w:val="009579DF"/>
    <w:rsid w:val="00957D31"/>
    <w:rsid w:val="00960048"/>
    <w:rsid w:val="0096009A"/>
    <w:rsid w:val="009601F1"/>
    <w:rsid w:val="00960324"/>
    <w:rsid w:val="009604F8"/>
    <w:rsid w:val="009605B6"/>
    <w:rsid w:val="009605E1"/>
    <w:rsid w:val="0096060D"/>
    <w:rsid w:val="00960BD2"/>
    <w:rsid w:val="00960DF9"/>
    <w:rsid w:val="009610CE"/>
    <w:rsid w:val="00961375"/>
    <w:rsid w:val="009614AA"/>
    <w:rsid w:val="00961582"/>
    <w:rsid w:val="00961631"/>
    <w:rsid w:val="0096169C"/>
    <w:rsid w:val="00961769"/>
    <w:rsid w:val="00961946"/>
    <w:rsid w:val="00961B2A"/>
    <w:rsid w:val="00961DFD"/>
    <w:rsid w:val="00961FFB"/>
    <w:rsid w:val="00962200"/>
    <w:rsid w:val="00962227"/>
    <w:rsid w:val="00962628"/>
    <w:rsid w:val="009627BB"/>
    <w:rsid w:val="009627DE"/>
    <w:rsid w:val="00962A8A"/>
    <w:rsid w:val="00962AC2"/>
    <w:rsid w:val="00962BF2"/>
    <w:rsid w:val="00962CA4"/>
    <w:rsid w:val="00962EA4"/>
    <w:rsid w:val="0096390F"/>
    <w:rsid w:val="00963FA9"/>
    <w:rsid w:val="00963FBF"/>
    <w:rsid w:val="009642BC"/>
    <w:rsid w:val="009642C1"/>
    <w:rsid w:val="0096450A"/>
    <w:rsid w:val="0096459B"/>
    <w:rsid w:val="00964C20"/>
    <w:rsid w:val="00964CB6"/>
    <w:rsid w:val="00964ED5"/>
    <w:rsid w:val="00964F10"/>
    <w:rsid w:val="00965038"/>
    <w:rsid w:val="009650D3"/>
    <w:rsid w:val="0096514D"/>
    <w:rsid w:val="00965150"/>
    <w:rsid w:val="0096536B"/>
    <w:rsid w:val="009653E3"/>
    <w:rsid w:val="00965489"/>
    <w:rsid w:val="009654DE"/>
    <w:rsid w:val="00965710"/>
    <w:rsid w:val="009657F8"/>
    <w:rsid w:val="009658E9"/>
    <w:rsid w:val="0096593E"/>
    <w:rsid w:val="009659BA"/>
    <w:rsid w:val="00965B5D"/>
    <w:rsid w:val="00965CED"/>
    <w:rsid w:val="0096604C"/>
    <w:rsid w:val="00966273"/>
    <w:rsid w:val="0096652E"/>
    <w:rsid w:val="00966659"/>
    <w:rsid w:val="009666D2"/>
    <w:rsid w:val="00966737"/>
    <w:rsid w:val="0096682E"/>
    <w:rsid w:val="009668D7"/>
    <w:rsid w:val="00966BC4"/>
    <w:rsid w:val="00966C38"/>
    <w:rsid w:val="00966DFE"/>
    <w:rsid w:val="00966E18"/>
    <w:rsid w:val="00966F75"/>
    <w:rsid w:val="00967095"/>
    <w:rsid w:val="0096722A"/>
    <w:rsid w:val="009673EE"/>
    <w:rsid w:val="00967411"/>
    <w:rsid w:val="00967421"/>
    <w:rsid w:val="009679D3"/>
    <w:rsid w:val="0097013F"/>
    <w:rsid w:val="009701A3"/>
    <w:rsid w:val="0097030F"/>
    <w:rsid w:val="009704D6"/>
    <w:rsid w:val="00970542"/>
    <w:rsid w:val="0097061C"/>
    <w:rsid w:val="009707A0"/>
    <w:rsid w:val="00970CCC"/>
    <w:rsid w:val="00970EA0"/>
    <w:rsid w:val="00971019"/>
    <w:rsid w:val="00971180"/>
    <w:rsid w:val="0097136E"/>
    <w:rsid w:val="00971439"/>
    <w:rsid w:val="00971B8F"/>
    <w:rsid w:val="00971BBF"/>
    <w:rsid w:val="00972017"/>
    <w:rsid w:val="00972131"/>
    <w:rsid w:val="009725C3"/>
    <w:rsid w:val="009726EE"/>
    <w:rsid w:val="0097276F"/>
    <w:rsid w:val="009728EC"/>
    <w:rsid w:val="00972E5C"/>
    <w:rsid w:val="00972E96"/>
    <w:rsid w:val="00972FCB"/>
    <w:rsid w:val="00973008"/>
    <w:rsid w:val="00973097"/>
    <w:rsid w:val="00973675"/>
    <w:rsid w:val="00973B11"/>
    <w:rsid w:val="00973F89"/>
    <w:rsid w:val="0097417D"/>
    <w:rsid w:val="0097429B"/>
    <w:rsid w:val="00974DBA"/>
    <w:rsid w:val="00974FCC"/>
    <w:rsid w:val="0097502E"/>
    <w:rsid w:val="00975187"/>
    <w:rsid w:val="009751D8"/>
    <w:rsid w:val="0097533B"/>
    <w:rsid w:val="009754D9"/>
    <w:rsid w:val="009755BB"/>
    <w:rsid w:val="00975665"/>
    <w:rsid w:val="00975768"/>
    <w:rsid w:val="009758EB"/>
    <w:rsid w:val="00975921"/>
    <w:rsid w:val="0097597C"/>
    <w:rsid w:val="00975A21"/>
    <w:rsid w:val="00975ABE"/>
    <w:rsid w:val="00975B65"/>
    <w:rsid w:val="00975C66"/>
    <w:rsid w:val="00975E01"/>
    <w:rsid w:val="0097660A"/>
    <w:rsid w:val="0097685E"/>
    <w:rsid w:val="00976959"/>
    <w:rsid w:val="009769DD"/>
    <w:rsid w:val="00976B80"/>
    <w:rsid w:val="00976C48"/>
    <w:rsid w:val="00976CBB"/>
    <w:rsid w:val="00976F28"/>
    <w:rsid w:val="00976F6F"/>
    <w:rsid w:val="00977217"/>
    <w:rsid w:val="009773CB"/>
    <w:rsid w:val="00977417"/>
    <w:rsid w:val="0097755B"/>
    <w:rsid w:val="009775B4"/>
    <w:rsid w:val="009775C7"/>
    <w:rsid w:val="00977B31"/>
    <w:rsid w:val="00977D1C"/>
    <w:rsid w:val="00977D60"/>
    <w:rsid w:val="00977EAE"/>
    <w:rsid w:val="009802E7"/>
    <w:rsid w:val="00980435"/>
    <w:rsid w:val="00980467"/>
    <w:rsid w:val="00980599"/>
    <w:rsid w:val="00980621"/>
    <w:rsid w:val="009808D7"/>
    <w:rsid w:val="00980BBE"/>
    <w:rsid w:val="00980D76"/>
    <w:rsid w:val="00981021"/>
    <w:rsid w:val="00981455"/>
    <w:rsid w:val="0098145C"/>
    <w:rsid w:val="009814D3"/>
    <w:rsid w:val="00982528"/>
    <w:rsid w:val="009826F3"/>
    <w:rsid w:val="009827CE"/>
    <w:rsid w:val="009829DB"/>
    <w:rsid w:val="00982A42"/>
    <w:rsid w:val="00982D36"/>
    <w:rsid w:val="00982DC9"/>
    <w:rsid w:val="00982DE0"/>
    <w:rsid w:val="00982F5D"/>
    <w:rsid w:val="00982FFE"/>
    <w:rsid w:val="00983445"/>
    <w:rsid w:val="0098358E"/>
    <w:rsid w:val="009835C3"/>
    <w:rsid w:val="00983BDE"/>
    <w:rsid w:val="00983C2D"/>
    <w:rsid w:val="009840B8"/>
    <w:rsid w:val="0098428B"/>
    <w:rsid w:val="00984645"/>
    <w:rsid w:val="009846E3"/>
    <w:rsid w:val="009849C6"/>
    <w:rsid w:val="00985175"/>
    <w:rsid w:val="00985192"/>
    <w:rsid w:val="009851E1"/>
    <w:rsid w:val="009855F6"/>
    <w:rsid w:val="00985958"/>
    <w:rsid w:val="00985B76"/>
    <w:rsid w:val="00985C88"/>
    <w:rsid w:val="00985D71"/>
    <w:rsid w:val="009862ED"/>
    <w:rsid w:val="009866C9"/>
    <w:rsid w:val="00986972"/>
    <w:rsid w:val="00986CA7"/>
    <w:rsid w:val="00986FC1"/>
    <w:rsid w:val="00987290"/>
    <w:rsid w:val="0098745A"/>
    <w:rsid w:val="009877F7"/>
    <w:rsid w:val="0098784D"/>
    <w:rsid w:val="00987F83"/>
    <w:rsid w:val="0099039F"/>
    <w:rsid w:val="0099072F"/>
    <w:rsid w:val="00990996"/>
    <w:rsid w:val="00990A23"/>
    <w:rsid w:val="00990C9F"/>
    <w:rsid w:val="00990DA1"/>
    <w:rsid w:val="00990FA6"/>
    <w:rsid w:val="00991836"/>
    <w:rsid w:val="00991996"/>
    <w:rsid w:val="00991BCA"/>
    <w:rsid w:val="00991C0D"/>
    <w:rsid w:val="00991E49"/>
    <w:rsid w:val="00991E7A"/>
    <w:rsid w:val="00991F81"/>
    <w:rsid w:val="009921CF"/>
    <w:rsid w:val="009923A5"/>
    <w:rsid w:val="009923A7"/>
    <w:rsid w:val="00992573"/>
    <w:rsid w:val="0099269D"/>
    <w:rsid w:val="00992729"/>
    <w:rsid w:val="009928CB"/>
    <w:rsid w:val="00992A2B"/>
    <w:rsid w:val="009937DE"/>
    <w:rsid w:val="00993865"/>
    <w:rsid w:val="009938C0"/>
    <w:rsid w:val="00993CA6"/>
    <w:rsid w:val="00993CE9"/>
    <w:rsid w:val="00993DE4"/>
    <w:rsid w:val="00993F1B"/>
    <w:rsid w:val="0099424F"/>
    <w:rsid w:val="009942C5"/>
    <w:rsid w:val="00994485"/>
    <w:rsid w:val="0099476E"/>
    <w:rsid w:val="009948AD"/>
    <w:rsid w:val="00994B16"/>
    <w:rsid w:val="00994BE6"/>
    <w:rsid w:val="00994D3F"/>
    <w:rsid w:val="00994D69"/>
    <w:rsid w:val="00994F08"/>
    <w:rsid w:val="009952FD"/>
    <w:rsid w:val="0099530A"/>
    <w:rsid w:val="0099533A"/>
    <w:rsid w:val="009953A9"/>
    <w:rsid w:val="00995471"/>
    <w:rsid w:val="00995534"/>
    <w:rsid w:val="0099557E"/>
    <w:rsid w:val="009956C1"/>
    <w:rsid w:val="009957D7"/>
    <w:rsid w:val="0099586A"/>
    <w:rsid w:val="009958A8"/>
    <w:rsid w:val="00995B42"/>
    <w:rsid w:val="00995DF8"/>
    <w:rsid w:val="0099602C"/>
    <w:rsid w:val="00996064"/>
    <w:rsid w:val="0099625D"/>
    <w:rsid w:val="009962DC"/>
    <w:rsid w:val="009964EE"/>
    <w:rsid w:val="00996599"/>
    <w:rsid w:val="00996836"/>
    <w:rsid w:val="00996C48"/>
    <w:rsid w:val="0099729E"/>
    <w:rsid w:val="009972D8"/>
    <w:rsid w:val="00997580"/>
    <w:rsid w:val="0099761A"/>
    <w:rsid w:val="0099770B"/>
    <w:rsid w:val="009977ED"/>
    <w:rsid w:val="00997952"/>
    <w:rsid w:val="0099798D"/>
    <w:rsid w:val="00997AB6"/>
    <w:rsid w:val="009A0055"/>
    <w:rsid w:val="009A0315"/>
    <w:rsid w:val="009A0339"/>
    <w:rsid w:val="009A03CE"/>
    <w:rsid w:val="009A03FE"/>
    <w:rsid w:val="009A0406"/>
    <w:rsid w:val="009A05CF"/>
    <w:rsid w:val="009A0639"/>
    <w:rsid w:val="009A0743"/>
    <w:rsid w:val="009A0A6E"/>
    <w:rsid w:val="009A0B06"/>
    <w:rsid w:val="009A0D9A"/>
    <w:rsid w:val="009A102D"/>
    <w:rsid w:val="009A103E"/>
    <w:rsid w:val="009A170D"/>
    <w:rsid w:val="009A177B"/>
    <w:rsid w:val="009A183D"/>
    <w:rsid w:val="009A1BBE"/>
    <w:rsid w:val="009A214C"/>
    <w:rsid w:val="009A2272"/>
    <w:rsid w:val="009A22D1"/>
    <w:rsid w:val="009A2636"/>
    <w:rsid w:val="009A2689"/>
    <w:rsid w:val="009A26F4"/>
    <w:rsid w:val="009A27A6"/>
    <w:rsid w:val="009A2BCB"/>
    <w:rsid w:val="009A2D1D"/>
    <w:rsid w:val="009A2D8D"/>
    <w:rsid w:val="009A30E0"/>
    <w:rsid w:val="009A3139"/>
    <w:rsid w:val="009A31CD"/>
    <w:rsid w:val="009A37E4"/>
    <w:rsid w:val="009A3845"/>
    <w:rsid w:val="009A38E8"/>
    <w:rsid w:val="009A39A6"/>
    <w:rsid w:val="009A39E9"/>
    <w:rsid w:val="009A3E10"/>
    <w:rsid w:val="009A3F61"/>
    <w:rsid w:val="009A4109"/>
    <w:rsid w:val="009A44BA"/>
    <w:rsid w:val="009A464B"/>
    <w:rsid w:val="009A470D"/>
    <w:rsid w:val="009A488E"/>
    <w:rsid w:val="009A4C1E"/>
    <w:rsid w:val="009A4D44"/>
    <w:rsid w:val="009A4F10"/>
    <w:rsid w:val="009A4FF9"/>
    <w:rsid w:val="009A55A9"/>
    <w:rsid w:val="009A574B"/>
    <w:rsid w:val="009A58B2"/>
    <w:rsid w:val="009A58CF"/>
    <w:rsid w:val="009A59AE"/>
    <w:rsid w:val="009A59AF"/>
    <w:rsid w:val="009A5A85"/>
    <w:rsid w:val="009A5AD5"/>
    <w:rsid w:val="009A5D9B"/>
    <w:rsid w:val="009A5E42"/>
    <w:rsid w:val="009A5E81"/>
    <w:rsid w:val="009A5F06"/>
    <w:rsid w:val="009A6019"/>
    <w:rsid w:val="009A62C8"/>
    <w:rsid w:val="009A69F9"/>
    <w:rsid w:val="009A6A27"/>
    <w:rsid w:val="009A6C5A"/>
    <w:rsid w:val="009A6C72"/>
    <w:rsid w:val="009A7137"/>
    <w:rsid w:val="009A723F"/>
    <w:rsid w:val="009A7532"/>
    <w:rsid w:val="009A7595"/>
    <w:rsid w:val="009A7B24"/>
    <w:rsid w:val="009A7E7D"/>
    <w:rsid w:val="009B0400"/>
    <w:rsid w:val="009B078A"/>
    <w:rsid w:val="009B0F1E"/>
    <w:rsid w:val="009B0F24"/>
    <w:rsid w:val="009B0FDD"/>
    <w:rsid w:val="009B1028"/>
    <w:rsid w:val="009B1162"/>
    <w:rsid w:val="009B122E"/>
    <w:rsid w:val="009B1297"/>
    <w:rsid w:val="009B1481"/>
    <w:rsid w:val="009B160A"/>
    <w:rsid w:val="009B1656"/>
    <w:rsid w:val="009B1820"/>
    <w:rsid w:val="009B1892"/>
    <w:rsid w:val="009B1B18"/>
    <w:rsid w:val="009B1CDE"/>
    <w:rsid w:val="009B1DE3"/>
    <w:rsid w:val="009B1F8F"/>
    <w:rsid w:val="009B2625"/>
    <w:rsid w:val="009B2A94"/>
    <w:rsid w:val="009B2C41"/>
    <w:rsid w:val="009B2D59"/>
    <w:rsid w:val="009B2E99"/>
    <w:rsid w:val="009B3080"/>
    <w:rsid w:val="009B3351"/>
    <w:rsid w:val="009B33F5"/>
    <w:rsid w:val="009B3443"/>
    <w:rsid w:val="009B34C6"/>
    <w:rsid w:val="009B3510"/>
    <w:rsid w:val="009B372B"/>
    <w:rsid w:val="009B3730"/>
    <w:rsid w:val="009B3D41"/>
    <w:rsid w:val="009B4415"/>
    <w:rsid w:val="009B451F"/>
    <w:rsid w:val="009B4715"/>
    <w:rsid w:val="009B4831"/>
    <w:rsid w:val="009B49FA"/>
    <w:rsid w:val="009B4B30"/>
    <w:rsid w:val="009B5038"/>
    <w:rsid w:val="009B50DB"/>
    <w:rsid w:val="009B512F"/>
    <w:rsid w:val="009B51FD"/>
    <w:rsid w:val="009B56D3"/>
    <w:rsid w:val="009B571E"/>
    <w:rsid w:val="009B5A1C"/>
    <w:rsid w:val="009B5D7B"/>
    <w:rsid w:val="009B5F83"/>
    <w:rsid w:val="009B63EC"/>
    <w:rsid w:val="009B6491"/>
    <w:rsid w:val="009B64F9"/>
    <w:rsid w:val="009B693C"/>
    <w:rsid w:val="009B6C98"/>
    <w:rsid w:val="009B6F6B"/>
    <w:rsid w:val="009B70B8"/>
    <w:rsid w:val="009B71B5"/>
    <w:rsid w:val="009B720C"/>
    <w:rsid w:val="009B73F9"/>
    <w:rsid w:val="009B779B"/>
    <w:rsid w:val="009B7CDE"/>
    <w:rsid w:val="009C012A"/>
    <w:rsid w:val="009C0185"/>
    <w:rsid w:val="009C0272"/>
    <w:rsid w:val="009C0523"/>
    <w:rsid w:val="009C0664"/>
    <w:rsid w:val="009C0905"/>
    <w:rsid w:val="009C0932"/>
    <w:rsid w:val="009C0E57"/>
    <w:rsid w:val="009C0FFD"/>
    <w:rsid w:val="009C1061"/>
    <w:rsid w:val="009C155D"/>
    <w:rsid w:val="009C1688"/>
    <w:rsid w:val="009C16D5"/>
    <w:rsid w:val="009C181A"/>
    <w:rsid w:val="009C1956"/>
    <w:rsid w:val="009C19F8"/>
    <w:rsid w:val="009C1D51"/>
    <w:rsid w:val="009C1E2A"/>
    <w:rsid w:val="009C1F2A"/>
    <w:rsid w:val="009C20A3"/>
    <w:rsid w:val="009C22EC"/>
    <w:rsid w:val="009C24A1"/>
    <w:rsid w:val="009C26AF"/>
    <w:rsid w:val="009C27C1"/>
    <w:rsid w:val="009C2D91"/>
    <w:rsid w:val="009C2F55"/>
    <w:rsid w:val="009C379A"/>
    <w:rsid w:val="009C3800"/>
    <w:rsid w:val="009C3902"/>
    <w:rsid w:val="009C3B47"/>
    <w:rsid w:val="009C3B97"/>
    <w:rsid w:val="009C3C7B"/>
    <w:rsid w:val="009C3CA0"/>
    <w:rsid w:val="009C3EAD"/>
    <w:rsid w:val="009C3F3E"/>
    <w:rsid w:val="009C40A8"/>
    <w:rsid w:val="009C4158"/>
    <w:rsid w:val="009C41B4"/>
    <w:rsid w:val="009C42B1"/>
    <w:rsid w:val="009C44D2"/>
    <w:rsid w:val="009C4572"/>
    <w:rsid w:val="009C4692"/>
    <w:rsid w:val="009C473B"/>
    <w:rsid w:val="009C4E1F"/>
    <w:rsid w:val="009C54C9"/>
    <w:rsid w:val="009C5596"/>
    <w:rsid w:val="009C5655"/>
    <w:rsid w:val="009C5687"/>
    <w:rsid w:val="009C5856"/>
    <w:rsid w:val="009C5A14"/>
    <w:rsid w:val="009C5CA7"/>
    <w:rsid w:val="009C5CA9"/>
    <w:rsid w:val="009C5EC0"/>
    <w:rsid w:val="009C5FCD"/>
    <w:rsid w:val="009C6128"/>
    <w:rsid w:val="009C63F1"/>
    <w:rsid w:val="009C649A"/>
    <w:rsid w:val="009C6592"/>
    <w:rsid w:val="009C65ED"/>
    <w:rsid w:val="009C6896"/>
    <w:rsid w:val="009C6E31"/>
    <w:rsid w:val="009C7013"/>
    <w:rsid w:val="009C7182"/>
    <w:rsid w:val="009C75F8"/>
    <w:rsid w:val="009C763C"/>
    <w:rsid w:val="009C77EF"/>
    <w:rsid w:val="009C7A87"/>
    <w:rsid w:val="009C7E17"/>
    <w:rsid w:val="009D0226"/>
    <w:rsid w:val="009D060C"/>
    <w:rsid w:val="009D067F"/>
    <w:rsid w:val="009D0821"/>
    <w:rsid w:val="009D0B54"/>
    <w:rsid w:val="009D0BA0"/>
    <w:rsid w:val="009D0BC8"/>
    <w:rsid w:val="009D0D69"/>
    <w:rsid w:val="009D0F0E"/>
    <w:rsid w:val="009D101B"/>
    <w:rsid w:val="009D1075"/>
    <w:rsid w:val="009D10AB"/>
    <w:rsid w:val="009D10CA"/>
    <w:rsid w:val="009D13F0"/>
    <w:rsid w:val="009D15DF"/>
    <w:rsid w:val="009D17C3"/>
    <w:rsid w:val="009D1898"/>
    <w:rsid w:val="009D199C"/>
    <w:rsid w:val="009D19DC"/>
    <w:rsid w:val="009D19F6"/>
    <w:rsid w:val="009D1A64"/>
    <w:rsid w:val="009D1CA4"/>
    <w:rsid w:val="009D1E5D"/>
    <w:rsid w:val="009D1FA3"/>
    <w:rsid w:val="009D234D"/>
    <w:rsid w:val="009D2353"/>
    <w:rsid w:val="009D23EB"/>
    <w:rsid w:val="009D252F"/>
    <w:rsid w:val="009D2554"/>
    <w:rsid w:val="009D28D3"/>
    <w:rsid w:val="009D2C9D"/>
    <w:rsid w:val="009D2CCB"/>
    <w:rsid w:val="009D30A9"/>
    <w:rsid w:val="009D316E"/>
    <w:rsid w:val="009D3626"/>
    <w:rsid w:val="009D3998"/>
    <w:rsid w:val="009D3A82"/>
    <w:rsid w:val="009D3ACF"/>
    <w:rsid w:val="009D3DC9"/>
    <w:rsid w:val="009D3FFE"/>
    <w:rsid w:val="009D4035"/>
    <w:rsid w:val="009D4352"/>
    <w:rsid w:val="009D4A14"/>
    <w:rsid w:val="009D4B18"/>
    <w:rsid w:val="009D4B4A"/>
    <w:rsid w:val="009D4EFB"/>
    <w:rsid w:val="009D4F16"/>
    <w:rsid w:val="009D50FC"/>
    <w:rsid w:val="009D5265"/>
    <w:rsid w:val="009D5469"/>
    <w:rsid w:val="009D5594"/>
    <w:rsid w:val="009D5596"/>
    <w:rsid w:val="009D5686"/>
    <w:rsid w:val="009D57A1"/>
    <w:rsid w:val="009D5909"/>
    <w:rsid w:val="009D591C"/>
    <w:rsid w:val="009D592C"/>
    <w:rsid w:val="009D5C47"/>
    <w:rsid w:val="009D5CBA"/>
    <w:rsid w:val="009D5D1C"/>
    <w:rsid w:val="009D5E9E"/>
    <w:rsid w:val="009D5EEA"/>
    <w:rsid w:val="009D616A"/>
    <w:rsid w:val="009D61E8"/>
    <w:rsid w:val="009D66D0"/>
    <w:rsid w:val="009D6AA1"/>
    <w:rsid w:val="009D6BF2"/>
    <w:rsid w:val="009D6D06"/>
    <w:rsid w:val="009D705C"/>
    <w:rsid w:val="009D7140"/>
    <w:rsid w:val="009D773E"/>
    <w:rsid w:val="009D7844"/>
    <w:rsid w:val="009D7B75"/>
    <w:rsid w:val="009D7F23"/>
    <w:rsid w:val="009E0244"/>
    <w:rsid w:val="009E0593"/>
    <w:rsid w:val="009E0727"/>
    <w:rsid w:val="009E08F1"/>
    <w:rsid w:val="009E0B39"/>
    <w:rsid w:val="009E0EC2"/>
    <w:rsid w:val="009E0F41"/>
    <w:rsid w:val="009E102E"/>
    <w:rsid w:val="009E1257"/>
    <w:rsid w:val="009E141D"/>
    <w:rsid w:val="009E14C7"/>
    <w:rsid w:val="009E1591"/>
    <w:rsid w:val="009E1700"/>
    <w:rsid w:val="009E177F"/>
    <w:rsid w:val="009E1AC1"/>
    <w:rsid w:val="009E1CAF"/>
    <w:rsid w:val="009E1DA7"/>
    <w:rsid w:val="009E201F"/>
    <w:rsid w:val="009E208E"/>
    <w:rsid w:val="009E2189"/>
    <w:rsid w:val="009E220C"/>
    <w:rsid w:val="009E23E7"/>
    <w:rsid w:val="009E24CB"/>
    <w:rsid w:val="009E25A9"/>
    <w:rsid w:val="009E287B"/>
    <w:rsid w:val="009E2884"/>
    <w:rsid w:val="009E2AC6"/>
    <w:rsid w:val="009E2B18"/>
    <w:rsid w:val="009E2B23"/>
    <w:rsid w:val="009E2C2A"/>
    <w:rsid w:val="009E2C3E"/>
    <w:rsid w:val="009E2C82"/>
    <w:rsid w:val="009E2D6C"/>
    <w:rsid w:val="009E2DD0"/>
    <w:rsid w:val="009E2FFF"/>
    <w:rsid w:val="009E3170"/>
    <w:rsid w:val="009E3489"/>
    <w:rsid w:val="009E3674"/>
    <w:rsid w:val="009E38D0"/>
    <w:rsid w:val="009E3967"/>
    <w:rsid w:val="009E3A2A"/>
    <w:rsid w:val="009E4458"/>
    <w:rsid w:val="009E446C"/>
    <w:rsid w:val="009E46CA"/>
    <w:rsid w:val="009E47F3"/>
    <w:rsid w:val="009E480C"/>
    <w:rsid w:val="009E53B0"/>
    <w:rsid w:val="009E552B"/>
    <w:rsid w:val="009E56DA"/>
    <w:rsid w:val="009E5729"/>
    <w:rsid w:val="009E593F"/>
    <w:rsid w:val="009E5D11"/>
    <w:rsid w:val="009E649C"/>
    <w:rsid w:val="009E64F2"/>
    <w:rsid w:val="009E668A"/>
    <w:rsid w:val="009E6894"/>
    <w:rsid w:val="009E6C5A"/>
    <w:rsid w:val="009E6FA3"/>
    <w:rsid w:val="009E7109"/>
    <w:rsid w:val="009E722B"/>
    <w:rsid w:val="009E73E2"/>
    <w:rsid w:val="009E7671"/>
    <w:rsid w:val="009E7700"/>
    <w:rsid w:val="009E7B2C"/>
    <w:rsid w:val="009E7C44"/>
    <w:rsid w:val="009F06BE"/>
    <w:rsid w:val="009F0782"/>
    <w:rsid w:val="009F081B"/>
    <w:rsid w:val="009F08BA"/>
    <w:rsid w:val="009F08DE"/>
    <w:rsid w:val="009F09FB"/>
    <w:rsid w:val="009F0A52"/>
    <w:rsid w:val="009F0DA7"/>
    <w:rsid w:val="009F0F9A"/>
    <w:rsid w:val="009F1204"/>
    <w:rsid w:val="009F15AE"/>
    <w:rsid w:val="009F1698"/>
    <w:rsid w:val="009F16D5"/>
    <w:rsid w:val="009F1B0F"/>
    <w:rsid w:val="009F1B77"/>
    <w:rsid w:val="009F1FC1"/>
    <w:rsid w:val="009F1FF9"/>
    <w:rsid w:val="009F20DE"/>
    <w:rsid w:val="009F2268"/>
    <w:rsid w:val="009F22E1"/>
    <w:rsid w:val="009F24A1"/>
    <w:rsid w:val="009F2620"/>
    <w:rsid w:val="009F2900"/>
    <w:rsid w:val="009F290C"/>
    <w:rsid w:val="009F2A39"/>
    <w:rsid w:val="009F2C17"/>
    <w:rsid w:val="009F2C1D"/>
    <w:rsid w:val="009F2EB6"/>
    <w:rsid w:val="009F2EE5"/>
    <w:rsid w:val="009F2F15"/>
    <w:rsid w:val="009F31A0"/>
    <w:rsid w:val="009F347E"/>
    <w:rsid w:val="009F38DE"/>
    <w:rsid w:val="009F390A"/>
    <w:rsid w:val="009F3B25"/>
    <w:rsid w:val="009F3CEE"/>
    <w:rsid w:val="009F3EDC"/>
    <w:rsid w:val="009F3F1F"/>
    <w:rsid w:val="009F3F8A"/>
    <w:rsid w:val="009F41AA"/>
    <w:rsid w:val="009F45AB"/>
    <w:rsid w:val="009F45EE"/>
    <w:rsid w:val="009F47BF"/>
    <w:rsid w:val="009F481C"/>
    <w:rsid w:val="009F4AEA"/>
    <w:rsid w:val="009F4B66"/>
    <w:rsid w:val="009F4B83"/>
    <w:rsid w:val="009F4C99"/>
    <w:rsid w:val="009F51F4"/>
    <w:rsid w:val="009F53D9"/>
    <w:rsid w:val="009F53F6"/>
    <w:rsid w:val="009F546A"/>
    <w:rsid w:val="009F5473"/>
    <w:rsid w:val="009F5495"/>
    <w:rsid w:val="009F57A2"/>
    <w:rsid w:val="009F592B"/>
    <w:rsid w:val="009F5A65"/>
    <w:rsid w:val="009F5ACA"/>
    <w:rsid w:val="009F5B4C"/>
    <w:rsid w:val="009F5E9D"/>
    <w:rsid w:val="009F5ED8"/>
    <w:rsid w:val="009F5F00"/>
    <w:rsid w:val="009F6291"/>
    <w:rsid w:val="009F6445"/>
    <w:rsid w:val="009F6713"/>
    <w:rsid w:val="009F6728"/>
    <w:rsid w:val="009F68EA"/>
    <w:rsid w:val="009F698F"/>
    <w:rsid w:val="009F6A1D"/>
    <w:rsid w:val="009F6A84"/>
    <w:rsid w:val="009F6A9E"/>
    <w:rsid w:val="009F6BE8"/>
    <w:rsid w:val="009F6C34"/>
    <w:rsid w:val="009F6C6E"/>
    <w:rsid w:val="009F6CE4"/>
    <w:rsid w:val="009F6EDB"/>
    <w:rsid w:val="009F6F1E"/>
    <w:rsid w:val="009F7059"/>
    <w:rsid w:val="009F7075"/>
    <w:rsid w:val="009F746C"/>
    <w:rsid w:val="009F761C"/>
    <w:rsid w:val="009F7639"/>
    <w:rsid w:val="009F7975"/>
    <w:rsid w:val="009F7CFC"/>
    <w:rsid w:val="009F7E38"/>
    <w:rsid w:val="009F7F1B"/>
    <w:rsid w:val="00A0016C"/>
    <w:rsid w:val="00A0034A"/>
    <w:rsid w:val="00A0039E"/>
    <w:rsid w:val="00A00468"/>
    <w:rsid w:val="00A00504"/>
    <w:rsid w:val="00A00840"/>
    <w:rsid w:val="00A00845"/>
    <w:rsid w:val="00A0096A"/>
    <w:rsid w:val="00A00ABC"/>
    <w:rsid w:val="00A00B4A"/>
    <w:rsid w:val="00A00C26"/>
    <w:rsid w:val="00A00E22"/>
    <w:rsid w:val="00A00EB7"/>
    <w:rsid w:val="00A00F1D"/>
    <w:rsid w:val="00A01317"/>
    <w:rsid w:val="00A0139C"/>
    <w:rsid w:val="00A016BB"/>
    <w:rsid w:val="00A01873"/>
    <w:rsid w:val="00A01B53"/>
    <w:rsid w:val="00A01E1F"/>
    <w:rsid w:val="00A01F1D"/>
    <w:rsid w:val="00A01F52"/>
    <w:rsid w:val="00A01F8D"/>
    <w:rsid w:val="00A024FB"/>
    <w:rsid w:val="00A025A9"/>
    <w:rsid w:val="00A0261D"/>
    <w:rsid w:val="00A0282D"/>
    <w:rsid w:val="00A028C1"/>
    <w:rsid w:val="00A02A3D"/>
    <w:rsid w:val="00A02BDC"/>
    <w:rsid w:val="00A03175"/>
    <w:rsid w:val="00A03190"/>
    <w:rsid w:val="00A031F4"/>
    <w:rsid w:val="00A034E2"/>
    <w:rsid w:val="00A03545"/>
    <w:rsid w:val="00A039DB"/>
    <w:rsid w:val="00A03A12"/>
    <w:rsid w:val="00A03A7B"/>
    <w:rsid w:val="00A03AD8"/>
    <w:rsid w:val="00A03C7B"/>
    <w:rsid w:val="00A0404B"/>
    <w:rsid w:val="00A0407A"/>
    <w:rsid w:val="00A040B8"/>
    <w:rsid w:val="00A04559"/>
    <w:rsid w:val="00A0463B"/>
    <w:rsid w:val="00A04D38"/>
    <w:rsid w:val="00A04DBE"/>
    <w:rsid w:val="00A0501C"/>
    <w:rsid w:val="00A052D9"/>
    <w:rsid w:val="00A05541"/>
    <w:rsid w:val="00A05DD9"/>
    <w:rsid w:val="00A05E93"/>
    <w:rsid w:val="00A0633E"/>
    <w:rsid w:val="00A06592"/>
    <w:rsid w:val="00A0682E"/>
    <w:rsid w:val="00A06F48"/>
    <w:rsid w:val="00A0749B"/>
    <w:rsid w:val="00A074BB"/>
    <w:rsid w:val="00A075AA"/>
    <w:rsid w:val="00A0764B"/>
    <w:rsid w:val="00A07950"/>
    <w:rsid w:val="00A07A63"/>
    <w:rsid w:val="00A07AD9"/>
    <w:rsid w:val="00A07C48"/>
    <w:rsid w:val="00A07DAF"/>
    <w:rsid w:val="00A07E14"/>
    <w:rsid w:val="00A07F1E"/>
    <w:rsid w:val="00A10178"/>
    <w:rsid w:val="00A10324"/>
    <w:rsid w:val="00A103E5"/>
    <w:rsid w:val="00A105ED"/>
    <w:rsid w:val="00A106DD"/>
    <w:rsid w:val="00A10953"/>
    <w:rsid w:val="00A10EA8"/>
    <w:rsid w:val="00A11219"/>
    <w:rsid w:val="00A112F9"/>
    <w:rsid w:val="00A11578"/>
    <w:rsid w:val="00A1167E"/>
    <w:rsid w:val="00A116C6"/>
    <w:rsid w:val="00A11860"/>
    <w:rsid w:val="00A11939"/>
    <w:rsid w:val="00A119C2"/>
    <w:rsid w:val="00A11C23"/>
    <w:rsid w:val="00A11D4D"/>
    <w:rsid w:val="00A11EFF"/>
    <w:rsid w:val="00A11F4E"/>
    <w:rsid w:val="00A124BF"/>
    <w:rsid w:val="00A1268F"/>
    <w:rsid w:val="00A12787"/>
    <w:rsid w:val="00A12882"/>
    <w:rsid w:val="00A12935"/>
    <w:rsid w:val="00A12A36"/>
    <w:rsid w:val="00A12B90"/>
    <w:rsid w:val="00A12BAC"/>
    <w:rsid w:val="00A130AE"/>
    <w:rsid w:val="00A132E8"/>
    <w:rsid w:val="00A1358E"/>
    <w:rsid w:val="00A135AA"/>
    <w:rsid w:val="00A135BA"/>
    <w:rsid w:val="00A13617"/>
    <w:rsid w:val="00A1386A"/>
    <w:rsid w:val="00A1389A"/>
    <w:rsid w:val="00A1389D"/>
    <w:rsid w:val="00A138BA"/>
    <w:rsid w:val="00A13973"/>
    <w:rsid w:val="00A13995"/>
    <w:rsid w:val="00A13B7F"/>
    <w:rsid w:val="00A14325"/>
    <w:rsid w:val="00A1448D"/>
    <w:rsid w:val="00A14525"/>
    <w:rsid w:val="00A145E6"/>
    <w:rsid w:val="00A146AD"/>
    <w:rsid w:val="00A14A36"/>
    <w:rsid w:val="00A14DB1"/>
    <w:rsid w:val="00A152B1"/>
    <w:rsid w:val="00A155B4"/>
    <w:rsid w:val="00A15723"/>
    <w:rsid w:val="00A15949"/>
    <w:rsid w:val="00A1599D"/>
    <w:rsid w:val="00A15A10"/>
    <w:rsid w:val="00A15A37"/>
    <w:rsid w:val="00A15EB0"/>
    <w:rsid w:val="00A1602B"/>
    <w:rsid w:val="00A16049"/>
    <w:rsid w:val="00A16434"/>
    <w:rsid w:val="00A1647A"/>
    <w:rsid w:val="00A168FD"/>
    <w:rsid w:val="00A16BE3"/>
    <w:rsid w:val="00A17137"/>
    <w:rsid w:val="00A1733D"/>
    <w:rsid w:val="00A178ED"/>
    <w:rsid w:val="00A1794E"/>
    <w:rsid w:val="00A17D5D"/>
    <w:rsid w:val="00A17FE7"/>
    <w:rsid w:val="00A201F7"/>
    <w:rsid w:val="00A2059E"/>
    <w:rsid w:val="00A20683"/>
    <w:rsid w:val="00A20734"/>
    <w:rsid w:val="00A20A55"/>
    <w:rsid w:val="00A20CA5"/>
    <w:rsid w:val="00A20FC1"/>
    <w:rsid w:val="00A21556"/>
    <w:rsid w:val="00A21623"/>
    <w:rsid w:val="00A2175A"/>
    <w:rsid w:val="00A21772"/>
    <w:rsid w:val="00A219F1"/>
    <w:rsid w:val="00A21BDC"/>
    <w:rsid w:val="00A21C9E"/>
    <w:rsid w:val="00A21CFC"/>
    <w:rsid w:val="00A21D41"/>
    <w:rsid w:val="00A21E4C"/>
    <w:rsid w:val="00A21E68"/>
    <w:rsid w:val="00A21F5E"/>
    <w:rsid w:val="00A22119"/>
    <w:rsid w:val="00A222D2"/>
    <w:rsid w:val="00A22647"/>
    <w:rsid w:val="00A226EE"/>
    <w:rsid w:val="00A2293B"/>
    <w:rsid w:val="00A229B2"/>
    <w:rsid w:val="00A22EF3"/>
    <w:rsid w:val="00A23254"/>
    <w:rsid w:val="00A2344A"/>
    <w:rsid w:val="00A23670"/>
    <w:rsid w:val="00A237A6"/>
    <w:rsid w:val="00A23815"/>
    <w:rsid w:val="00A238B4"/>
    <w:rsid w:val="00A23C4F"/>
    <w:rsid w:val="00A23FC0"/>
    <w:rsid w:val="00A2410A"/>
    <w:rsid w:val="00A241CA"/>
    <w:rsid w:val="00A24283"/>
    <w:rsid w:val="00A24916"/>
    <w:rsid w:val="00A2493A"/>
    <w:rsid w:val="00A24DBD"/>
    <w:rsid w:val="00A25194"/>
    <w:rsid w:val="00A253DD"/>
    <w:rsid w:val="00A2562F"/>
    <w:rsid w:val="00A256CC"/>
    <w:rsid w:val="00A25945"/>
    <w:rsid w:val="00A25C8F"/>
    <w:rsid w:val="00A25F86"/>
    <w:rsid w:val="00A25FCC"/>
    <w:rsid w:val="00A261FA"/>
    <w:rsid w:val="00A262B4"/>
    <w:rsid w:val="00A262F8"/>
    <w:rsid w:val="00A2663F"/>
    <w:rsid w:val="00A267F2"/>
    <w:rsid w:val="00A26BF6"/>
    <w:rsid w:val="00A26D2B"/>
    <w:rsid w:val="00A26F19"/>
    <w:rsid w:val="00A272EF"/>
    <w:rsid w:val="00A27402"/>
    <w:rsid w:val="00A279D1"/>
    <w:rsid w:val="00A27A3B"/>
    <w:rsid w:val="00A27AEE"/>
    <w:rsid w:val="00A27B2E"/>
    <w:rsid w:val="00A27FEF"/>
    <w:rsid w:val="00A30069"/>
    <w:rsid w:val="00A30198"/>
    <w:rsid w:val="00A30598"/>
    <w:rsid w:val="00A305E9"/>
    <w:rsid w:val="00A306B9"/>
    <w:rsid w:val="00A3077B"/>
    <w:rsid w:val="00A308D0"/>
    <w:rsid w:val="00A30A49"/>
    <w:rsid w:val="00A30F25"/>
    <w:rsid w:val="00A310B8"/>
    <w:rsid w:val="00A31867"/>
    <w:rsid w:val="00A31A86"/>
    <w:rsid w:val="00A31B08"/>
    <w:rsid w:val="00A31B21"/>
    <w:rsid w:val="00A31EF4"/>
    <w:rsid w:val="00A31EFE"/>
    <w:rsid w:val="00A32000"/>
    <w:rsid w:val="00A32035"/>
    <w:rsid w:val="00A3254A"/>
    <w:rsid w:val="00A3256C"/>
    <w:rsid w:val="00A325E4"/>
    <w:rsid w:val="00A32705"/>
    <w:rsid w:val="00A32809"/>
    <w:rsid w:val="00A32C42"/>
    <w:rsid w:val="00A32D67"/>
    <w:rsid w:val="00A32D74"/>
    <w:rsid w:val="00A32F18"/>
    <w:rsid w:val="00A33436"/>
    <w:rsid w:val="00A334F2"/>
    <w:rsid w:val="00A3377A"/>
    <w:rsid w:val="00A33C68"/>
    <w:rsid w:val="00A33CFD"/>
    <w:rsid w:val="00A33E82"/>
    <w:rsid w:val="00A33EF8"/>
    <w:rsid w:val="00A34310"/>
    <w:rsid w:val="00A345FE"/>
    <w:rsid w:val="00A3478A"/>
    <w:rsid w:val="00A347F1"/>
    <w:rsid w:val="00A34A9F"/>
    <w:rsid w:val="00A34B20"/>
    <w:rsid w:val="00A3507E"/>
    <w:rsid w:val="00A35224"/>
    <w:rsid w:val="00A352AF"/>
    <w:rsid w:val="00A3535E"/>
    <w:rsid w:val="00A3542C"/>
    <w:rsid w:val="00A35491"/>
    <w:rsid w:val="00A35753"/>
    <w:rsid w:val="00A35BEE"/>
    <w:rsid w:val="00A35C92"/>
    <w:rsid w:val="00A35D4E"/>
    <w:rsid w:val="00A35D64"/>
    <w:rsid w:val="00A35E22"/>
    <w:rsid w:val="00A36028"/>
    <w:rsid w:val="00A360CB"/>
    <w:rsid w:val="00A36A71"/>
    <w:rsid w:val="00A36B07"/>
    <w:rsid w:val="00A36C7B"/>
    <w:rsid w:val="00A3700E"/>
    <w:rsid w:val="00A370A4"/>
    <w:rsid w:val="00A37798"/>
    <w:rsid w:val="00A37BF1"/>
    <w:rsid w:val="00A37C09"/>
    <w:rsid w:val="00A37CDB"/>
    <w:rsid w:val="00A37DC4"/>
    <w:rsid w:val="00A37E1E"/>
    <w:rsid w:val="00A37FA2"/>
    <w:rsid w:val="00A37FDF"/>
    <w:rsid w:val="00A4009A"/>
    <w:rsid w:val="00A401E6"/>
    <w:rsid w:val="00A40221"/>
    <w:rsid w:val="00A4050F"/>
    <w:rsid w:val="00A40B34"/>
    <w:rsid w:val="00A40D75"/>
    <w:rsid w:val="00A40DB7"/>
    <w:rsid w:val="00A40E7A"/>
    <w:rsid w:val="00A40F13"/>
    <w:rsid w:val="00A412CA"/>
    <w:rsid w:val="00A4141D"/>
    <w:rsid w:val="00A414E0"/>
    <w:rsid w:val="00A41546"/>
    <w:rsid w:val="00A41D3E"/>
    <w:rsid w:val="00A41F9F"/>
    <w:rsid w:val="00A4248A"/>
    <w:rsid w:val="00A4264B"/>
    <w:rsid w:val="00A427AB"/>
    <w:rsid w:val="00A4283A"/>
    <w:rsid w:val="00A42891"/>
    <w:rsid w:val="00A428CD"/>
    <w:rsid w:val="00A428F0"/>
    <w:rsid w:val="00A42B6F"/>
    <w:rsid w:val="00A42C04"/>
    <w:rsid w:val="00A42F6F"/>
    <w:rsid w:val="00A43014"/>
    <w:rsid w:val="00A431D4"/>
    <w:rsid w:val="00A43290"/>
    <w:rsid w:val="00A43350"/>
    <w:rsid w:val="00A4349D"/>
    <w:rsid w:val="00A434C0"/>
    <w:rsid w:val="00A436AD"/>
    <w:rsid w:val="00A437B4"/>
    <w:rsid w:val="00A43832"/>
    <w:rsid w:val="00A43B2D"/>
    <w:rsid w:val="00A43BD8"/>
    <w:rsid w:val="00A43EE7"/>
    <w:rsid w:val="00A446D9"/>
    <w:rsid w:val="00A44714"/>
    <w:rsid w:val="00A4494F"/>
    <w:rsid w:val="00A44A0D"/>
    <w:rsid w:val="00A44D1F"/>
    <w:rsid w:val="00A4504F"/>
    <w:rsid w:val="00A4515E"/>
    <w:rsid w:val="00A456E0"/>
    <w:rsid w:val="00A45EC7"/>
    <w:rsid w:val="00A45FB5"/>
    <w:rsid w:val="00A4600E"/>
    <w:rsid w:val="00A46056"/>
    <w:rsid w:val="00A461F5"/>
    <w:rsid w:val="00A4625E"/>
    <w:rsid w:val="00A46633"/>
    <w:rsid w:val="00A467DF"/>
    <w:rsid w:val="00A46EDD"/>
    <w:rsid w:val="00A47219"/>
    <w:rsid w:val="00A4750F"/>
    <w:rsid w:val="00A47726"/>
    <w:rsid w:val="00A4775E"/>
    <w:rsid w:val="00A4787B"/>
    <w:rsid w:val="00A47917"/>
    <w:rsid w:val="00A47BF8"/>
    <w:rsid w:val="00A5004A"/>
    <w:rsid w:val="00A500D5"/>
    <w:rsid w:val="00A50265"/>
    <w:rsid w:val="00A504AF"/>
    <w:rsid w:val="00A50AA7"/>
    <w:rsid w:val="00A50B3E"/>
    <w:rsid w:val="00A50D98"/>
    <w:rsid w:val="00A50E90"/>
    <w:rsid w:val="00A50F88"/>
    <w:rsid w:val="00A51146"/>
    <w:rsid w:val="00A51269"/>
    <w:rsid w:val="00A51557"/>
    <w:rsid w:val="00A51686"/>
    <w:rsid w:val="00A51E33"/>
    <w:rsid w:val="00A51E9E"/>
    <w:rsid w:val="00A51F72"/>
    <w:rsid w:val="00A5248E"/>
    <w:rsid w:val="00A5257B"/>
    <w:rsid w:val="00A52818"/>
    <w:rsid w:val="00A52887"/>
    <w:rsid w:val="00A52AEF"/>
    <w:rsid w:val="00A52B3A"/>
    <w:rsid w:val="00A5300E"/>
    <w:rsid w:val="00A531EF"/>
    <w:rsid w:val="00A531F9"/>
    <w:rsid w:val="00A532B1"/>
    <w:rsid w:val="00A5343C"/>
    <w:rsid w:val="00A5349B"/>
    <w:rsid w:val="00A5378D"/>
    <w:rsid w:val="00A5396C"/>
    <w:rsid w:val="00A53EE5"/>
    <w:rsid w:val="00A54598"/>
    <w:rsid w:val="00A5460B"/>
    <w:rsid w:val="00A54721"/>
    <w:rsid w:val="00A54861"/>
    <w:rsid w:val="00A54A50"/>
    <w:rsid w:val="00A54DA5"/>
    <w:rsid w:val="00A54E3A"/>
    <w:rsid w:val="00A54FEB"/>
    <w:rsid w:val="00A550B5"/>
    <w:rsid w:val="00A55141"/>
    <w:rsid w:val="00A55287"/>
    <w:rsid w:val="00A55410"/>
    <w:rsid w:val="00A5543B"/>
    <w:rsid w:val="00A5562E"/>
    <w:rsid w:val="00A55736"/>
    <w:rsid w:val="00A55BF9"/>
    <w:rsid w:val="00A55C06"/>
    <w:rsid w:val="00A5609C"/>
    <w:rsid w:val="00A56236"/>
    <w:rsid w:val="00A568D3"/>
    <w:rsid w:val="00A56A7B"/>
    <w:rsid w:val="00A56BD3"/>
    <w:rsid w:val="00A56BF0"/>
    <w:rsid w:val="00A56F62"/>
    <w:rsid w:val="00A56F72"/>
    <w:rsid w:val="00A56FD0"/>
    <w:rsid w:val="00A57044"/>
    <w:rsid w:val="00A571F8"/>
    <w:rsid w:val="00A572C5"/>
    <w:rsid w:val="00A5734C"/>
    <w:rsid w:val="00A575A6"/>
    <w:rsid w:val="00A57816"/>
    <w:rsid w:val="00A5794D"/>
    <w:rsid w:val="00A57B1E"/>
    <w:rsid w:val="00A57EFD"/>
    <w:rsid w:val="00A60213"/>
    <w:rsid w:val="00A60236"/>
    <w:rsid w:val="00A60395"/>
    <w:rsid w:val="00A603A4"/>
    <w:rsid w:val="00A6040F"/>
    <w:rsid w:val="00A6076D"/>
    <w:rsid w:val="00A608BB"/>
    <w:rsid w:val="00A6097F"/>
    <w:rsid w:val="00A609CC"/>
    <w:rsid w:val="00A60DB6"/>
    <w:rsid w:val="00A61172"/>
    <w:rsid w:val="00A613A4"/>
    <w:rsid w:val="00A613EE"/>
    <w:rsid w:val="00A614D2"/>
    <w:rsid w:val="00A614E6"/>
    <w:rsid w:val="00A61769"/>
    <w:rsid w:val="00A617BD"/>
    <w:rsid w:val="00A6183B"/>
    <w:rsid w:val="00A619CA"/>
    <w:rsid w:val="00A61DB4"/>
    <w:rsid w:val="00A6224E"/>
    <w:rsid w:val="00A6243E"/>
    <w:rsid w:val="00A62527"/>
    <w:rsid w:val="00A628DB"/>
    <w:rsid w:val="00A62E03"/>
    <w:rsid w:val="00A62F15"/>
    <w:rsid w:val="00A63022"/>
    <w:rsid w:val="00A63128"/>
    <w:rsid w:val="00A631E4"/>
    <w:rsid w:val="00A635C5"/>
    <w:rsid w:val="00A63680"/>
    <w:rsid w:val="00A636EA"/>
    <w:rsid w:val="00A63907"/>
    <w:rsid w:val="00A63A67"/>
    <w:rsid w:val="00A643EF"/>
    <w:rsid w:val="00A644BC"/>
    <w:rsid w:val="00A64692"/>
    <w:rsid w:val="00A64750"/>
    <w:rsid w:val="00A64E9F"/>
    <w:rsid w:val="00A6564A"/>
    <w:rsid w:val="00A6574C"/>
    <w:rsid w:val="00A657A0"/>
    <w:rsid w:val="00A6596D"/>
    <w:rsid w:val="00A65A7A"/>
    <w:rsid w:val="00A66240"/>
    <w:rsid w:val="00A6665D"/>
    <w:rsid w:val="00A669FB"/>
    <w:rsid w:val="00A66A6A"/>
    <w:rsid w:val="00A67044"/>
    <w:rsid w:val="00A67124"/>
    <w:rsid w:val="00A67176"/>
    <w:rsid w:val="00A67389"/>
    <w:rsid w:val="00A67509"/>
    <w:rsid w:val="00A6756D"/>
    <w:rsid w:val="00A6757C"/>
    <w:rsid w:val="00A679E5"/>
    <w:rsid w:val="00A67A4F"/>
    <w:rsid w:val="00A70184"/>
    <w:rsid w:val="00A7045D"/>
    <w:rsid w:val="00A70495"/>
    <w:rsid w:val="00A707CD"/>
    <w:rsid w:val="00A7094F"/>
    <w:rsid w:val="00A70F97"/>
    <w:rsid w:val="00A71282"/>
    <w:rsid w:val="00A71329"/>
    <w:rsid w:val="00A714F2"/>
    <w:rsid w:val="00A71568"/>
    <w:rsid w:val="00A7156D"/>
    <w:rsid w:val="00A71714"/>
    <w:rsid w:val="00A71CA1"/>
    <w:rsid w:val="00A71F30"/>
    <w:rsid w:val="00A71F8F"/>
    <w:rsid w:val="00A720A4"/>
    <w:rsid w:val="00A72201"/>
    <w:rsid w:val="00A722C3"/>
    <w:rsid w:val="00A72396"/>
    <w:rsid w:val="00A72834"/>
    <w:rsid w:val="00A72BEF"/>
    <w:rsid w:val="00A72F0A"/>
    <w:rsid w:val="00A72FC0"/>
    <w:rsid w:val="00A73094"/>
    <w:rsid w:val="00A73141"/>
    <w:rsid w:val="00A73191"/>
    <w:rsid w:val="00A7327A"/>
    <w:rsid w:val="00A73AD8"/>
    <w:rsid w:val="00A73D68"/>
    <w:rsid w:val="00A73E5E"/>
    <w:rsid w:val="00A74081"/>
    <w:rsid w:val="00A741BB"/>
    <w:rsid w:val="00A747B7"/>
    <w:rsid w:val="00A749C0"/>
    <w:rsid w:val="00A74E5F"/>
    <w:rsid w:val="00A74E60"/>
    <w:rsid w:val="00A75178"/>
    <w:rsid w:val="00A75538"/>
    <w:rsid w:val="00A757DB"/>
    <w:rsid w:val="00A757DC"/>
    <w:rsid w:val="00A758AE"/>
    <w:rsid w:val="00A75D6D"/>
    <w:rsid w:val="00A75D90"/>
    <w:rsid w:val="00A75D98"/>
    <w:rsid w:val="00A75F44"/>
    <w:rsid w:val="00A75F8E"/>
    <w:rsid w:val="00A760C9"/>
    <w:rsid w:val="00A762DC"/>
    <w:rsid w:val="00A7632C"/>
    <w:rsid w:val="00A765C8"/>
    <w:rsid w:val="00A76611"/>
    <w:rsid w:val="00A7669E"/>
    <w:rsid w:val="00A766A0"/>
    <w:rsid w:val="00A7689B"/>
    <w:rsid w:val="00A7713D"/>
    <w:rsid w:val="00A772F1"/>
    <w:rsid w:val="00A774C8"/>
    <w:rsid w:val="00A77606"/>
    <w:rsid w:val="00A776A9"/>
    <w:rsid w:val="00A7777B"/>
    <w:rsid w:val="00A77933"/>
    <w:rsid w:val="00A7796B"/>
    <w:rsid w:val="00A800B1"/>
    <w:rsid w:val="00A801E9"/>
    <w:rsid w:val="00A80230"/>
    <w:rsid w:val="00A80437"/>
    <w:rsid w:val="00A80727"/>
    <w:rsid w:val="00A80A94"/>
    <w:rsid w:val="00A80DB9"/>
    <w:rsid w:val="00A80FA3"/>
    <w:rsid w:val="00A8100B"/>
    <w:rsid w:val="00A81141"/>
    <w:rsid w:val="00A81428"/>
    <w:rsid w:val="00A81483"/>
    <w:rsid w:val="00A81652"/>
    <w:rsid w:val="00A8166E"/>
    <w:rsid w:val="00A81708"/>
    <w:rsid w:val="00A819A5"/>
    <w:rsid w:val="00A819B2"/>
    <w:rsid w:val="00A81ACF"/>
    <w:rsid w:val="00A81C59"/>
    <w:rsid w:val="00A81DAA"/>
    <w:rsid w:val="00A81F0C"/>
    <w:rsid w:val="00A82007"/>
    <w:rsid w:val="00A82086"/>
    <w:rsid w:val="00A820AF"/>
    <w:rsid w:val="00A82191"/>
    <w:rsid w:val="00A82224"/>
    <w:rsid w:val="00A82311"/>
    <w:rsid w:val="00A823D9"/>
    <w:rsid w:val="00A82508"/>
    <w:rsid w:val="00A82849"/>
    <w:rsid w:val="00A828B1"/>
    <w:rsid w:val="00A82CA6"/>
    <w:rsid w:val="00A82FA4"/>
    <w:rsid w:val="00A8305C"/>
    <w:rsid w:val="00A832D1"/>
    <w:rsid w:val="00A8333D"/>
    <w:rsid w:val="00A834A3"/>
    <w:rsid w:val="00A8352E"/>
    <w:rsid w:val="00A83572"/>
    <w:rsid w:val="00A83830"/>
    <w:rsid w:val="00A8384E"/>
    <w:rsid w:val="00A83BA0"/>
    <w:rsid w:val="00A83CCA"/>
    <w:rsid w:val="00A83ECA"/>
    <w:rsid w:val="00A841F5"/>
    <w:rsid w:val="00A84262"/>
    <w:rsid w:val="00A844B3"/>
    <w:rsid w:val="00A845AA"/>
    <w:rsid w:val="00A847F7"/>
    <w:rsid w:val="00A84974"/>
    <w:rsid w:val="00A84DEA"/>
    <w:rsid w:val="00A84E23"/>
    <w:rsid w:val="00A85073"/>
    <w:rsid w:val="00A85083"/>
    <w:rsid w:val="00A8546A"/>
    <w:rsid w:val="00A85517"/>
    <w:rsid w:val="00A85604"/>
    <w:rsid w:val="00A8562C"/>
    <w:rsid w:val="00A85814"/>
    <w:rsid w:val="00A85852"/>
    <w:rsid w:val="00A85A82"/>
    <w:rsid w:val="00A85E87"/>
    <w:rsid w:val="00A86230"/>
    <w:rsid w:val="00A86330"/>
    <w:rsid w:val="00A86361"/>
    <w:rsid w:val="00A864F3"/>
    <w:rsid w:val="00A86707"/>
    <w:rsid w:val="00A86831"/>
    <w:rsid w:val="00A86870"/>
    <w:rsid w:val="00A86A0A"/>
    <w:rsid w:val="00A86A40"/>
    <w:rsid w:val="00A86BAF"/>
    <w:rsid w:val="00A86BE4"/>
    <w:rsid w:val="00A86D09"/>
    <w:rsid w:val="00A86D93"/>
    <w:rsid w:val="00A87107"/>
    <w:rsid w:val="00A873A3"/>
    <w:rsid w:val="00A873BB"/>
    <w:rsid w:val="00A8740D"/>
    <w:rsid w:val="00A87456"/>
    <w:rsid w:val="00A87557"/>
    <w:rsid w:val="00A87630"/>
    <w:rsid w:val="00A87735"/>
    <w:rsid w:val="00A877F5"/>
    <w:rsid w:val="00A87815"/>
    <w:rsid w:val="00A8781A"/>
    <w:rsid w:val="00A87916"/>
    <w:rsid w:val="00A87A92"/>
    <w:rsid w:val="00A87B11"/>
    <w:rsid w:val="00A87BFB"/>
    <w:rsid w:val="00A87CCF"/>
    <w:rsid w:val="00A900DB"/>
    <w:rsid w:val="00A90192"/>
    <w:rsid w:val="00A902AD"/>
    <w:rsid w:val="00A9039F"/>
    <w:rsid w:val="00A909BA"/>
    <w:rsid w:val="00A90BC2"/>
    <w:rsid w:val="00A90BEB"/>
    <w:rsid w:val="00A90C78"/>
    <w:rsid w:val="00A90DDE"/>
    <w:rsid w:val="00A90E3B"/>
    <w:rsid w:val="00A91021"/>
    <w:rsid w:val="00A9121D"/>
    <w:rsid w:val="00A91BEE"/>
    <w:rsid w:val="00A91E12"/>
    <w:rsid w:val="00A91E91"/>
    <w:rsid w:val="00A92068"/>
    <w:rsid w:val="00A92354"/>
    <w:rsid w:val="00A925CA"/>
    <w:rsid w:val="00A92803"/>
    <w:rsid w:val="00A9293E"/>
    <w:rsid w:val="00A92BD1"/>
    <w:rsid w:val="00A92C04"/>
    <w:rsid w:val="00A92C16"/>
    <w:rsid w:val="00A92F09"/>
    <w:rsid w:val="00A92F5A"/>
    <w:rsid w:val="00A931A9"/>
    <w:rsid w:val="00A93267"/>
    <w:rsid w:val="00A933C6"/>
    <w:rsid w:val="00A9352F"/>
    <w:rsid w:val="00A93606"/>
    <w:rsid w:val="00A93789"/>
    <w:rsid w:val="00A93C60"/>
    <w:rsid w:val="00A93D1A"/>
    <w:rsid w:val="00A93D8C"/>
    <w:rsid w:val="00A93E45"/>
    <w:rsid w:val="00A93E9A"/>
    <w:rsid w:val="00A93F3F"/>
    <w:rsid w:val="00A940BA"/>
    <w:rsid w:val="00A9414F"/>
    <w:rsid w:val="00A941D0"/>
    <w:rsid w:val="00A941F4"/>
    <w:rsid w:val="00A94414"/>
    <w:rsid w:val="00A94518"/>
    <w:rsid w:val="00A945DE"/>
    <w:rsid w:val="00A946BC"/>
    <w:rsid w:val="00A947E5"/>
    <w:rsid w:val="00A94C0A"/>
    <w:rsid w:val="00A94D67"/>
    <w:rsid w:val="00A94E4A"/>
    <w:rsid w:val="00A94F89"/>
    <w:rsid w:val="00A9541E"/>
    <w:rsid w:val="00A955FB"/>
    <w:rsid w:val="00A957F6"/>
    <w:rsid w:val="00A9582F"/>
    <w:rsid w:val="00A95935"/>
    <w:rsid w:val="00A95946"/>
    <w:rsid w:val="00A95999"/>
    <w:rsid w:val="00A95A02"/>
    <w:rsid w:val="00A95FF5"/>
    <w:rsid w:val="00A960A9"/>
    <w:rsid w:val="00A96191"/>
    <w:rsid w:val="00A961E1"/>
    <w:rsid w:val="00A9630B"/>
    <w:rsid w:val="00A963DE"/>
    <w:rsid w:val="00A96808"/>
    <w:rsid w:val="00A9697F"/>
    <w:rsid w:val="00A96C59"/>
    <w:rsid w:val="00A96E92"/>
    <w:rsid w:val="00A9713C"/>
    <w:rsid w:val="00A978B1"/>
    <w:rsid w:val="00A97C8F"/>
    <w:rsid w:val="00AA0025"/>
    <w:rsid w:val="00AA0081"/>
    <w:rsid w:val="00AA0188"/>
    <w:rsid w:val="00AA01C8"/>
    <w:rsid w:val="00AA0282"/>
    <w:rsid w:val="00AA02EE"/>
    <w:rsid w:val="00AA038F"/>
    <w:rsid w:val="00AA05D5"/>
    <w:rsid w:val="00AA06E3"/>
    <w:rsid w:val="00AA084F"/>
    <w:rsid w:val="00AA089D"/>
    <w:rsid w:val="00AA0ADF"/>
    <w:rsid w:val="00AA0B29"/>
    <w:rsid w:val="00AA0BB1"/>
    <w:rsid w:val="00AA0CAB"/>
    <w:rsid w:val="00AA0EAD"/>
    <w:rsid w:val="00AA0F73"/>
    <w:rsid w:val="00AA0FAC"/>
    <w:rsid w:val="00AA0FC2"/>
    <w:rsid w:val="00AA13BC"/>
    <w:rsid w:val="00AA13DB"/>
    <w:rsid w:val="00AA14A0"/>
    <w:rsid w:val="00AA17B4"/>
    <w:rsid w:val="00AA1878"/>
    <w:rsid w:val="00AA18E2"/>
    <w:rsid w:val="00AA1BBC"/>
    <w:rsid w:val="00AA1BCF"/>
    <w:rsid w:val="00AA21C0"/>
    <w:rsid w:val="00AA223D"/>
    <w:rsid w:val="00AA25A9"/>
    <w:rsid w:val="00AA275F"/>
    <w:rsid w:val="00AA2977"/>
    <w:rsid w:val="00AA2C56"/>
    <w:rsid w:val="00AA37AC"/>
    <w:rsid w:val="00AA38AD"/>
    <w:rsid w:val="00AA3B69"/>
    <w:rsid w:val="00AA3BA0"/>
    <w:rsid w:val="00AA3E64"/>
    <w:rsid w:val="00AA3FAF"/>
    <w:rsid w:val="00AA401A"/>
    <w:rsid w:val="00AA4150"/>
    <w:rsid w:val="00AA424B"/>
    <w:rsid w:val="00AA487F"/>
    <w:rsid w:val="00AA49D3"/>
    <w:rsid w:val="00AA4AD7"/>
    <w:rsid w:val="00AA4C11"/>
    <w:rsid w:val="00AA4C50"/>
    <w:rsid w:val="00AA4CEC"/>
    <w:rsid w:val="00AA5034"/>
    <w:rsid w:val="00AA519F"/>
    <w:rsid w:val="00AA533B"/>
    <w:rsid w:val="00AA55EA"/>
    <w:rsid w:val="00AA565F"/>
    <w:rsid w:val="00AA58EB"/>
    <w:rsid w:val="00AA5F9E"/>
    <w:rsid w:val="00AA6215"/>
    <w:rsid w:val="00AA62DD"/>
    <w:rsid w:val="00AA6373"/>
    <w:rsid w:val="00AA6410"/>
    <w:rsid w:val="00AA643D"/>
    <w:rsid w:val="00AA6592"/>
    <w:rsid w:val="00AA668F"/>
    <w:rsid w:val="00AA66A6"/>
    <w:rsid w:val="00AA690C"/>
    <w:rsid w:val="00AA6C57"/>
    <w:rsid w:val="00AA6FEA"/>
    <w:rsid w:val="00AA701D"/>
    <w:rsid w:val="00AA707D"/>
    <w:rsid w:val="00AA729D"/>
    <w:rsid w:val="00AA7513"/>
    <w:rsid w:val="00AA78F3"/>
    <w:rsid w:val="00AA7950"/>
    <w:rsid w:val="00AA7D95"/>
    <w:rsid w:val="00AA7F93"/>
    <w:rsid w:val="00AA7FAE"/>
    <w:rsid w:val="00AB0017"/>
    <w:rsid w:val="00AB0221"/>
    <w:rsid w:val="00AB0518"/>
    <w:rsid w:val="00AB065D"/>
    <w:rsid w:val="00AB065F"/>
    <w:rsid w:val="00AB06CD"/>
    <w:rsid w:val="00AB06F8"/>
    <w:rsid w:val="00AB082C"/>
    <w:rsid w:val="00AB0E8F"/>
    <w:rsid w:val="00AB0F9B"/>
    <w:rsid w:val="00AB1024"/>
    <w:rsid w:val="00AB1217"/>
    <w:rsid w:val="00AB14A1"/>
    <w:rsid w:val="00AB15EC"/>
    <w:rsid w:val="00AB16AF"/>
    <w:rsid w:val="00AB1919"/>
    <w:rsid w:val="00AB1A75"/>
    <w:rsid w:val="00AB1E2D"/>
    <w:rsid w:val="00AB1E9D"/>
    <w:rsid w:val="00AB1FC5"/>
    <w:rsid w:val="00AB1FE4"/>
    <w:rsid w:val="00AB22AE"/>
    <w:rsid w:val="00AB24B1"/>
    <w:rsid w:val="00AB253C"/>
    <w:rsid w:val="00AB255F"/>
    <w:rsid w:val="00AB27E0"/>
    <w:rsid w:val="00AB299F"/>
    <w:rsid w:val="00AB2AB2"/>
    <w:rsid w:val="00AB2B45"/>
    <w:rsid w:val="00AB3448"/>
    <w:rsid w:val="00AB34A3"/>
    <w:rsid w:val="00AB3607"/>
    <w:rsid w:val="00AB3821"/>
    <w:rsid w:val="00AB38FD"/>
    <w:rsid w:val="00AB392C"/>
    <w:rsid w:val="00AB3C8B"/>
    <w:rsid w:val="00AB405D"/>
    <w:rsid w:val="00AB4493"/>
    <w:rsid w:val="00AB4781"/>
    <w:rsid w:val="00AB4839"/>
    <w:rsid w:val="00AB488D"/>
    <w:rsid w:val="00AB4A02"/>
    <w:rsid w:val="00AB4C2E"/>
    <w:rsid w:val="00AB4C51"/>
    <w:rsid w:val="00AB4DC0"/>
    <w:rsid w:val="00AB50FC"/>
    <w:rsid w:val="00AB51E0"/>
    <w:rsid w:val="00AB520E"/>
    <w:rsid w:val="00AB527A"/>
    <w:rsid w:val="00AB528D"/>
    <w:rsid w:val="00AB54DD"/>
    <w:rsid w:val="00AB550C"/>
    <w:rsid w:val="00AB57D5"/>
    <w:rsid w:val="00AB590E"/>
    <w:rsid w:val="00AB5AA3"/>
    <w:rsid w:val="00AB5BDE"/>
    <w:rsid w:val="00AB5F6D"/>
    <w:rsid w:val="00AB5FAE"/>
    <w:rsid w:val="00AB5FEF"/>
    <w:rsid w:val="00AB6029"/>
    <w:rsid w:val="00AB65E1"/>
    <w:rsid w:val="00AB68FD"/>
    <w:rsid w:val="00AB6A54"/>
    <w:rsid w:val="00AB6B85"/>
    <w:rsid w:val="00AB6CE2"/>
    <w:rsid w:val="00AB6D97"/>
    <w:rsid w:val="00AB6F95"/>
    <w:rsid w:val="00AB70A6"/>
    <w:rsid w:val="00AB73EF"/>
    <w:rsid w:val="00AB751C"/>
    <w:rsid w:val="00AB791F"/>
    <w:rsid w:val="00AB7DBF"/>
    <w:rsid w:val="00AB7E60"/>
    <w:rsid w:val="00AB7FC3"/>
    <w:rsid w:val="00AB7FD3"/>
    <w:rsid w:val="00AB7FEF"/>
    <w:rsid w:val="00AC00A4"/>
    <w:rsid w:val="00AC02C1"/>
    <w:rsid w:val="00AC033E"/>
    <w:rsid w:val="00AC068F"/>
    <w:rsid w:val="00AC06F8"/>
    <w:rsid w:val="00AC0783"/>
    <w:rsid w:val="00AC07C1"/>
    <w:rsid w:val="00AC0863"/>
    <w:rsid w:val="00AC0E13"/>
    <w:rsid w:val="00AC125E"/>
    <w:rsid w:val="00AC12CF"/>
    <w:rsid w:val="00AC12EF"/>
    <w:rsid w:val="00AC135A"/>
    <w:rsid w:val="00AC13D7"/>
    <w:rsid w:val="00AC1616"/>
    <w:rsid w:val="00AC16DC"/>
    <w:rsid w:val="00AC1966"/>
    <w:rsid w:val="00AC1D78"/>
    <w:rsid w:val="00AC1D88"/>
    <w:rsid w:val="00AC1EAA"/>
    <w:rsid w:val="00AC22C1"/>
    <w:rsid w:val="00AC2D20"/>
    <w:rsid w:val="00AC2D63"/>
    <w:rsid w:val="00AC2D68"/>
    <w:rsid w:val="00AC2EEE"/>
    <w:rsid w:val="00AC2F24"/>
    <w:rsid w:val="00AC3041"/>
    <w:rsid w:val="00AC322D"/>
    <w:rsid w:val="00AC362C"/>
    <w:rsid w:val="00AC3805"/>
    <w:rsid w:val="00AC388F"/>
    <w:rsid w:val="00AC38F4"/>
    <w:rsid w:val="00AC3960"/>
    <w:rsid w:val="00AC3B51"/>
    <w:rsid w:val="00AC3DD1"/>
    <w:rsid w:val="00AC40B7"/>
    <w:rsid w:val="00AC42E5"/>
    <w:rsid w:val="00AC437E"/>
    <w:rsid w:val="00AC43FE"/>
    <w:rsid w:val="00AC46DC"/>
    <w:rsid w:val="00AC4AE7"/>
    <w:rsid w:val="00AC4DCA"/>
    <w:rsid w:val="00AC5630"/>
    <w:rsid w:val="00AC57C8"/>
    <w:rsid w:val="00AC5DA4"/>
    <w:rsid w:val="00AC5FED"/>
    <w:rsid w:val="00AC60D0"/>
    <w:rsid w:val="00AC6127"/>
    <w:rsid w:val="00AC6193"/>
    <w:rsid w:val="00AC6386"/>
    <w:rsid w:val="00AC6515"/>
    <w:rsid w:val="00AC6599"/>
    <w:rsid w:val="00AC67A2"/>
    <w:rsid w:val="00AC67BC"/>
    <w:rsid w:val="00AC69C8"/>
    <w:rsid w:val="00AC6C22"/>
    <w:rsid w:val="00AC6F47"/>
    <w:rsid w:val="00AC7285"/>
    <w:rsid w:val="00AC728B"/>
    <w:rsid w:val="00AC744A"/>
    <w:rsid w:val="00AC7964"/>
    <w:rsid w:val="00AC79D5"/>
    <w:rsid w:val="00AC79DD"/>
    <w:rsid w:val="00AC7C1B"/>
    <w:rsid w:val="00AC7CF7"/>
    <w:rsid w:val="00AC7E84"/>
    <w:rsid w:val="00AC7FD2"/>
    <w:rsid w:val="00AC7FF0"/>
    <w:rsid w:val="00AD0219"/>
    <w:rsid w:val="00AD0428"/>
    <w:rsid w:val="00AD04C2"/>
    <w:rsid w:val="00AD0607"/>
    <w:rsid w:val="00AD0AA3"/>
    <w:rsid w:val="00AD0DB2"/>
    <w:rsid w:val="00AD0FFF"/>
    <w:rsid w:val="00AD100C"/>
    <w:rsid w:val="00AD122C"/>
    <w:rsid w:val="00AD1281"/>
    <w:rsid w:val="00AD1574"/>
    <w:rsid w:val="00AD15AB"/>
    <w:rsid w:val="00AD19A0"/>
    <w:rsid w:val="00AD20E7"/>
    <w:rsid w:val="00AD21E4"/>
    <w:rsid w:val="00AD2264"/>
    <w:rsid w:val="00AD25A9"/>
    <w:rsid w:val="00AD25DE"/>
    <w:rsid w:val="00AD2661"/>
    <w:rsid w:val="00AD2683"/>
    <w:rsid w:val="00AD2922"/>
    <w:rsid w:val="00AD2A97"/>
    <w:rsid w:val="00AD2D57"/>
    <w:rsid w:val="00AD2F03"/>
    <w:rsid w:val="00AD3068"/>
    <w:rsid w:val="00AD307F"/>
    <w:rsid w:val="00AD3109"/>
    <w:rsid w:val="00AD3381"/>
    <w:rsid w:val="00AD3387"/>
    <w:rsid w:val="00AD33DF"/>
    <w:rsid w:val="00AD34B3"/>
    <w:rsid w:val="00AD36F8"/>
    <w:rsid w:val="00AD3FC7"/>
    <w:rsid w:val="00AD415B"/>
    <w:rsid w:val="00AD43A9"/>
    <w:rsid w:val="00AD451E"/>
    <w:rsid w:val="00AD47E0"/>
    <w:rsid w:val="00AD4816"/>
    <w:rsid w:val="00AD4823"/>
    <w:rsid w:val="00AD4945"/>
    <w:rsid w:val="00AD4990"/>
    <w:rsid w:val="00AD4B24"/>
    <w:rsid w:val="00AD4D23"/>
    <w:rsid w:val="00AD4FF3"/>
    <w:rsid w:val="00AD517D"/>
    <w:rsid w:val="00AD51B1"/>
    <w:rsid w:val="00AD52C8"/>
    <w:rsid w:val="00AD53DD"/>
    <w:rsid w:val="00AD5685"/>
    <w:rsid w:val="00AD57F0"/>
    <w:rsid w:val="00AD5A7C"/>
    <w:rsid w:val="00AD5C08"/>
    <w:rsid w:val="00AD5DB8"/>
    <w:rsid w:val="00AD5DCC"/>
    <w:rsid w:val="00AD5EF2"/>
    <w:rsid w:val="00AD6032"/>
    <w:rsid w:val="00AD63B0"/>
    <w:rsid w:val="00AD6484"/>
    <w:rsid w:val="00AD65A0"/>
    <w:rsid w:val="00AD670C"/>
    <w:rsid w:val="00AD680B"/>
    <w:rsid w:val="00AD6895"/>
    <w:rsid w:val="00AD6930"/>
    <w:rsid w:val="00AD69AD"/>
    <w:rsid w:val="00AD711F"/>
    <w:rsid w:val="00AD7347"/>
    <w:rsid w:val="00AD750E"/>
    <w:rsid w:val="00AD777F"/>
    <w:rsid w:val="00AD7810"/>
    <w:rsid w:val="00AD7914"/>
    <w:rsid w:val="00AD7F8F"/>
    <w:rsid w:val="00AD7F94"/>
    <w:rsid w:val="00AE0098"/>
    <w:rsid w:val="00AE0394"/>
    <w:rsid w:val="00AE07BD"/>
    <w:rsid w:val="00AE0B8C"/>
    <w:rsid w:val="00AE0BE8"/>
    <w:rsid w:val="00AE0C75"/>
    <w:rsid w:val="00AE13C0"/>
    <w:rsid w:val="00AE1C1A"/>
    <w:rsid w:val="00AE1D85"/>
    <w:rsid w:val="00AE1EA5"/>
    <w:rsid w:val="00AE2151"/>
    <w:rsid w:val="00AE23AD"/>
    <w:rsid w:val="00AE258B"/>
    <w:rsid w:val="00AE289F"/>
    <w:rsid w:val="00AE292D"/>
    <w:rsid w:val="00AE2D1F"/>
    <w:rsid w:val="00AE2D2B"/>
    <w:rsid w:val="00AE2F1A"/>
    <w:rsid w:val="00AE3218"/>
    <w:rsid w:val="00AE3277"/>
    <w:rsid w:val="00AE3337"/>
    <w:rsid w:val="00AE339D"/>
    <w:rsid w:val="00AE3691"/>
    <w:rsid w:val="00AE38CC"/>
    <w:rsid w:val="00AE3931"/>
    <w:rsid w:val="00AE3996"/>
    <w:rsid w:val="00AE3B11"/>
    <w:rsid w:val="00AE3C23"/>
    <w:rsid w:val="00AE3CB7"/>
    <w:rsid w:val="00AE40E2"/>
    <w:rsid w:val="00AE4105"/>
    <w:rsid w:val="00AE4117"/>
    <w:rsid w:val="00AE4202"/>
    <w:rsid w:val="00AE46EE"/>
    <w:rsid w:val="00AE4E4A"/>
    <w:rsid w:val="00AE525A"/>
    <w:rsid w:val="00AE56C1"/>
    <w:rsid w:val="00AE579F"/>
    <w:rsid w:val="00AE5B52"/>
    <w:rsid w:val="00AE5DEE"/>
    <w:rsid w:val="00AE5E84"/>
    <w:rsid w:val="00AE5FDB"/>
    <w:rsid w:val="00AE626F"/>
    <w:rsid w:val="00AE64F0"/>
    <w:rsid w:val="00AE6561"/>
    <w:rsid w:val="00AE65B2"/>
    <w:rsid w:val="00AE65C9"/>
    <w:rsid w:val="00AE6906"/>
    <w:rsid w:val="00AE69CB"/>
    <w:rsid w:val="00AE69F7"/>
    <w:rsid w:val="00AE6B81"/>
    <w:rsid w:val="00AE6D0B"/>
    <w:rsid w:val="00AE6DBC"/>
    <w:rsid w:val="00AE6E34"/>
    <w:rsid w:val="00AE6E49"/>
    <w:rsid w:val="00AE7217"/>
    <w:rsid w:val="00AE72E2"/>
    <w:rsid w:val="00AE7561"/>
    <w:rsid w:val="00AE789A"/>
    <w:rsid w:val="00AE7C13"/>
    <w:rsid w:val="00AE7C64"/>
    <w:rsid w:val="00AE7D43"/>
    <w:rsid w:val="00AF041E"/>
    <w:rsid w:val="00AF0426"/>
    <w:rsid w:val="00AF0486"/>
    <w:rsid w:val="00AF057D"/>
    <w:rsid w:val="00AF0910"/>
    <w:rsid w:val="00AF0C90"/>
    <w:rsid w:val="00AF0C97"/>
    <w:rsid w:val="00AF0DC6"/>
    <w:rsid w:val="00AF0E9E"/>
    <w:rsid w:val="00AF114D"/>
    <w:rsid w:val="00AF130A"/>
    <w:rsid w:val="00AF138C"/>
    <w:rsid w:val="00AF13AC"/>
    <w:rsid w:val="00AF144C"/>
    <w:rsid w:val="00AF163F"/>
    <w:rsid w:val="00AF165D"/>
    <w:rsid w:val="00AF1695"/>
    <w:rsid w:val="00AF1AF1"/>
    <w:rsid w:val="00AF22F0"/>
    <w:rsid w:val="00AF2633"/>
    <w:rsid w:val="00AF266A"/>
    <w:rsid w:val="00AF280E"/>
    <w:rsid w:val="00AF2959"/>
    <w:rsid w:val="00AF2B10"/>
    <w:rsid w:val="00AF2BD5"/>
    <w:rsid w:val="00AF2D98"/>
    <w:rsid w:val="00AF3077"/>
    <w:rsid w:val="00AF30A2"/>
    <w:rsid w:val="00AF3469"/>
    <w:rsid w:val="00AF3A49"/>
    <w:rsid w:val="00AF3CAE"/>
    <w:rsid w:val="00AF3F15"/>
    <w:rsid w:val="00AF3F97"/>
    <w:rsid w:val="00AF3FE0"/>
    <w:rsid w:val="00AF4236"/>
    <w:rsid w:val="00AF42B4"/>
    <w:rsid w:val="00AF42C9"/>
    <w:rsid w:val="00AF43E7"/>
    <w:rsid w:val="00AF46D3"/>
    <w:rsid w:val="00AF4825"/>
    <w:rsid w:val="00AF4923"/>
    <w:rsid w:val="00AF4974"/>
    <w:rsid w:val="00AF4AE0"/>
    <w:rsid w:val="00AF4AF6"/>
    <w:rsid w:val="00AF4BDE"/>
    <w:rsid w:val="00AF4C09"/>
    <w:rsid w:val="00AF4E98"/>
    <w:rsid w:val="00AF5222"/>
    <w:rsid w:val="00AF529D"/>
    <w:rsid w:val="00AF5554"/>
    <w:rsid w:val="00AF5651"/>
    <w:rsid w:val="00AF590A"/>
    <w:rsid w:val="00AF5AA5"/>
    <w:rsid w:val="00AF5F3E"/>
    <w:rsid w:val="00AF613F"/>
    <w:rsid w:val="00AF6396"/>
    <w:rsid w:val="00AF64CC"/>
    <w:rsid w:val="00AF657C"/>
    <w:rsid w:val="00AF659E"/>
    <w:rsid w:val="00AF65B2"/>
    <w:rsid w:val="00AF6689"/>
    <w:rsid w:val="00AF688C"/>
    <w:rsid w:val="00AF6903"/>
    <w:rsid w:val="00AF6988"/>
    <w:rsid w:val="00AF69AE"/>
    <w:rsid w:val="00AF6C35"/>
    <w:rsid w:val="00AF6D96"/>
    <w:rsid w:val="00AF6ED7"/>
    <w:rsid w:val="00AF7464"/>
    <w:rsid w:val="00AF7488"/>
    <w:rsid w:val="00AF75AE"/>
    <w:rsid w:val="00AF7802"/>
    <w:rsid w:val="00AF7821"/>
    <w:rsid w:val="00AF7859"/>
    <w:rsid w:val="00AF785A"/>
    <w:rsid w:val="00AF7B3A"/>
    <w:rsid w:val="00AF7DFD"/>
    <w:rsid w:val="00AF7ED9"/>
    <w:rsid w:val="00AF7F7B"/>
    <w:rsid w:val="00B00423"/>
    <w:rsid w:val="00B005B2"/>
    <w:rsid w:val="00B0061F"/>
    <w:rsid w:val="00B00906"/>
    <w:rsid w:val="00B00B51"/>
    <w:rsid w:val="00B00B6C"/>
    <w:rsid w:val="00B00BF4"/>
    <w:rsid w:val="00B00FC8"/>
    <w:rsid w:val="00B011B3"/>
    <w:rsid w:val="00B01280"/>
    <w:rsid w:val="00B015CA"/>
    <w:rsid w:val="00B0175F"/>
    <w:rsid w:val="00B01AA1"/>
    <w:rsid w:val="00B01C3C"/>
    <w:rsid w:val="00B01CB2"/>
    <w:rsid w:val="00B01D3B"/>
    <w:rsid w:val="00B01DFA"/>
    <w:rsid w:val="00B01E10"/>
    <w:rsid w:val="00B020F7"/>
    <w:rsid w:val="00B021A8"/>
    <w:rsid w:val="00B024AE"/>
    <w:rsid w:val="00B0292F"/>
    <w:rsid w:val="00B0296C"/>
    <w:rsid w:val="00B02D21"/>
    <w:rsid w:val="00B02FA3"/>
    <w:rsid w:val="00B0305A"/>
    <w:rsid w:val="00B03162"/>
    <w:rsid w:val="00B031DF"/>
    <w:rsid w:val="00B0340E"/>
    <w:rsid w:val="00B03B0C"/>
    <w:rsid w:val="00B03B69"/>
    <w:rsid w:val="00B03CBF"/>
    <w:rsid w:val="00B03F0A"/>
    <w:rsid w:val="00B0408C"/>
    <w:rsid w:val="00B04210"/>
    <w:rsid w:val="00B04720"/>
    <w:rsid w:val="00B04EA8"/>
    <w:rsid w:val="00B04F8D"/>
    <w:rsid w:val="00B05139"/>
    <w:rsid w:val="00B05160"/>
    <w:rsid w:val="00B05529"/>
    <w:rsid w:val="00B05597"/>
    <w:rsid w:val="00B05745"/>
    <w:rsid w:val="00B05A4E"/>
    <w:rsid w:val="00B05C3B"/>
    <w:rsid w:val="00B062A9"/>
    <w:rsid w:val="00B06488"/>
    <w:rsid w:val="00B06614"/>
    <w:rsid w:val="00B06707"/>
    <w:rsid w:val="00B0677E"/>
    <w:rsid w:val="00B06B39"/>
    <w:rsid w:val="00B06F2C"/>
    <w:rsid w:val="00B0718C"/>
    <w:rsid w:val="00B075B8"/>
    <w:rsid w:val="00B075C9"/>
    <w:rsid w:val="00B0764D"/>
    <w:rsid w:val="00B077D7"/>
    <w:rsid w:val="00B07805"/>
    <w:rsid w:val="00B07859"/>
    <w:rsid w:val="00B07932"/>
    <w:rsid w:val="00B07C1A"/>
    <w:rsid w:val="00B07C79"/>
    <w:rsid w:val="00B07DC3"/>
    <w:rsid w:val="00B104EB"/>
    <w:rsid w:val="00B104F2"/>
    <w:rsid w:val="00B107EA"/>
    <w:rsid w:val="00B10916"/>
    <w:rsid w:val="00B10A5A"/>
    <w:rsid w:val="00B10B04"/>
    <w:rsid w:val="00B10B87"/>
    <w:rsid w:val="00B10D9F"/>
    <w:rsid w:val="00B10F5D"/>
    <w:rsid w:val="00B10F9A"/>
    <w:rsid w:val="00B1115E"/>
    <w:rsid w:val="00B11611"/>
    <w:rsid w:val="00B11643"/>
    <w:rsid w:val="00B116DF"/>
    <w:rsid w:val="00B11816"/>
    <w:rsid w:val="00B1190B"/>
    <w:rsid w:val="00B1199E"/>
    <w:rsid w:val="00B11CFA"/>
    <w:rsid w:val="00B11EC5"/>
    <w:rsid w:val="00B120AC"/>
    <w:rsid w:val="00B12114"/>
    <w:rsid w:val="00B123A6"/>
    <w:rsid w:val="00B12582"/>
    <w:rsid w:val="00B125FC"/>
    <w:rsid w:val="00B127F7"/>
    <w:rsid w:val="00B12B3E"/>
    <w:rsid w:val="00B12C6B"/>
    <w:rsid w:val="00B12E9C"/>
    <w:rsid w:val="00B12F7B"/>
    <w:rsid w:val="00B12FCE"/>
    <w:rsid w:val="00B130D3"/>
    <w:rsid w:val="00B13165"/>
    <w:rsid w:val="00B132BC"/>
    <w:rsid w:val="00B1366B"/>
    <w:rsid w:val="00B138DC"/>
    <w:rsid w:val="00B139CA"/>
    <w:rsid w:val="00B13DED"/>
    <w:rsid w:val="00B1454C"/>
    <w:rsid w:val="00B1461D"/>
    <w:rsid w:val="00B14639"/>
    <w:rsid w:val="00B1467D"/>
    <w:rsid w:val="00B146F9"/>
    <w:rsid w:val="00B14B27"/>
    <w:rsid w:val="00B14C5A"/>
    <w:rsid w:val="00B14C6A"/>
    <w:rsid w:val="00B14E63"/>
    <w:rsid w:val="00B14F2E"/>
    <w:rsid w:val="00B151A2"/>
    <w:rsid w:val="00B1530D"/>
    <w:rsid w:val="00B1544B"/>
    <w:rsid w:val="00B157F9"/>
    <w:rsid w:val="00B159CD"/>
    <w:rsid w:val="00B15D68"/>
    <w:rsid w:val="00B160E1"/>
    <w:rsid w:val="00B1615C"/>
    <w:rsid w:val="00B161A0"/>
    <w:rsid w:val="00B161DA"/>
    <w:rsid w:val="00B161E8"/>
    <w:rsid w:val="00B16379"/>
    <w:rsid w:val="00B167F4"/>
    <w:rsid w:val="00B1682A"/>
    <w:rsid w:val="00B16872"/>
    <w:rsid w:val="00B16A0D"/>
    <w:rsid w:val="00B16B43"/>
    <w:rsid w:val="00B1708D"/>
    <w:rsid w:val="00B1715C"/>
    <w:rsid w:val="00B179A3"/>
    <w:rsid w:val="00B17A1B"/>
    <w:rsid w:val="00B17ACA"/>
    <w:rsid w:val="00B17CEB"/>
    <w:rsid w:val="00B20026"/>
    <w:rsid w:val="00B20097"/>
    <w:rsid w:val="00B2015E"/>
    <w:rsid w:val="00B2055D"/>
    <w:rsid w:val="00B20880"/>
    <w:rsid w:val="00B20BA3"/>
    <w:rsid w:val="00B2136D"/>
    <w:rsid w:val="00B215C2"/>
    <w:rsid w:val="00B2161F"/>
    <w:rsid w:val="00B216E5"/>
    <w:rsid w:val="00B21A5E"/>
    <w:rsid w:val="00B21BE4"/>
    <w:rsid w:val="00B21C19"/>
    <w:rsid w:val="00B21E93"/>
    <w:rsid w:val="00B21ED0"/>
    <w:rsid w:val="00B21EE7"/>
    <w:rsid w:val="00B21FA9"/>
    <w:rsid w:val="00B220CD"/>
    <w:rsid w:val="00B2263C"/>
    <w:rsid w:val="00B22744"/>
    <w:rsid w:val="00B227D8"/>
    <w:rsid w:val="00B229AE"/>
    <w:rsid w:val="00B22B2D"/>
    <w:rsid w:val="00B22C24"/>
    <w:rsid w:val="00B22DC4"/>
    <w:rsid w:val="00B22F67"/>
    <w:rsid w:val="00B232E3"/>
    <w:rsid w:val="00B23496"/>
    <w:rsid w:val="00B23574"/>
    <w:rsid w:val="00B23670"/>
    <w:rsid w:val="00B2372F"/>
    <w:rsid w:val="00B23918"/>
    <w:rsid w:val="00B2396C"/>
    <w:rsid w:val="00B23E8F"/>
    <w:rsid w:val="00B24085"/>
    <w:rsid w:val="00B24372"/>
    <w:rsid w:val="00B244B4"/>
    <w:rsid w:val="00B2490E"/>
    <w:rsid w:val="00B24B29"/>
    <w:rsid w:val="00B25178"/>
    <w:rsid w:val="00B251C3"/>
    <w:rsid w:val="00B25316"/>
    <w:rsid w:val="00B255AC"/>
    <w:rsid w:val="00B25611"/>
    <w:rsid w:val="00B257FE"/>
    <w:rsid w:val="00B258A0"/>
    <w:rsid w:val="00B25B6C"/>
    <w:rsid w:val="00B25FF6"/>
    <w:rsid w:val="00B2617E"/>
    <w:rsid w:val="00B262FB"/>
    <w:rsid w:val="00B26523"/>
    <w:rsid w:val="00B265EB"/>
    <w:rsid w:val="00B2668D"/>
    <w:rsid w:val="00B26771"/>
    <w:rsid w:val="00B268D6"/>
    <w:rsid w:val="00B269A0"/>
    <w:rsid w:val="00B26A87"/>
    <w:rsid w:val="00B26CCC"/>
    <w:rsid w:val="00B26CD6"/>
    <w:rsid w:val="00B26EF4"/>
    <w:rsid w:val="00B272F0"/>
    <w:rsid w:val="00B273CF"/>
    <w:rsid w:val="00B27495"/>
    <w:rsid w:val="00B277C1"/>
    <w:rsid w:val="00B2794D"/>
    <w:rsid w:val="00B27D0E"/>
    <w:rsid w:val="00B27E8C"/>
    <w:rsid w:val="00B3008C"/>
    <w:rsid w:val="00B30138"/>
    <w:rsid w:val="00B30170"/>
    <w:rsid w:val="00B302C8"/>
    <w:rsid w:val="00B303DD"/>
    <w:rsid w:val="00B304AE"/>
    <w:rsid w:val="00B304DF"/>
    <w:rsid w:val="00B30583"/>
    <w:rsid w:val="00B30669"/>
    <w:rsid w:val="00B308BD"/>
    <w:rsid w:val="00B30A54"/>
    <w:rsid w:val="00B30B1B"/>
    <w:rsid w:val="00B310D0"/>
    <w:rsid w:val="00B314DF"/>
    <w:rsid w:val="00B317AC"/>
    <w:rsid w:val="00B31C4B"/>
    <w:rsid w:val="00B31E9D"/>
    <w:rsid w:val="00B31F41"/>
    <w:rsid w:val="00B320C7"/>
    <w:rsid w:val="00B32216"/>
    <w:rsid w:val="00B322BA"/>
    <w:rsid w:val="00B3251A"/>
    <w:rsid w:val="00B32608"/>
    <w:rsid w:val="00B3274D"/>
    <w:rsid w:val="00B32830"/>
    <w:rsid w:val="00B32834"/>
    <w:rsid w:val="00B329CC"/>
    <w:rsid w:val="00B32AF8"/>
    <w:rsid w:val="00B32C72"/>
    <w:rsid w:val="00B32CCC"/>
    <w:rsid w:val="00B32E7B"/>
    <w:rsid w:val="00B3304E"/>
    <w:rsid w:val="00B33112"/>
    <w:rsid w:val="00B33333"/>
    <w:rsid w:val="00B33434"/>
    <w:rsid w:val="00B3378A"/>
    <w:rsid w:val="00B338A4"/>
    <w:rsid w:val="00B339A9"/>
    <w:rsid w:val="00B339E0"/>
    <w:rsid w:val="00B33D56"/>
    <w:rsid w:val="00B33E86"/>
    <w:rsid w:val="00B33EDA"/>
    <w:rsid w:val="00B33FAF"/>
    <w:rsid w:val="00B340EA"/>
    <w:rsid w:val="00B341AD"/>
    <w:rsid w:val="00B3464F"/>
    <w:rsid w:val="00B3465C"/>
    <w:rsid w:val="00B347DE"/>
    <w:rsid w:val="00B34B3F"/>
    <w:rsid w:val="00B34C30"/>
    <w:rsid w:val="00B34D82"/>
    <w:rsid w:val="00B352C6"/>
    <w:rsid w:val="00B354A2"/>
    <w:rsid w:val="00B3564B"/>
    <w:rsid w:val="00B35702"/>
    <w:rsid w:val="00B359F0"/>
    <w:rsid w:val="00B35AF0"/>
    <w:rsid w:val="00B35B1A"/>
    <w:rsid w:val="00B35C7E"/>
    <w:rsid w:val="00B35F30"/>
    <w:rsid w:val="00B361FA"/>
    <w:rsid w:val="00B363BF"/>
    <w:rsid w:val="00B363FA"/>
    <w:rsid w:val="00B36667"/>
    <w:rsid w:val="00B3672E"/>
    <w:rsid w:val="00B368B8"/>
    <w:rsid w:val="00B36C5E"/>
    <w:rsid w:val="00B36E05"/>
    <w:rsid w:val="00B37067"/>
    <w:rsid w:val="00B37079"/>
    <w:rsid w:val="00B37537"/>
    <w:rsid w:val="00B375B3"/>
    <w:rsid w:val="00B3770E"/>
    <w:rsid w:val="00B377FC"/>
    <w:rsid w:val="00B3788F"/>
    <w:rsid w:val="00B37A54"/>
    <w:rsid w:val="00B37E23"/>
    <w:rsid w:val="00B40600"/>
    <w:rsid w:val="00B40809"/>
    <w:rsid w:val="00B40990"/>
    <w:rsid w:val="00B40EDC"/>
    <w:rsid w:val="00B41084"/>
    <w:rsid w:val="00B411A0"/>
    <w:rsid w:val="00B418F1"/>
    <w:rsid w:val="00B419A3"/>
    <w:rsid w:val="00B41A6D"/>
    <w:rsid w:val="00B41E08"/>
    <w:rsid w:val="00B41E73"/>
    <w:rsid w:val="00B42393"/>
    <w:rsid w:val="00B42587"/>
    <w:rsid w:val="00B425A0"/>
    <w:rsid w:val="00B425A2"/>
    <w:rsid w:val="00B42B47"/>
    <w:rsid w:val="00B42C2A"/>
    <w:rsid w:val="00B42D80"/>
    <w:rsid w:val="00B42D8E"/>
    <w:rsid w:val="00B42E37"/>
    <w:rsid w:val="00B42FDB"/>
    <w:rsid w:val="00B43185"/>
    <w:rsid w:val="00B43264"/>
    <w:rsid w:val="00B432FD"/>
    <w:rsid w:val="00B4341E"/>
    <w:rsid w:val="00B434E6"/>
    <w:rsid w:val="00B438A9"/>
    <w:rsid w:val="00B43CDB"/>
    <w:rsid w:val="00B43D5B"/>
    <w:rsid w:val="00B43E35"/>
    <w:rsid w:val="00B43F8D"/>
    <w:rsid w:val="00B4456B"/>
    <w:rsid w:val="00B446DB"/>
    <w:rsid w:val="00B4474C"/>
    <w:rsid w:val="00B4493B"/>
    <w:rsid w:val="00B449D3"/>
    <w:rsid w:val="00B44C2C"/>
    <w:rsid w:val="00B44E55"/>
    <w:rsid w:val="00B44E67"/>
    <w:rsid w:val="00B4513A"/>
    <w:rsid w:val="00B45148"/>
    <w:rsid w:val="00B45184"/>
    <w:rsid w:val="00B454F7"/>
    <w:rsid w:val="00B457FC"/>
    <w:rsid w:val="00B45F7E"/>
    <w:rsid w:val="00B45F9B"/>
    <w:rsid w:val="00B46127"/>
    <w:rsid w:val="00B4620D"/>
    <w:rsid w:val="00B46255"/>
    <w:rsid w:val="00B4631F"/>
    <w:rsid w:val="00B4698B"/>
    <w:rsid w:val="00B46C10"/>
    <w:rsid w:val="00B46EAD"/>
    <w:rsid w:val="00B46F53"/>
    <w:rsid w:val="00B47052"/>
    <w:rsid w:val="00B47151"/>
    <w:rsid w:val="00B47162"/>
    <w:rsid w:val="00B47446"/>
    <w:rsid w:val="00B4752B"/>
    <w:rsid w:val="00B47593"/>
    <w:rsid w:val="00B477E3"/>
    <w:rsid w:val="00B477FF"/>
    <w:rsid w:val="00B47836"/>
    <w:rsid w:val="00B47A2C"/>
    <w:rsid w:val="00B47BAE"/>
    <w:rsid w:val="00B47BD2"/>
    <w:rsid w:val="00B47CAA"/>
    <w:rsid w:val="00B47CE4"/>
    <w:rsid w:val="00B50549"/>
    <w:rsid w:val="00B5062C"/>
    <w:rsid w:val="00B50828"/>
    <w:rsid w:val="00B50858"/>
    <w:rsid w:val="00B508ED"/>
    <w:rsid w:val="00B50D35"/>
    <w:rsid w:val="00B50D74"/>
    <w:rsid w:val="00B50F10"/>
    <w:rsid w:val="00B50F89"/>
    <w:rsid w:val="00B50FC4"/>
    <w:rsid w:val="00B5149F"/>
    <w:rsid w:val="00B5156F"/>
    <w:rsid w:val="00B518DF"/>
    <w:rsid w:val="00B51A1E"/>
    <w:rsid w:val="00B51AEF"/>
    <w:rsid w:val="00B51BE8"/>
    <w:rsid w:val="00B52036"/>
    <w:rsid w:val="00B520D1"/>
    <w:rsid w:val="00B5217B"/>
    <w:rsid w:val="00B52378"/>
    <w:rsid w:val="00B52478"/>
    <w:rsid w:val="00B524A0"/>
    <w:rsid w:val="00B52699"/>
    <w:rsid w:val="00B52929"/>
    <w:rsid w:val="00B52C11"/>
    <w:rsid w:val="00B52EDC"/>
    <w:rsid w:val="00B530FC"/>
    <w:rsid w:val="00B534D3"/>
    <w:rsid w:val="00B5380D"/>
    <w:rsid w:val="00B53815"/>
    <w:rsid w:val="00B5398B"/>
    <w:rsid w:val="00B5399B"/>
    <w:rsid w:val="00B53BA3"/>
    <w:rsid w:val="00B53C1B"/>
    <w:rsid w:val="00B53CF4"/>
    <w:rsid w:val="00B53D6C"/>
    <w:rsid w:val="00B54062"/>
    <w:rsid w:val="00B54251"/>
    <w:rsid w:val="00B5436D"/>
    <w:rsid w:val="00B544CB"/>
    <w:rsid w:val="00B548FC"/>
    <w:rsid w:val="00B54B10"/>
    <w:rsid w:val="00B54BA3"/>
    <w:rsid w:val="00B54D73"/>
    <w:rsid w:val="00B54DC6"/>
    <w:rsid w:val="00B54E10"/>
    <w:rsid w:val="00B5545B"/>
    <w:rsid w:val="00B55508"/>
    <w:rsid w:val="00B556AF"/>
    <w:rsid w:val="00B55727"/>
    <w:rsid w:val="00B557AA"/>
    <w:rsid w:val="00B5597A"/>
    <w:rsid w:val="00B55A3B"/>
    <w:rsid w:val="00B55EA5"/>
    <w:rsid w:val="00B56071"/>
    <w:rsid w:val="00B562E6"/>
    <w:rsid w:val="00B563E9"/>
    <w:rsid w:val="00B5677E"/>
    <w:rsid w:val="00B5682B"/>
    <w:rsid w:val="00B568CC"/>
    <w:rsid w:val="00B568ED"/>
    <w:rsid w:val="00B56940"/>
    <w:rsid w:val="00B569F0"/>
    <w:rsid w:val="00B56A9B"/>
    <w:rsid w:val="00B56F32"/>
    <w:rsid w:val="00B57387"/>
    <w:rsid w:val="00B5739B"/>
    <w:rsid w:val="00B5759E"/>
    <w:rsid w:val="00B57801"/>
    <w:rsid w:val="00B5794A"/>
    <w:rsid w:val="00B57ADD"/>
    <w:rsid w:val="00B57DDB"/>
    <w:rsid w:val="00B57F3A"/>
    <w:rsid w:val="00B57FF0"/>
    <w:rsid w:val="00B60197"/>
    <w:rsid w:val="00B6094F"/>
    <w:rsid w:val="00B60F09"/>
    <w:rsid w:val="00B6117F"/>
    <w:rsid w:val="00B612D8"/>
    <w:rsid w:val="00B613DB"/>
    <w:rsid w:val="00B613FA"/>
    <w:rsid w:val="00B61471"/>
    <w:rsid w:val="00B6165D"/>
    <w:rsid w:val="00B61861"/>
    <w:rsid w:val="00B619A9"/>
    <w:rsid w:val="00B61A65"/>
    <w:rsid w:val="00B6227C"/>
    <w:rsid w:val="00B62297"/>
    <w:rsid w:val="00B62984"/>
    <w:rsid w:val="00B62A13"/>
    <w:rsid w:val="00B62B2B"/>
    <w:rsid w:val="00B62B4D"/>
    <w:rsid w:val="00B62BA6"/>
    <w:rsid w:val="00B63060"/>
    <w:rsid w:val="00B6306E"/>
    <w:rsid w:val="00B630E2"/>
    <w:rsid w:val="00B63140"/>
    <w:rsid w:val="00B631CA"/>
    <w:rsid w:val="00B633FC"/>
    <w:rsid w:val="00B63572"/>
    <w:rsid w:val="00B6358D"/>
    <w:rsid w:val="00B6377A"/>
    <w:rsid w:val="00B6378B"/>
    <w:rsid w:val="00B638A5"/>
    <w:rsid w:val="00B63F5E"/>
    <w:rsid w:val="00B64087"/>
    <w:rsid w:val="00B6421E"/>
    <w:rsid w:val="00B64471"/>
    <w:rsid w:val="00B64531"/>
    <w:rsid w:val="00B6455D"/>
    <w:rsid w:val="00B647E7"/>
    <w:rsid w:val="00B648C6"/>
    <w:rsid w:val="00B64964"/>
    <w:rsid w:val="00B64AA2"/>
    <w:rsid w:val="00B64C65"/>
    <w:rsid w:val="00B64CDA"/>
    <w:rsid w:val="00B64D45"/>
    <w:rsid w:val="00B64DF1"/>
    <w:rsid w:val="00B650D5"/>
    <w:rsid w:val="00B65111"/>
    <w:rsid w:val="00B65592"/>
    <w:rsid w:val="00B6565A"/>
    <w:rsid w:val="00B65664"/>
    <w:rsid w:val="00B6573B"/>
    <w:rsid w:val="00B65BC7"/>
    <w:rsid w:val="00B65C6A"/>
    <w:rsid w:val="00B65DE3"/>
    <w:rsid w:val="00B65FCF"/>
    <w:rsid w:val="00B66377"/>
    <w:rsid w:val="00B665A4"/>
    <w:rsid w:val="00B6672C"/>
    <w:rsid w:val="00B667E8"/>
    <w:rsid w:val="00B66863"/>
    <w:rsid w:val="00B66C3B"/>
    <w:rsid w:val="00B66E5F"/>
    <w:rsid w:val="00B66EDE"/>
    <w:rsid w:val="00B66EF1"/>
    <w:rsid w:val="00B67013"/>
    <w:rsid w:val="00B671B7"/>
    <w:rsid w:val="00B6730E"/>
    <w:rsid w:val="00B67637"/>
    <w:rsid w:val="00B678CE"/>
    <w:rsid w:val="00B6795A"/>
    <w:rsid w:val="00B67DD0"/>
    <w:rsid w:val="00B67ED7"/>
    <w:rsid w:val="00B67FE8"/>
    <w:rsid w:val="00B7010C"/>
    <w:rsid w:val="00B70341"/>
    <w:rsid w:val="00B70554"/>
    <w:rsid w:val="00B7055A"/>
    <w:rsid w:val="00B70729"/>
    <w:rsid w:val="00B70731"/>
    <w:rsid w:val="00B707B2"/>
    <w:rsid w:val="00B70AA6"/>
    <w:rsid w:val="00B70B88"/>
    <w:rsid w:val="00B70D3A"/>
    <w:rsid w:val="00B714D4"/>
    <w:rsid w:val="00B719D1"/>
    <w:rsid w:val="00B71B21"/>
    <w:rsid w:val="00B71B3D"/>
    <w:rsid w:val="00B71D1F"/>
    <w:rsid w:val="00B71E03"/>
    <w:rsid w:val="00B71E95"/>
    <w:rsid w:val="00B71E97"/>
    <w:rsid w:val="00B722A0"/>
    <w:rsid w:val="00B7233C"/>
    <w:rsid w:val="00B7251E"/>
    <w:rsid w:val="00B72760"/>
    <w:rsid w:val="00B7290D"/>
    <w:rsid w:val="00B729A5"/>
    <w:rsid w:val="00B72F18"/>
    <w:rsid w:val="00B72F40"/>
    <w:rsid w:val="00B72FA5"/>
    <w:rsid w:val="00B73035"/>
    <w:rsid w:val="00B730AC"/>
    <w:rsid w:val="00B733E5"/>
    <w:rsid w:val="00B7341D"/>
    <w:rsid w:val="00B73599"/>
    <w:rsid w:val="00B73686"/>
    <w:rsid w:val="00B7373E"/>
    <w:rsid w:val="00B73B82"/>
    <w:rsid w:val="00B73F96"/>
    <w:rsid w:val="00B7436C"/>
    <w:rsid w:val="00B74607"/>
    <w:rsid w:val="00B749FE"/>
    <w:rsid w:val="00B74A79"/>
    <w:rsid w:val="00B74B6C"/>
    <w:rsid w:val="00B74BD4"/>
    <w:rsid w:val="00B750E8"/>
    <w:rsid w:val="00B750F4"/>
    <w:rsid w:val="00B75130"/>
    <w:rsid w:val="00B75212"/>
    <w:rsid w:val="00B75272"/>
    <w:rsid w:val="00B75304"/>
    <w:rsid w:val="00B7539C"/>
    <w:rsid w:val="00B753E3"/>
    <w:rsid w:val="00B754A4"/>
    <w:rsid w:val="00B75567"/>
    <w:rsid w:val="00B7557E"/>
    <w:rsid w:val="00B755C6"/>
    <w:rsid w:val="00B75691"/>
    <w:rsid w:val="00B75EE9"/>
    <w:rsid w:val="00B75FBB"/>
    <w:rsid w:val="00B762E3"/>
    <w:rsid w:val="00B76456"/>
    <w:rsid w:val="00B76561"/>
    <w:rsid w:val="00B765E7"/>
    <w:rsid w:val="00B765F9"/>
    <w:rsid w:val="00B7661D"/>
    <w:rsid w:val="00B7661F"/>
    <w:rsid w:val="00B76ABA"/>
    <w:rsid w:val="00B76B18"/>
    <w:rsid w:val="00B76C4D"/>
    <w:rsid w:val="00B76C82"/>
    <w:rsid w:val="00B76E52"/>
    <w:rsid w:val="00B76F8A"/>
    <w:rsid w:val="00B77056"/>
    <w:rsid w:val="00B7705A"/>
    <w:rsid w:val="00B77237"/>
    <w:rsid w:val="00B7750D"/>
    <w:rsid w:val="00B778BA"/>
    <w:rsid w:val="00B77F8C"/>
    <w:rsid w:val="00B80766"/>
    <w:rsid w:val="00B807EA"/>
    <w:rsid w:val="00B80B58"/>
    <w:rsid w:val="00B80BB0"/>
    <w:rsid w:val="00B80F23"/>
    <w:rsid w:val="00B810A0"/>
    <w:rsid w:val="00B811A5"/>
    <w:rsid w:val="00B81527"/>
    <w:rsid w:val="00B81DB3"/>
    <w:rsid w:val="00B81DC9"/>
    <w:rsid w:val="00B82008"/>
    <w:rsid w:val="00B820AC"/>
    <w:rsid w:val="00B82755"/>
    <w:rsid w:val="00B827C0"/>
    <w:rsid w:val="00B827EC"/>
    <w:rsid w:val="00B8280B"/>
    <w:rsid w:val="00B82AF9"/>
    <w:rsid w:val="00B82E1A"/>
    <w:rsid w:val="00B82F52"/>
    <w:rsid w:val="00B83496"/>
    <w:rsid w:val="00B835DC"/>
    <w:rsid w:val="00B838B4"/>
    <w:rsid w:val="00B838FF"/>
    <w:rsid w:val="00B83C74"/>
    <w:rsid w:val="00B83E11"/>
    <w:rsid w:val="00B84193"/>
    <w:rsid w:val="00B8429E"/>
    <w:rsid w:val="00B8451F"/>
    <w:rsid w:val="00B84609"/>
    <w:rsid w:val="00B846B8"/>
    <w:rsid w:val="00B846FA"/>
    <w:rsid w:val="00B84734"/>
    <w:rsid w:val="00B84750"/>
    <w:rsid w:val="00B84C06"/>
    <w:rsid w:val="00B84C7C"/>
    <w:rsid w:val="00B84D2C"/>
    <w:rsid w:val="00B84EC8"/>
    <w:rsid w:val="00B84F92"/>
    <w:rsid w:val="00B84FB2"/>
    <w:rsid w:val="00B850BB"/>
    <w:rsid w:val="00B85228"/>
    <w:rsid w:val="00B85257"/>
    <w:rsid w:val="00B85348"/>
    <w:rsid w:val="00B85524"/>
    <w:rsid w:val="00B85877"/>
    <w:rsid w:val="00B85A4A"/>
    <w:rsid w:val="00B85A5E"/>
    <w:rsid w:val="00B85ACA"/>
    <w:rsid w:val="00B85B01"/>
    <w:rsid w:val="00B85B79"/>
    <w:rsid w:val="00B85EE0"/>
    <w:rsid w:val="00B85F06"/>
    <w:rsid w:val="00B86141"/>
    <w:rsid w:val="00B86452"/>
    <w:rsid w:val="00B864D6"/>
    <w:rsid w:val="00B867D8"/>
    <w:rsid w:val="00B867FB"/>
    <w:rsid w:val="00B868FB"/>
    <w:rsid w:val="00B86937"/>
    <w:rsid w:val="00B86B58"/>
    <w:rsid w:val="00B86BA8"/>
    <w:rsid w:val="00B86C84"/>
    <w:rsid w:val="00B86E9D"/>
    <w:rsid w:val="00B86EC1"/>
    <w:rsid w:val="00B871EB"/>
    <w:rsid w:val="00B875D0"/>
    <w:rsid w:val="00B87633"/>
    <w:rsid w:val="00B876D9"/>
    <w:rsid w:val="00B87D5D"/>
    <w:rsid w:val="00B87E3F"/>
    <w:rsid w:val="00B9001B"/>
    <w:rsid w:val="00B901DC"/>
    <w:rsid w:val="00B90263"/>
    <w:rsid w:val="00B90483"/>
    <w:rsid w:val="00B908A5"/>
    <w:rsid w:val="00B9091E"/>
    <w:rsid w:val="00B90CBD"/>
    <w:rsid w:val="00B90D45"/>
    <w:rsid w:val="00B90F8D"/>
    <w:rsid w:val="00B90FE2"/>
    <w:rsid w:val="00B91117"/>
    <w:rsid w:val="00B918C4"/>
    <w:rsid w:val="00B91A12"/>
    <w:rsid w:val="00B91A5E"/>
    <w:rsid w:val="00B91C98"/>
    <w:rsid w:val="00B91D48"/>
    <w:rsid w:val="00B91D5A"/>
    <w:rsid w:val="00B91E2D"/>
    <w:rsid w:val="00B91EA2"/>
    <w:rsid w:val="00B91EE4"/>
    <w:rsid w:val="00B9259C"/>
    <w:rsid w:val="00B9299A"/>
    <w:rsid w:val="00B92A94"/>
    <w:rsid w:val="00B92D75"/>
    <w:rsid w:val="00B92D99"/>
    <w:rsid w:val="00B92F81"/>
    <w:rsid w:val="00B931D8"/>
    <w:rsid w:val="00B93573"/>
    <w:rsid w:val="00B93797"/>
    <w:rsid w:val="00B93969"/>
    <w:rsid w:val="00B93CC9"/>
    <w:rsid w:val="00B93D69"/>
    <w:rsid w:val="00B94063"/>
    <w:rsid w:val="00B942ED"/>
    <w:rsid w:val="00B94603"/>
    <w:rsid w:val="00B9491C"/>
    <w:rsid w:val="00B94C06"/>
    <w:rsid w:val="00B94C44"/>
    <w:rsid w:val="00B94EB7"/>
    <w:rsid w:val="00B9512A"/>
    <w:rsid w:val="00B95423"/>
    <w:rsid w:val="00B9562B"/>
    <w:rsid w:val="00B957AA"/>
    <w:rsid w:val="00B95839"/>
    <w:rsid w:val="00B95962"/>
    <w:rsid w:val="00B959C5"/>
    <w:rsid w:val="00B95C3A"/>
    <w:rsid w:val="00B95DD6"/>
    <w:rsid w:val="00B960D0"/>
    <w:rsid w:val="00B96199"/>
    <w:rsid w:val="00B961EC"/>
    <w:rsid w:val="00B96A75"/>
    <w:rsid w:val="00B96B3A"/>
    <w:rsid w:val="00B96C23"/>
    <w:rsid w:val="00B96C72"/>
    <w:rsid w:val="00B96DDA"/>
    <w:rsid w:val="00B96E1C"/>
    <w:rsid w:val="00B9735E"/>
    <w:rsid w:val="00B974EB"/>
    <w:rsid w:val="00B97680"/>
    <w:rsid w:val="00B9790E"/>
    <w:rsid w:val="00B97BE4"/>
    <w:rsid w:val="00B97D91"/>
    <w:rsid w:val="00BA009A"/>
    <w:rsid w:val="00BA00BD"/>
    <w:rsid w:val="00BA0446"/>
    <w:rsid w:val="00BA045A"/>
    <w:rsid w:val="00BA0700"/>
    <w:rsid w:val="00BA0764"/>
    <w:rsid w:val="00BA0894"/>
    <w:rsid w:val="00BA0C7C"/>
    <w:rsid w:val="00BA0E06"/>
    <w:rsid w:val="00BA0F14"/>
    <w:rsid w:val="00BA148A"/>
    <w:rsid w:val="00BA14BD"/>
    <w:rsid w:val="00BA1544"/>
    <w:rsid w:val="00BA173A"/>
    <w:rsid w:val="00BA1B2B"/>
    <w:rsid w:val="00BA1C66"/>
    <w:rsid w:val="00BA1C84"/>
    <w:rsid w:val="00BA216C"/>
    <w:rsid w:val="00BA21A4"/>
    <w:rsid w:val="00BA22FC"/>
    <w:rsid w:val="00BA2380"/>
    <w:rsid w:val="00BA2474"/>
    <w:rsid w:val="00BA256D"/>
    <w:rsid w:val="00BA26F8"/>
    <w:rsid w:val="00BA2732"/>
    <w:rsid w:val="00BA273C"/>
    <w:rsid w:val="00BA2775"/>
    <w:rsid w:val="00BA2A47"/>
    <w:rsid w:val="00BA2B65"/>
    <w:rsid w:val="00BA2C74"/>
    <w:rsid w:val="00BA2CED"/>
    <w:rsid w:val="00BA2D0E"/>
    <w:rsid w:val="00BA2E53"/>
    <w:rsid w:val="00BA2EED"/>
    <w:rsid w:val="00BA2FDD"/>
    <w:rsid w:val="00BA3222"/>
    <w:rsid w:val="00BA33B3"/>
    <w:rsid w:val="00BA350B"/>
    <w:rsid w:val="00BA3A71"/>
    <w:rsid w:val="00BA3B1B"/>
    <w:rsid w:val="00BA3B1C"/>
    <w:rsid w:val="00BA3BAE"/>
    <w:rsid w:val="00BA3BE3"/>
    <w:rsid w:val="00BA3D3A"/>
    <w:rsid w:val="00BA3EB2"/>
    <w:rsid w:val="00BA4172"/>
    <w:rsid w:val="00BA4184"/>
    <w:rsid w:val="00BA422F"/>
    <w:rsid w:val="00BA48CD"/>
    <w:rsid w:val="00BA48D9"/>
    <w:rsid w:val="00BA4C40"/>
    <w:rsid w:val="00BA4C4B"/>
    <w:rsid w:val="00BA4C99"/>
    <w:rsid w:val="00BA4E98"/>
    <w:rsid w:val="00BA5074"/>
    <w:rsid w:val="00BA5492"/>
    <w:rsid w:val="00BA5665"/>
    <w:rsid w:val="00BA5787"/>
    <w:rsid w:val="00BA5C0A"/>
    <w:rsid w:val="00BA5D78"/>
    <w:rsid w:val="00BA5E76"/>
    <w:rsid w:val="00BA5EC0"/>
    <w:rsid w:val="00BA5F7C"/>
    <w:rsid w:val="00BA6337"/>
    <w:rsid w:val="00BA6438"/>
    <w:rsid w:val="00BA6578"/>
    <w:rsid w:val="00BA679B"/>
    <w:rsid w:val="00BA6A81"/>
    <w:rsid w:val="00BA7247"/>
    <w:rsid w:val="00BA7259"/>
    <w:rsid w:val="00BA72E9"/>
    <w:rsid w:val="00BA74FF"/>
    <w:rsid w:val="00BA7707"/>
    <w:rsid w:val="00BA7A07"/>
    <w:rsid w:val="00BA7B37"/>
    <w:rsid w:val="00BA7E53"/>
    <w:rsid w:val="00BA7F81"/>
    <w:rsid w:val="00BB0057"/>
    <w:rsid w:val="00BB04D0"/>
    <w:rsid w:val="00BB0716"/>
    <w:rsid w:val="00BB073A"/>
    <w:rsid w:val="00BB0877"/>
    <w:rsid w:val="00BB09EE"/>
    <w:rsid w:val="00BB0C49"/>
    <w:rsid w:val="00BB0CCC"/>
    <w:rsid w:val="00BB0DB8"/>
    <w:rsid w:val="00BB0E27"/>
    <w:rsid w:val="00BB0F80"/>
    <w:rsid w:val="00BB1025"/>
    <w:rsid w:val="00BB1245"/>
    <w:rsid w:val="00BB1665"/>
    <w:rsid w:val="00BB166D"/>
    <w:rsid w:val="00BB1824"/>
    <w:rsid w:val="00BB18F1"/>
    <w:rsid w:val="00BB1971"/>
    <w:rsid w:val="00BB19B1"/>
    <w:rsid w:val="00BB1A10"/>
    <w:rsid w:val="00BB1B8D"/>
    <w:rsid w:val="00BB1D12"/>
    <w:rsid w:val="00BB1D6D"/>
    <w:rsid w:val="00BB1F8C"/>
    <w:rsid w:val="00BB2275"/>
    <w:rsid w:val="00BB2560"/>
    <w:rsid w:val="00BB2568"/>
    <w:rsid w:val="00BB2591"/>
    <w:rsid w:val="00BB25F0"/>
    <w:rsid w:val="00BB2602"/>
    <w:rsid w:val="00BB2800"/>
    <w:rsid w:val="00BB2C09"/>
    <w:rsid w:val="00BB2D18"/>
    <w:rsid w:val="00BB2D3F"/>
    <w:rsid w:val="00BB2DC2"/>
    <w:rsid w:val="00BB2DDF"/>
    <w:rsid w:val="00BB2EEC"/>
    <w:rsid w:val="00BB2F13"/>
    <w:rsid w:val="00BB2F42"/>
    <w:rsid w:val="00BB30BA"/>
    <w:rsid w:val="00BB3497"/>
    <w:rsid w:val="00BB35C5"/>
    <w:rsid w:val="00BB3B88"/>
    <w:rsid w:val="00BB3B9E"/>
    <w:rsid w:val="00BB3BD9"/>
    <w:rsid w:val="00BB3E70"/>
    <w:rsid w:val="00BB3FD9"/>
    <w:rsid w:val="00BB40D4"/>
    <w:rsid w:val="00BB417A"/>
    <w:rsid w:val="00BB4642"/>
    <w:rsid w:val="00BB47AA"/>
    <w:rsid w:val="00BB48CA"/>
    <w:rsid w:val="00BB4B83"/>
    <w:rsid w:val="00BB4BF2"/>
    <w:rsid w:val="00BB4EB1"/>
    <w:rsid w:val="00BB5178"/>
    <w:rsid w:val="00BB5248"/>
    <w:rsid w:val="00BB5558"/>
    <w:rsid w:val="00BB556B"/>
    <w:rsid w:val="00BB5684"/>
    <w:rsid w:val="00BB5809"/>
    <w:rsid w:val="00BB5B39"/>
    <w:rsid w:val="00BB5BC4"/>
    <w:rsid w:val="00BB5C42"/>
    <w:rsid w:val="00BB5D4D"/>
    <w:rsid w:val="00BB5E5C"/>
    <w:rsid w:val="00BB5F03"/>
    <w:rsid w:val="00BB60AA"/>
    <w:rsid w:val="00BB6197"/>
    <w:rsid w:val="00BB64D5"/>
    <w:rsid w:val="00BB6882"/>
    <w:rsid w:val="00BB6ACC"/>
    <w:rsid w:val="00BB6DE8"/>
    <w:rsid w:val="00BB709A"/>
    <w:rsid w:val="00BB7609"/>
    <w:rsid w:val="00BB7C84"/>
    <w:rsid w:val="00BB7D49"/>
    <w:rsid w:val="00BC00AF"/>
    <w:rsid w:val="00BC0243"/>
    <w:rsid w:val="00BC02AD"/>
    <w:rsid w:val="00BC0535"/>
    <w:rsid w:val="00BC0A8E"/>
    <w:rsid w:val="00BC0C7A"/>
    <w:rsid w:val="00BC0E0E"/>
    <w:rsid w:val="00BC104E"/>
    <w:rsid w:val="00BC127E"/>
    <w:rsid w:val="00BC139F"/>
    <w:rsid w:val="00BC148C"/>
    <w:rsid w:val="00BC1532"/>
    <w:rsid w:val="00BC180A"/>
    <w:rsid w:val="00BC1A65"/>
    <w:rsid w:val="00BC1BC5"/>
    <w:rsid w:val="00BC1F33"/>
    <w:rsid w:val="00BC2153"/>
    <w:rsid w:val="00BC22DA"/>
    <w:rsid w:val="00BC2AA7"/>
    <w:rsid w:val="00BC2CFE"/>
    <w:rsid w:val="00BC31B2"/>
    <w:rsid w:val="00BC337B"/>
    <w:rsid w:val="00BC3647"/>
    <w:rsid w:val="00BC37F4"/>
    <w:rsid w:val="00BC37FE"/>
    <w:rsid w:val="00BC394D"/>
    <w:rsid w:val="00BC3B2D"/>
    <w:rsid w:val="00BC3D33"/>
    <w:rsid w:val="00BC3F1D"/>
    <w:rsid w:val="00BC4001"/>
    <w:rsid w:val="00BC40B0"/>
    <w:rsid w:val="00BC41F4"/>
    <w:rsid w:val="00BC46B5"/>
    <w:rsid w:val="00BC54FD"/>
    <w:rsid w:val="00BC5643"/>
    <w:rsid w:val="00BC567D"/>
    <w:rsid w:val="00BC5855"/>
    <w:rsid w:val="00BC5A3A"/>
    <w:rsid w:val="00BC5CCC"/>
    <w:rsid w:val="00BC5D03"/>
    <w:rsid w:val="00BC60F1"/>
    <w:rsid w:val="00BC619B"/>
    <w:rsid w:val="00BC6A6C"/>
    <w:rsid w:val="00BC6B9E"/>
    <w:rsid w:val="00BC6BC9"/>
    <w:rsid w:val="00BC6C77"/>
    <w:rsid w:val="00BC6F44"/>
    <w:rsid w:val="00BC6FE7"/>
    <w:rsid w:val="00BC6FF3"/>
    <w:rsid w:val="00BC712D"/>
    <w:rsid w:val="00BC7204"/>
    <w:rsid w:val="00BC722B"/>
    <w:rsid w:val="00BC745B"/>
    <w:rsid w:val="00BC74FE"/>
    <w:rsid w:val="00BC76D4"/>
    <w:rsid w:val="00BC76E0"/>
    <w:rsid w:val="00BC7753"/>
    <w:rsid w:val="00BC7AAB"/>
    <w:rsid w:val="00BC7F9D"/>
    <w:rsid w:val="00BD029C"/>
    <w:rsid w:val="00BD060A"/>
    <w:rsid w:val="00BD06CF"/>
    <w:rsid w:val="00BD07D3"/>
    <w:rsid w:val="00BD08C9"/>
    <w:rsid w:val="00BD0A09"/>
    <w:rsid w:val="00BD0B06"/>
    <w:rsid w:val="00BD0CFF"/>
    <w:rsid w:val="00BD0D98"/>
    <w:rsid w:val="00BD110A"/>
    <w:rsid w:val="00BD125D"/>
    <w:rsid w:val="00BD14D8"/>
    <w:rsid w:val="00BD1502"/>
    <w:rsid w:val="00BD19FA"/>
    <w:rsid w:val="00BD1A13"/>
    <w:rsid w:val="00BD2287"/>
    <w:rsid w:val="00BD229A"/>
    <w:rsid w:val="00BD22E7"/>
    <w:rsid w:val="00BD23F6"/>
    <w:rsid w:val="00BD2541"/>
    <w:rsid w:val="00BD25C8"/>
    <w:rsid w:val="00BD26EF"/>
    <w:rsid w:val="00BD3073"/>
    <w:rsid w:val="00BD312C"/>
    <w:rsid w:val="00BD31E9"/>
    <w:rsid w:val="00BD32DC"/>
    <w:rsid w:val="00BD3619"/>
    <w:rsid w:val="00BD3647"/>
    <w:rsid w:val="00BD37C4"/>
    <w:rsid w:val="00BD38FD"/>
    <w:rsid w:val="00BD3B5A"/>
    <w:rsid w:val="00BD3E06"/>
    <w:rsid w:val="00BD3E73"/>
    <w:rsid w:val="00BD40FB"/>
    <w:rsid w:val="00BD41EE"/>
    <w:rsid w:val="00BD42CD"/>
    <w:rsid w:val="00BD438F"/>
    <w:rsid w:val="00BD43FD"/>
    <w:rsid w:val="00BD4426"/>
    <w:rsid w:val="00BD444A"/>
    <w:rsid w:val="00BD4696"/>
    <w:rsid w:val="00BD4789"/>
    <w:rsid w:val="00BD47CF"/>
    <w:rsid w:val="00BD4899"/>
    <w:rsid w:val="00BD494C"/>
    <w:rsid w:val="00BD4AA4"/>
    <w:rsid w:val="00BD52B3"/>
    <w:rsid w:val="00BD53EC"/>
    <w:rsid w:val="00BD546B"/>
    <w:rsid w:val="00BD55B6"/>
    <w:rsid w:val="00BD56B5"/>
    <w:rsid w:val="00BD578C"/>
    <w:rsid w:val="00BD5B49"/>
    <w:rsid w:val="00BD5CC4"/>
    <w:rsid w:val="00BD5D98"/>
    <w:rsid w:val="00BD6651"/>
    <w:rsid w:val="00BD68A9"/>
    <w:rsid w:val="00BD6AC5"/>
    <w:rsid w:val="00BD6F18"/>
    <w:rsid w:val="00BD71E7"/>
    <w:rsid w:val="00BD734B"/>
    <w:rsid w:val="00BD742D"/>
    <w:rsid w:val="00BD750D"/>
    <w:rsid w:val="00BD77F6"/>
    <w:rsid w:val="00BD789F"/>
    <w:rsid w:val="00BD78A0"/>
    <w:rsid w:val="00BD7A8F"/>
    <w:rsid w:val="00BD7AFD"/>
    <w:rsid w:val="00BD7B33"/>
    <w:rsid w:val="00BD7C15"/>
    <w:rsid w:val="00BD7DAB"/>
    <w:rsid w:val="00BD7EDE"/>
    <w:rsid w:val="00BE004C"/>
    <w:rsid w:val="00BE00FB"/>
    <w:rsid w:val="00BE01E3"/>
    <w:rsid w:val="00BE0482"/>
    <w:rsid w:val="00BE0612"/>
    <w:rsid w:val="00BE0670"/>
    <w:rsid w:val="00BE06E3"/>
    <w:rsid w:val="00BE07C3"/>
    <w:rsid w:val="00BE089F"/>
    <w:rsid w:val="00BE0A8F"/>
    <w:rsid w:val="00BE0A95"/>
    <w:rsid w:val="00BE0AB0"/>
    <w:rsid w:val="00BE0B8A"/>
    <w:rsid w:val="00BE0BFF"/>
    <w:rsid w:val="00BE12E3"/>
    <w:rsid w:val="00BE160D"/>
    <w:rsid w:val="00BE16DA"/>
    <w:rsid w:val="00BE1793"/>
    <w:rsid w:val="00BE18A1"/>
    <w:rsid w:val="00BE192C"/>
    <w:rsid w:val="00BE1CCF"/>
    <w:rsid w:val="00BE21B8"/>
    <w:rsid w:val="00BE23D9"/>
    <w:rsid w:val="00BE247B"/>
    <w:rsid w:val="00BE27EC"/>
    <w:rsid w:val="00BE2BDE"/>
    <w:rsid w:val="00BE2E63"/>
    <w:rsid w:val="00BE3063"/>
    <w:rsid w:val="00BE31D2"/>
    <w:rsid w:val="00BE3251"/>
    <w:rsid w:val="00BE33A2"/>
    <w:rsid w:val="00BE341E"/>
    <w:rsid w:val="00BE356B"/>
    <w:rsid w:val="00BE36A2"/>
    <w:rsid w:val="00BE36C9"/>
    <w:rsid w:val="00BE3BCD"/>
    <w:rsid w:val="00BE3CDC"/>
    <w:rsid w:val="00BE3D84"/>
    <w:rsid w:val="00BE419B"/>
    <w:rsid w:val="00BE42E4"/>
    <w:rsid w:val="00BE44D2"/>
    <w:rsid w:val="00BE4599"/>
    <w:rsid w:val="00BE46FD"/>
    <w:rsid w:val="00BE47CF"/>
    <w:rsid w:val="00BE4F05"/>
    <w:rsid w:val="00BE4F82"/>
    <w:rsid w:val="00BE514B"/>
    <w:rsid w:val="00BE53C2"/>
    <w:rsid w:val="00BE567F"/>
    <w:rsid w:val="00BE56F8"/>
    <w:rsid w:val="00BE575B"/>
    <w:rsid w:val="00BE58B5"/>
    <w:rsid w:val="00BE59B9"/>
    <w:rsid w:val="00BE5AAC"/>
    <w:rsid w:val="00BE5BC9"/>
    <w:rsid w:val="00BE5BDD"/>
    <w:rsid w:val="00BE5C80"/>
    <w:rsid w:val="00BE5F52"/>
    <w:rsid w:val="00BE5F78"/>
    <w:rsid w:val="00BE6201"/>
    <w:rsid w:val="00BE6394"/>
    <w:rsid w:val="00BE688F"/>
    <w:rsid w:val="00BE68ED"/>
    <w:rsid w:val="00BE6DC2"/>
    <w:rsid w:val="00BE6DDD"/>
    <w:rsid w:val="00BE703B"/>
    <w:rsid w:val="00BE71A5"/>
    <w:rsid w:val="00BE71F2"/>
    <w:rsid w:val="00BE724F"/>
    <w:rsid w:val="00BE738E"/>
    <w:rsid w:val="00BE7421"/>
    <w:rsid w:val="00BE74AC"/>
    <w:rsid w:val="00BE7741"/>
    <w:rsid w:val="00BE7868"/>
    <w:rsid w:val="00BE7952"/>
    <w:rsid w:val="00BE7971"/>
    <w:rsid w:val="00BE7F8F"/>
    <w:rsid w:val="00BF0073"/>
    <w:rsid w:val="00BF012C"/>
    <w:rsid w:val="00BF020E"/>
    <w:rsid w:val="00BF06EA"/>
    <w:rsid w:val="00BF0958"/>
    <w:rsid w:val="00BF0EEF"/>
    <w:rsid w:val="00BF0FC7"/>
    <w:rsid w:val="00BF0FE5"/>
    <w:rsid w:val="00BF13DC"/>
    <w:rsid w:val="00BF1493"/>
    <w:rsid w:val="00BF1520"/>
    <w:rsid w:val="00BF18A9"/>
    <w:rsid w:val="00BF1A03"/>
    <w:rsid w:val="00BF1DBA"/>
    <w:rsid w:val="00BF1FBA"/>
    <w:rsid w:val="00BF20EE"/>
    <w:rsid w:val="00BF261B"/>
    <w:rsid w:val="00BF2711"/>
    <w:rsid w:val="00BF297E"/>
    <w:rsid w:val="00BF2BEC"/>
    <w:rsid w:val="00BF306A"/>
    <w:rsid w:val="00BF311C"/>
    <w:rsid w:val="00BF3635"/>
    <w:rsid w:val="00BF366C"/>
    <w:rsid w:val="00BF36C1"/>
    <w:rsid w:val="00BF3860"/>
    <w:rsid w:val="00BF3D3F"/>
    <w:rsid w:val="00BF3DF4"/>
    <w:rsid w:val="00BF3F2B"/>
    <w:rsid w:val="00BF40CD"/>
    <w:rsid w:val="00BF438F"/>
    <w:rsid w:val="00BF46F4"/>
    <w:rsid w:val="00BF4931"/>
    <w:rsid w:val="00BF4D60"/>
    <w:rsid w:val="00BF4DD8"/>
    <w:rsid w:val="00BF4FE7"/>
    <w:rsid w:val="00BF4FE9"/>
    <w:rsid w:val="00BF5104"/>
    <w:rsid w:val="00BF51D1"/>
    <w:rsid w:val="00BF51EB"/>
    <w:rsid w:val="00BF522E"/>
    <w:rsid w:val="00BF5401"/>
    <w:rsid w:val="00BF55B4"/>
    <w:rsid w:val="00BF55F3"/>
    <w:rsid w:val="00BF5772"/>
    <w:rsid w:val="00BF5800"/>
    <w:rsid w:val="00BF5B18"/>
    <w:rsid w:val="00BF613B"/>
    <w:rsid w:val="00BF619C"/>
    <w:rsid w:val="00BF6607"/>
    <w:rsid w:val="00BF6867"/>
    <w:rsid w:val="00BF6953"/>
    <w:rsid w:val="00BF6A2E"/>
    <w:rsid w:val="00BF6AB4"/>
    <w:rsid w:val="00BF6AC4"/>
    <w:rsid w:val="00BF6F40"/>
    <w:rsid w:val="00BF73E3"/>
    <w:rsid w:val="00BF74D5"/>
    <w:rsid w:val="00BF760F"/>
    <w:rsid w:val="00BF7670"/>
    <w:rsid w:val="00BF77AE"/>
    <w:rsid w:val="00BF7A33"/>
    <w:rsid w:val="00BF7C3F"/>
    <w:rsid w:val="00BF7ECE"/>
    <w:rsid w:val="00C0017C"/>
    <w:rsid w:val="00C0051A"/>
    <w:rsid w:val="00C00553"/>
    <w:rsid w:val="00C00CAA"/>
    <w:rsid w:val="00C00DDD"/>
    <w:rsid w:val="00C01058"/>
    <w:rsid w:val="00C01075"/>
    <w:rsid w:val="00C010DC"/>
    <w:rsid w:val="00C0122A"/>
    <w:rsid w:val="00C012F7"/>
    <w:rsid w:val="00C01504"/>
    <w:rsid w:val="00C0166A"/>
    <w:rsid w:val="00C01B4B"/>
    <w:rsid w:val="00C01C64"/>
    <w:rsid w:val="00C01EEA"/>
    <w:rsid w:val="00C01F17"/>
    <w:rsid w:val="00C01FF1"/>
    <w:rsid w:val="00C020E3"/>
    <w:rsid w:val="00C02378"/>
    <w:rsid w:val="00C0237B"/>
    <w:rsid w:val="00C0246E"/>
    <w:rsid w:val="00C0266C"/>
    <w:rsid w:val="00C026BB"/>
    <w:rsid w:val="00C02712"/>
    <w:rsid w:val="00C02B20"/>
    <w:rsid w:val="00C02C0C"/>
    <w:rsid w:val="00C0317A"/>
    <w:rsid w:val="00C03548"/>
    <w:rsid w:val="00C03569"/>
    <w:rsid w:val="00C035B5"/>
    <w:rsid w:val="00C03616"/>
    <w:rsid w:val="00C03619"/>
    <w:rsid w:val="00C03628"/>
    <w:rsid w:val="00C0365A"/>
    <w:rsid w:val="00C036AF"/>
    <w:rsid w:val="00C0378D"/>
    <w:rsid w:val="00C0383A"/>
    <w:rsid w:val="00C03869"/>
    <w:rsid w:val="00C0393E"/>
    <w:rsid w:val="00C039D2"/>
    <w:rsid w:val="00C03BD0"/>
    <w:rsid w:val="00C03DC7"/>
    <w:rsid w:val="00C03F23"/>
    <w:rsid w:val="00C040B7"/>
    <w:rsid w:val="00C0417C"/>
    <w:rsid w:val="00C0425C"/>
    <w:rsid w:val="00C04348"/>
    <w:rsid w:val="00C0439C"/>
    <w:rsid w:val="00C0445D"/>
    <w:rsid w:val="00C044E5"/>
    <w:rsid w:val="00C04691"/>
    <w:rsid w:val="00C047D7"/>
    <w:rsid w:val="00C04B38"/>
    <w:rsid w:val="00C04DA1"/>
    <w:rsid w:val="00C05068"/>
    <w:rsid w:val="00C053BA"/>
    <w:rsid w:val="00C05454"/>
    <w:rsid w:val="00C0565A"/>
    <w:rsid w:val="00C05911"/>
    <w:rsid w:val="00C059E9"/>
    <w:rsid w:val="00C05C9C"/>
    <w:rsid w:val="00C05F73"/>
    <w:rsid w:val="00C060CA"/>
    <w:rsid w:val="00C064D5"/>
    <w:rsid w:val="00C06766"/>
    <w:rsid w:val="00C06B26"/>
    <w:rsid w:val="00C06E93"/>
    <w:rsid w:val="00C06F0F"/>
    <w:rsid w:val="00C06F77"/>
    <w:rsid w:val="00C070CA"/>
    <w:rsid w:val="00C07286"/>
    <w:rsid w:val="00C075E3"/>
    <w:rsid w:val="00C0765D"/>
    <w:rsid w:val="00C0796D"/>
    <w:rsid w:val="00C07CE2"/>
    <w:rsid w:val="00C07EC5"/>
    <w:rsid w:val="00C07F63"/>
    <w:rsid w:val="00C10069"/>
    <w:rsid w:val="00C103E5"/>
    <w:rsid w:val="00C1052F"/>
    <w:rsid w:val="00C10714"/>
    <w:rsid w:val="00C10BEA"/>
    <w:rsid w:val="00C10EC0"/>
    <w:rsid w:val="00C11028"/>
    <w:rsid w:val="00C11233"/>
    <w:rsid w:val="00C113D0"/>
    <w:rsid w:val="00C11A57"/>
    <w:rsid w:val="00C11B52"/>
    <w:rsid w:val="00C11BCC"/>
    <w:rsid w:val="00C11D2F"/>
    <w:rsid w:val="00C12090"/>
    <w:rsid w:val="00C12287"/>
    <w:rsid w:val="00C12782"/>
    <w:rsid w:val="00C127A9"/>
    <w:rsid w:val="00C12809"/>
    <w:rsid w:val="00C12EAF"/>
    <w:rsid w:val="00C13193"/>
    <w:rsid w:val="00C13281"/>
    <w:rsid w:val="00C137CB"/>
    <w:rsid w:val="00C139AE"/>
    <w:rsid w:val="00C139D4"/>
    <w:rsid w:val="00C13AC5"/>
    <w:rsid w:val="00C13D05"/>
    <w:rsid w:val="00C13D77"/>
    <w:rsid w:val="00C13DBF"/>
    <w:rsid w:val="00C13E00"/>
    <w:rsid w:val="00C13E14"/>
    <w:rsid w:val="00C14696"/>
    <w:rsid w:val="00C147A2"/>
    <w:rsid w:val="00C149DC"/>
    <w:rsid w:val="00C14B1F"/>
    <w:rsid w:val="00C15097"/>
    <w:rsid w:val="00C1542C"/>
    <w:rsid w:val="00C154A4"/>
    <w:rsid w:val="00C154D0"/>
    <w:rsid w:val="00C15630"/>
    <w:rsid w:val="00C15A52"/>
    <w:rsid w:val="00C15A92"/>
    <w:rsid w:val="00C15BFE"/>
    <w:rsid w:val="00C15D90"/>
    <w:rsid w:val="00C15D91"/>
    <w:rsid w:val="00C15FBD"/>
    <w:rsid w:val="00C1613B"/>
    <w:rsid w:val="00C16467"/>
    <w:rsid w:val="00C165A8"/>
    <w:rsid w:val="00C165D6"/>
    <w:rsid w:val="00C1676D"/>
    <w:rsid w:val="00C16852"/>
    <w:rsid w:val="00C169CF"/>
    <w:rsid w:val="00C16BB4"/>
    <w:rsid w:val="00C16D26"/>
    <w:rsid w:val="00C16FF6"/>
    <w:rsid w:val="00C17248"/>
    <w:rsid w:val="00C17285"/>
    <w:rsid w:val="00C17357"/>
    <w:rsid w:val="00C17508"/>
    <w:rsid w:val="00C177F8"/>
    <w:rsid w:val="00C17A92"/>
    <w:rsid w:val="00C17B14"/>
    <w:rsid w:val="00C17BF8"/>
    <w:rsid w:val="00C17D9B"/>
    <w:rsid w:val="00C20074"/>
    <w:rsid w:val="00C2013A"/>
    <w:rsid w:val="00C20153"/>
    <w:rsid w:val="00C20191"/>
    <w:rsid w:val="00C20260"/>
    <w:rsid w:val="00C20692"/>
    <w:rsid w:val="00C2078B"/>
    <w:rsid w:val="00C2089D"/>
    <w:rsid w:val="00C2091C"/>
    <w:rsid w:val="00C20986"/>
    <w:rsid w:val="00C20BC3"/>
    <w:rsid w:val="00C21163"/>
    <w:rsid w:val="00C2123E"/>
    <w:rsid w:val="00C21516"/>
    <w:rsid w:val="00C2151A"/>
    <w:rsid w:val="00C2158B"/>
    <w:rsid w:val="00C21869"/>
    <w:rsid w:val="00C21B4D"/>
    <w:rsid w:val="00C22299"/>
    <w:rsid w:val="00C22790"/>
    <w:rsid w:val="00C2281C"/>
    <w:rsid w:val="00C22906"/>
    <w:rsid w:val="00C22A95"/>
    <w:rsid w:val="00C22C51"/>
    <w:rsid w:val="00C22F5E"/>
    <w:rsid w:val="00C23021"/>
    <w:rsid w:val="00C2344B"/>
    <w:rsid w:val="00C234A8"/>
    <w:rsid w:val="00C23586"/>
    <w:rsid w:val="00C238E5"/>
    <w:rsid w:val="00C23907"/>
    <w:rsid w:val="00C2397C"/>
    <w:rsid w:val="00C23EC4"/>
    <w:rsid w:val="00C242C4"/>
    <w:rsid w:val="00C243DA"/>
    <w:rsid w:val="00C24581"/>
    <w:rsid w:val="00C24741"/>
    <w:rsid w:val="00C24758"/>
    <w:rsid w:val="00C24770"/>
    <w:rsid w:val="00C24B9D"/>
    <w:rsid w:val="00C24C62"/>
    <w:rsid w:val="00C24E9A"/>
    <w:rsid w:val="00C250D2"/>
    <w:rsid w:val="00C250DC"/>
    <w:rsid w:val="00C251B3"/>
    <w:rsid w:val="00C25761"/>
    <w:rsid w:val="00C2590C"/>
    <w:rsid w:val="00C25E81"/>
    <w:rsid w:val="00C26134"/>
    <w:rsid w:val="00C262DB"/>
    <w:rsid w:val="00C26517"/>
    <w:rsid w:val="00C266DA"/>
    <w:rsid w:val="00C26771"/>
    <w:rsid w:val="00C26B2E"/>
    <w:rsid w:val="00C26B6B"/>
    <w:rsid w:val="00C26E2B"/>
    <w:rsid w:val="00C26E9F"/>
    <w:rsid w:val="00C26FCD"/>
    <w:rsid w:val="00C2709F"/>
    <w:rsid w:val="00C270DF"/>
    <w:rsid w:val="00C271A7"/>
    <w:rsid w:val="00C27203"/>
    <w:rsid w:val="00C273A9"/>
    <w:rsid w:val="00C2746E"/>
    <w:rsid w:val="00C2771D"/>
    <w:rsid w:val="00C27CA8"/>
    <w:rsid w:val="00C27E70"/>
    <w:rsid w:val="00C27E83"/>
    <w:rsid w:val="00C27EDF"/>
    <w:rsid w:val="00C300DE"/>
    <w:rsid w:val="00C30401"/>
    <w:rsid w:val="00C310DC"/>
    <w:rsid w:val="00C313F8"/>
    <w:rsid w:val="00C315E0"/>
    <w:rsid w:val="00C31631"/>
    <w:rsid w:val="00C31974"/>
    <w:rsid w:val="00C31A4B"/>
    <w:rsid w:val="00C31C8D"/>
    <w:rsid w:val="00C31D46"/>
    <w:rsid w:val="00C32424"/>
    <w:rsid w:val="00C325D5"/>
    <w:rsid w:val="00C3260F"/>
    <w:rsid w:val="00C32811"/>
    <w:rsid w:val="00C32E46"/>
    <w:rsid w:val="00C32E8A"/>
    <w:rsid w:val="00C33106"/>
    <w:rsid w:val="00C3361E"/>
    <w:rsid w:val="00C33952"/>
    <w:rsid w:val="00C33B3B"/>
    <w:rsid w:val="00C33B42"/>
    <w:rsid w:val="00C33BAE"/>
    <w:rsid w:val="00C33C07"/>
    <w:rsid w:val="00C33D3E"/>
    <w:rsid w:val="00C340A5"/>
    <w:rsid w:val="00C34602"/>
    <w:rsid w:val="00C34724"/>
    <w:rsid w:val="00C3494B"/>
    <w:rsid w:val="00C34B59"/>
    <w:rsid w:val="00C34BB7"/>
    <w:rsid w:val="00C350C3"/>
    <w:rsid w:val="00C352DA"/>
    <w:rsid w:val="00C353C0"/>
    <w:rsid w:val="00C3561A"/>
    <w:rsid w:val="00C358BE"/>
    <w:rsid w:val="00C35AB2"/>
    <w:rsid w:val="00C35E4B"/>
    <w:rsid w:val="00C3636D"/>
    <w:rsid w:val="00C3638F"/>
    <w:rsid w:val="00C36519"/>
    <w:rsid w:val="00C36586"/>
    <w:rsid w:val="00C36964"/>
    <w:rsid w:val="00C36D18"/>
    <w:rsid w:val="00C36F51"/>
    <w:rsid w:val="00C37873"/>
    <w:rsid w:val="00C37923"/>
    <w:rsid w:val="00C379B2"/>
    <w:rsid w:val="00C37A5E"/>
    <w:rsid w:val="00C37C99"/>
    <w:rsid w:val="00C37E01"/>
    <w:rsid w:val="00C403E1"/>
    <w:rsid w:val="00C404FA"/>
    <w:rsid w:val="00C40694"/>
    <w:rsid w:val="00C406E1"/>
    <w:rsid w:val="00C407EA"/>
    <w:rsid w:val="00C408E7"/>
    <w:rsid w:val="00C4094D"/>
    <w:rsid w:val="00C40991"/>
    <w:rsid w:val="00C40AFE"/>
    <w:rsid w:val="00C40CE1"/>
    <w:rsid w:val="00C4119A"/>
    <w:rsid w:val="00C415BD"/>
    <w:rsid w:val="00C41631"/>
    <w:rsid w:val="00C41970"/>
    <w:rsid w:val="00C41AC7"/>
    <w:rsid w:val="00C41DE0"/>
    <w:rsid w:val="00C42133"/>
    <w:rsid w:val="00C42351"/>
    <w:rsid w:val="00C4245B"/>
    <w:rsid w:val="00C4249B"/>
    <w:rsid w:val="00C42503"/>
    <w:rsid w:val="00C425C3"/>
    <w:rsid w:val="00C425CA"/>
    <w:rsid w:val="00C42B3A"/>
    <w:rsid w:val="00C42C3C"/>
    <w:rsid w:val="00C4308A"/>
    <w:rsid w:val="00C433A5"/>
    <w:rsid w:val="00C436B5"/>
    <w:rsid w:val="00C436F3"/>
    <w:rsid w:val="00C43A66"/>
    <w:rsid w:val="00C43B2E"/>
    <w:rsid w:val="00C43EA1"/>
    <w:rsid w:val="00C43FFA"/>
    <w:rsid w:val="00C442DE"/>
    <w:rsid w:val="00C4437E"/>
    <w:rsid w:val="00C445A6"/>
    <w:rsid w:val="00C4467F"/>
    <w:rsid w:val="00C448B9"/>
    <w:rsid w:val="00C44D1F"/>
    <w:rsid w:val="00C44F71"/>
    <w:rsid w:val="00C4512C"/>
    <w:rsid w:val="00C454F3"/>
    <w:rsid w:val="00C4572C"/>
    <w:rsid w:val="00C457D2"/>
    <w:rsid w:val="00C45887"/>
    <w:rsid w:val="00C458B5"/>
    <w:rsid w:val="00C45A19"/>
    <w:rsid w:val="00C45B61"/>
    <w:rsid w:val="00C45C46"/>
    <w:rsid w:val="00C45F6C"/>
    <w:rsid w:val="00C46028"/>
    <w:rsid w:val="00C46050"/>
    <w:rsid w:val="00C460BC"/>
    <w:rsid w:val="00C462D0"/>
    <w:rsid w:val="00C46437"/>
    <w:rsid w:val="00C46606"/>
    <w:rsid w:val="00C4664A"/>
    <w:rsid w:val="00C46772"/>
    <w:rsid w:val="00C467CD"/>
    <w:rsid w:val="00C46951"/>
    <w:rsid w:val="00C46B05"/>
    <w:rsid w:val="00C46B95"/>
    <w:rsid w:val="00C46BC4"/>
    <w:rsid w:val="00C46C53"/>
    <w:rsid w:val="00C4717B"/>
    <w:rsid w:val="00C4724E"/>
    <w:rsid w:val="00C47354"/>
    <w:rsid w:val="00C4745C"/>
    <w:rsid w:val="00C47613"/>
    <w:rsid w:val="00C477A0"/>
    <w:rsid w:val="00C47A1D"/>
    <w:rsid w:val="00C47BE9"/>
    <w:rsid w:val="00C47CA8"/>
    <w:rsid w:val="00C47F81"/>
    <w:rsid w:val="00C50268"/>
    <w:rsid w:val="00C503CC"/>
    <w:rsid w:val="00C50602"/>
    <w:rsid w:val="00C5069E"/>
    <w:rsid w:val="00C506F6"/>
    <w:rsid w:val="00C5070A"/>
    <w:rsid w:val="00C508EA"/>
    <w:rsid w:val="00C50C2C"/>
    <w:rsid w:val="00C50C75"/>
    <w:rsid w:val="00C50D53"/>
    <w:rsid w:val="00C50D9C"/>
    <w:rsid w:val="00C50FDE"/>
    <w:rsid w:val="00C51033"/>
    <w:rsid w:val="00C510C0"/>
    <w:rsid w:val="00C510D9"/>
    <w:rsid w:val="00C5114C"/>
    <w:rsid w:val="00C511A5"/>
    <w:rsid w:val="00C511E7"/>
    <w:rsid w:val="00C51961"/>
    <w:rsid w:val="00C51982"/>
    <w:rsid w:val="00C51ACE"/>
    <w:rsid w:val="00C51BAB"/>
    <w:rsid w:val="00C51D2F"/>
    <w:rsid w:val="00C51E4A"/>
    <w:rsid w:val="00C52107"/>
    <w:rsid w:val="00C52121"/>
    <w:rsid w:val="00C5224F"/>
    <w:rsid w:val="00C52826"/>
    <w:rsid w:val="00C528BD"/>
    <w:rsid w:val="00C5297A"/>
    <w:rsid w:val="00C52B25"/>
    <w:rsid w:val="00C52B7E"/>
    <w:rsid w:val="00C52C6A"/>
    <w:rsid w:val="00C53310"/>
    <w:rsid w:val="00C53459"/>
    <w:rsid w:val="00C537DA"/>
    <w:rsid w:val="00C53891"/>
    <w:rsid w:val="00C538FA"/>
    <w:rsid w:val="00C53950"/>
    <w:rsid w:val="00C539C4"/>
    <w:rsid w:val="00C53A76"/>
    <w:rsid w:val="00C53B4F"/>
    <w:rsid w:val="00C53C68"/>
    <w:rsid w:val="00C53D71"/>
    <w:rsid w:val="00C53F2E"/>
    <w:rsid w:val="00C540C6"/>
    <w:rsid w:val="00C540D1"/>
    <w:rsid w:val="00C542F1"/>
    <w:rsid w:val="00C54856"/>
    <w:rsid w:val="00C54C1A"/>
    <w:rsid w:val="00C54D52"/>
    <w:rsid w:val="00C55103"/>
    <w:rsid w:val="00C554DA"/>
    <w:rsid w:val="00C55862"/>
    <w:rsid w:val="00C55891"/>
    <w:rsid w:val="00C559BF"/>
    <w:rsid w:val="00C55CF3"/>
    <w:rsid w:val="00C55D89"/>
    <w:rsid w:val="00C55FAC"/>
    <w:rsid w:val="00C5600B"/>
    <w:rsid w:val="00C56039"/>
    <w:rsid w:val="00C5643B"/>
    <w:rsid w:val="00C5653C"/>
    <w:rsid w:val="00C56541"/>
    <w:rsid w:val="00C56B71"/>
    <w:rsid w:val="00C56ED7"/>
    <w:rsid w:val="00C56F37"/>
    <w:rsid w:val="00C5735F"/>
    <w:rsid w:val="00C57612"/>
    <w:rsid w:val="00C5768D"/>
    <w:rsid w:val="00C57878"/>
    <w:rsid w:val="00C578A6"/>
    <w:rsid w:val="00C5794B"/>
    <w:rsid w:val="00C57E5A"/>
    <w:rsid w:val="00C57F2F"/>
    <w:rsid w:val="00C57F4F"/>
    <w:rsid w:val="00C6014B"/>
    <w:rsid w:val="00C602B0"/>
    <w:rsid w:val="00C6051D"/>
    <w:rsid w:val="00C60B0B"/>
    <w:rsid w:val="00C60BB8"/>
    <w:rsid w:val="00C60CC8"/>
    <w:rsid w:val="00C60D12"/>
    <w:rsid w:val="00C61615"/>
    <w:rsid w:val="00C61664"/>
    <w:rsid w:val="00C618F1"/>
    <w:rsid w:val="00C61AD5"/>
    <w:rsid w:val="00C61C6E"/>
    <w:rsid w:val="00C61D6A"/>
    <w:rsid w:val="00C61DDA"/>
    <w:rsid w:val="00C61E61"/>
    <w:rsid w:val="00C61E63"/>
    <w:rsid w:val="00C61E8B"/>
    <w:rsid w:val="00C61F19"/>
    <w:rsid w:val="00C62119"/>
    <w:rsid w:val="00C62228"/>
    <w:rsid w:val="00C6236D"/>
    <w:rsid w:val="00C623B0"/>
    <w:rsid w:val="00C6246D"/>
    <w:rsid w:val="00C624AE"/>
    <w:rsid w:val="00C6257C"/>
    <w:rsid w:val="00C626AE"/>
    <w:rsid w:val="00C62B6F"/>
    <w:rsid w:val="00C62BC9"/>
    <w:rsid w:val="00C62BF4"/>
    <w:rsid w:val="00C62CB7"/>
    <w:rsid w:val="00C62CEC"/>
    <w:rsid w:val="00C62FC4"/>
    <w:rsid w:val="00C6318F"/>
    <w:rsid w:val="00C634DF"/>
    <w:rsid w:val="00C63B96"/>
    <w:rsid w:val="00C63D04"/>
    <w:rsid w:val="00C63E3D"/>
    <w:rsid w:val="00C63E9A"/>
    <w:rsid w:val="00C63FE2"/>
    <w:rsid w:val="00C64001"/>
    <w:rsid w:val="00C642B5"/>
    <w:rsid w:val="00C64402"/>
    <w:rsid w:val="00C64761"/>
    <w:rsid w:val="00C649B0"/>
    <w:rsid w:val="00C64B10"/>
    <w:rsid w:val="00C64B8F"/>
    <w:rsid w:val="00C64DE5"/>
    <w:rsid w:val="00C65101"/>
    <w:rsid w:val="00C65165"/>
    <w:rsid w:val="00C654B8"/>
    <w:rsid w:val="00C655A9"/>
    <w:rsid w:val="00C6563E"/>
    <w:rsid w:val="00C658D6"/>
    <w:rsid w:val="00C65B95"/>
    <w:rsid w:val="00C65D6F"/>
    <w:rsid w:val="00C66245"/>
    <w:rsid w:val="00C6678E"/>
    <w:rsid w:val="00C6681D"/>
    <w:rsid w:val="00C66D41"/>
    <w:rsid w:val="00C66ED5"/>
    <w:rsid w:val="00C66FD8"/>
    <w:rsid w:val="00C673A2"/>
    <w:rsid w:val="00C67A2D"/>
    <w:rsid w:val="00C67BCA"/>
    <w:rsid w:val="00C67C52"/>
    <w:rsid w:val="00C67C75"/>
    <w:rsid w:val="00C67DAC"/>
    <w:rsid w:val="00C67EC5"/>
    <w:rsid w:val="00C67F6F"/>
    <w:rsid w:val="00C67F91"/>
    <w:rsid w:val="00C70111"/>
    <w:rsid w:val="00C70410"/>
    <w:rsid w:val="00C7065A"/>
    <w:rsid w:val="00C708C0"/>
    <w:rsid w:val="00C709E9"/>
    <w:rsid w:val="00C70C13"/>
    <w:rsid w:val="00C70DA1"/>
    <w:rsid w:val="00C70DD5"/>
    <w:rsid w:val="00C70EFD"/>
    <w:rsid w:val="00C71461"/>
    <w:rsid w:val="00C714E6"/>
    <w:rsid w:val="00C71637"/>
    <w:rsid w:val="00C71673"/>
    <w:rsid w:val="00C716F2"/>
    <w:rsid w:val="00C71828"/>
    <w:rsid w:val="00C7191B"/>
    <w:rsid w:val="00C71A54"/>
    <w:rsid w:val="00C71E0B"/>
    <w:rsid w:val="00C72082"/>
    <w:rsid w:val="00C72218"/>
    <w:rsid w:val="00C7224C"/>
    <w:rsid w:val="00C7234C"/>
    <w:rsid w:val="00C72508"/>
    <w:rsid w:val="00C7262D"/>
    <w:rsid w:val="00C726D0"/>
    <w:rsid w:val="00C72B9A"/>
    <w:rsid w:val="00C72F1C"/>
    <w:rsid w:val="00C7308A"/>
    <w:rsid w:val="00C730CD"/>
    <w:rsid w:val="00C73134"/>
    <w:rsid w:val="00C7320B"/>
    <w:rsid w:val="00C7323C"/>
    <w:rsid w:val="00C7343D"/>
    <w:rsid w:val="00C73B5A"/>
    <w:rsid w:val="00C73EF7"/>
    <w:rsid w:val="00C74072"/>
    <w:rsid w:val="00C7413B"/>
    <w:rsid w:val="00C743F1"/>
    <w:rsid w:val="00C74460"/>
    <w:rsid w:val="00C744B1"/>
    <w:rsid w:val="00C7455A"/>
    <w:rsid w:val="00C74B74"/>
    <w:rsid w:val="00C74BA4"/>
    <w:rsid w:val="00C74E36"/>
    <w:rsid w:val="00C74E4E"/>
    <w:rsid w:val="00C74F3F"/>
    <w:rsid w:val="00C7516A"/>
    <w:rsid w:val="00C7549E"/>
    <w:rsid w:val="00C757AE"/>
    <w:rsid w:val="00C7596B"/>
    <w:rsid w:val="00C759C3"/>
    <w:rsid w:val="00C75A30"/>
    <w:rsid w:val="00C75AFE"/>
    <w:rsid w:val="00C75B92"/>
    <w:rsid w:val="00C75BAA"/>
    <w:rsid w:val="00C7646A"/>
    <w:rsid w:val="00C7649D"/>
    <w:rsid w:val="00C766E3"/>
    <w:rsid w:val="00C7699F"/>
    <w:rsid w:val="00C76FC6"/>
    <w:rsid w:val="00C77158"/>
    <w:rsid w:val="00C77465"/>
    <w:rsid w:val="00C7764F"/>
    <w:rsid w:val="00C77692"/>
    <w:rsid w:val="00C77E39"/>
    <w:rsid w:val="00C77F46"/>
    <w:rsid w:val="00C77FA5"/>
    <w:rsid w:val="00C8035B"/>
    <w:rsid w:val="00C805B4"/>
    <w:rsid w:val="00C807ED"/>
    <w:rsid w:val="00C808D7"/>
    <w:rsid w:val="00C80AA0"/>
    <w:rsid w:val="00C80DF1"/>
    <w:rsid w:val="00C8117E"/>
    <w:rsid w:val="00C81330"/>
    <w:rsid w:val="00C81489"/>
    <w:rsid w:val="00C81731"/>
    <w:rsid w:val="00C818CA"/>
    <w:rsid w:val="00C81A58"/>
    <w:rsid w:val="00C81C35"/>
    <w:rsid w:val="00C82317"/>
    <w:rsid w:val="00C8254C"/>
    <w:rsid w:val="00C82689"/>
    <w:rsid w:val="00C82713"/>
    <w:rsid w:val="00C82999"/>
    <w:rsid w:val="00C82B65"/>
    <w:rsid w:val="00C83163"/>
    <w:rsid w:val="00C8392B"/>
    <w:rsid w:val="00C83BCD"/>
    <w:rsid w:val="00C83C89"/>
    <w:rsid w:val="00C83D6B"/>
    <w:rsid w:val="00C83DE4"/>
    <w:rsid w:val="00C83DFB"/>
    <w:rsid w:val="00C84039"/>
    <w:rsid w:val="00C84224"/>
    <w:rsid w:val="00C84385"/>
    <w:rsid w:val="00C843BF"/>
    <w:rsid w:val="00C84531"/>
    <w:rsid w:val="00C845E5"/>
    <w:rsid w:val="00C847CE"/>
    <w:rsid w:val="00C848C1"/>
    <w:rsid w:val="00C84C9E"/>
    <w:rsid w:val="00C84CF7"/>
    <w:rsid w:val="00C84EDD"/>
    <w:rsid w:val="00C851AB"/>
    <w:rsid w:val="00C851B8"/>
    <w:rsid w:val="00C851D9"/>
    <w:rsid w:val="00C85573"/>
    <w:rsid w:val="00C857AD"/>
    <w:rsid w:val="00C85991"/>
    <w:rsid w:val="00C85A3F"/>
    <w:rsid w:val="00C85A44"/>
    <w:rsid w:val="00C85B04"/>
    <w:rsid w:val="00C85D8B"/>
    <w:rsid w:val="00C85DA9"/>
    <w:rsid w:val="00C85ED7"/>
    <w:rsid w:val="00C85F3B"/>
    <w:rsid w:val="00C861BE"/>
    <w:rsid w:val="00C861F5"/>
    <w:rsid w:val="00C8643B"/>
    <w:rsid w:val="00C8653F"/>
    <w:rsid w:val="00C8681E"/>
    <w:rsid w:val="00C86A82"/>
    <w:rsid w:val="00C86BE7"/>
    <w:rsid w:val="00C87229"/>
    <w:rsid w:val="00C87629"/>
    <w:rsid w:val="00C8766D"/>
    <w:rsid w:val="00C87910"/>
    <w:rsid w:val="00C8798A"/>
    <w:rsid w:val="00C87AAF"/>
    <w:rsid w:val="00C87ED7"/>
    <w:rsid w:val="00C87FAB"/>
    <w:rsid w:val="00C90667"/>
    <w:rsid w:val="00C90731"/>
    <w:rsid w:val="00C90860"/>
    <w:rsid w:val="00C908E2"/>
    <w:rsid w:val="00C909C5"/>
    <w:rsid w:val="00C90A21"/>
    <w:rsid w:val="00C90B51"/>
    <w:rsid w:val="00C90B94"/>
    <w:rsid w:val="00C90C54"/>
    <w:rsid w:val="00C90CF7"/>
    <w:rsid w:val="00C90DD0"/>
    <w:rsid w:val="00C90E18"/>
    <w:rsid w:val="00C910FD"/>
    <w:rsid w:val="00C917D6"/>
    <w:rsid w:val="00C91CE1"/>
    <w:rsid w:val="00C91EF3"/>
    <w:rsid w:val="00C92052"/>
    <w:rsid w:val="00C9228C"/>
    <w:rsid w:val="00C9262A"/>
    <w:rsid w:val="00C927AC"/>
    <w:rsid w:val="00C9291E"/>
    <w:rsid w:val="00C92ABA"/>
    <w:rsid w:val="00C92AFC"/>
    <w:rsid w:val="00C92BCF"/>
    <w:rsid w:val="00C92F7D"/>
    <w:rsid w:val="00C92FDF"/>
    <w:rsid w:val="00C93079"/>
    <w:rsid w:val="00C934A0"/>
    <w:rsid w:val="00C9350F"/>
    <w:rsid w:val="00C935C3"/>
    <w:rsid w:val="00C936CA"/>
    <w:rsid w:val="00C93741"/>
    <w:rsid w:val="00C938AD"/>
    <w:rsid w:val="00C938FF"/>
    <w:rsid w:val="00C93ACC"/>
    <w:rsid w:val="00C93DFF"/>
    <w:rsid w:val="00C93F23"/>
    <w:rsid w:val="00C93F88"/>
    <w:rsid w:val="00C94070"/>
    <w:rsid w:val="00C9422B"/>
    <w:rsid w:val="00C94452"/>
    <w:rsid w:val="00C944D0"/>
    <w:rsid w:val="00C94589"/>
    <w:rsid w:val="00C94A04"/>
    <w:rsid w:val="00C94ABF"/>
    <w:rsid w:val="00C94E93"/>
    <w:rsid w:val="00C94F4A"/>
    <w:rsid w:val="00C9511B"/>
    <w:rsid w:val="00C95129"/>
    <w:rsid w:val="00C9519A"/>
    <w:rsid w:val="00C954FC"/>
    <w:rsid w:val="00C95704"/>
    <w:rsid w:val="00C95EC6"/>
    <w:rsid w:val="00C95F90"/>
    <w:rsid w:val="00C961BE"/>
    <w:rsid w:val="00C962FA"/>
    <w:rsid w:val="00C968F0"/>
    <w:rsid w:val="00C96918"/>
    <w:rsid w:val="00C96CD2"/>
    <w:rsid w:val="00C96D9F"/>
    <w:rsid w:val="00C96DA7"/>
    <w:rsid w:val="00C970F0"/>
    <w:rsid w:val="00C972F3"/>
    <w:rsid w:val="00C97359"/>
    <w:rsid w:val="00C97503"/>
    <w:rsid w:val="00C976FC"/>
    <w:rsid w:val="00C9795C"/>
    <w:rsid w:val="00C97999"/>
    <w:rsid w:val="00C979AB"/>
    <w:rsid w:val="00C979C0"/>
    <w:rsid w:val="00C97C21"/>
    <w:rsid w:val="00C97CB6"/>
    <w:rsid w:val="00C97E08"/>
    <w:rsid w:val="00CA017C"/>
    <w:rsid w:val="00CA030F"/>
    <w:rsid w:val="00CA03FF"/>
    <w:rsid w:val="00CA0622"/>
    <w:rsid w:val="00CA08D1"/>
    <w:rsid w:val="00CA09AE"/>
    <w:rsid w:val="00CA0B47"/>
    <w:rsid w:val="00CA0EB9"/>
    <w:rsid w:val="00CA0FAA"/>
    <w:rsid w:val="00CA1069"/>
    <w:rsid w:val="00CA10C1"/>
    <w:rsid w:val="00CA12BC"/>
    <w:rsid w:val="00CA13B6"/>
    <w:rsid w:val="00CA1547"/>
    <w:rsid w:val="00CA15BD"/>
    <w:rsid w:val="00CA1691"/>
    <w:rsid w:val="00CA19B9"/>
    <w:rsid w:val="00CA1BAF"/>
    <w:rsid w:val="00CA1BE1"/>
    <w:rsid w:val="00CA1C21"/>
    <w:rsid w:val="00CA1DBE"/>
    <w:rsid w:val="00CA201D"/>
    <w:rsid w:val="00CA21F6"/>
    <w:rsid w:val="00CA2546"/>
    <w:rsid w:val="00CA280F"/>
    <w:rsid w:val="00CA28BE"/>
    <w:rsid w:val="00CA2C14"/>
    <w:rsid w:val="00CA2CB9"/>
    <w:rsid w:val="00CA300A"/>
    <w:rsid w:val="00CA3098"/>
    <w:rsid w:val="00CA393A"/>
    <w:rsid w:val="00CA394A"/>
    <w:rsid w:val="00CA3AB4"/>
    <w:rsid w:val="00CA3D59"/>
    <w:rsid w:val="00CA3E5A"/>
    <w:rsid w:val="00CA3E5B"/>
    <w:rsid w:val="00CA42B0"/>
    <w:rsid w:val="00CA440B"/>
    <w:rsid w:val="00CA443E"/>
    <w:rsid w:val="00CA4B48"/>
    <w:rsid w:val="00CA4B6E"/>
    <w:rsid w:val="00CA4CCE"/>
    <w:rsid w:val="00CA4E2D"/>
    <w:rsid w:val="00CA4F09"/>
    <w:rsid w:val="00CA505F"/>
    <w:rsid w:val="00CA5064"/>
    <w:rsid w:val="00CA5233"/>
    <w:rsid w:val="00CA52D0"/>
    <w:rsid w:val="00CA53D0"/>
    <w:rsid w:val="00CA5610"/>
    <w:rsid w:val="00CA5619"/>
    <w:rsid w:val="00CA5629"/>
    <w:rsid w:val="00CA5702"/>
    <w:rsid w:val="00CA57A5"/>
    <w:rsid w:val="00CA5878"/>
    <w:rsid w:val="00CA5CDD"/>
    <w:rsid w:val="00CA5D12"/>
    <w:rsid w:val="00CA5DE9"/>
    <w:rsid w:val="00CA5E11"/>
    <w:rsid w:val="00CA6315"/>
    <w:rsid w:val="00CA6669"/>
    <w:rsid w:val="00CA6E04"/>
    <w:rsid w:val="00CA7098"/>
    <w:rsid w:val="00CA719F"/>
    <w:rsid w:val="00CA763F"/>
    <w:rsid w:val="00CA7882"/>
    <w:rsid w:val="00CA7948"/>
    <w:rsid w:val="00CA7986"/>
    <w:rsid w:val="00CA7C85"/>
    <w:rsid w:val="00CA7E33"/>
    <w:rsid w:val="00CA7EFB"/>
    <w:rsid w:val="00CB0035"/>
    <w:rsid w:val="00CB0202"/>
    <w:rsid w:val="00CB04A1"/>
    <w:rsid w:val="00CB04F1"/>
    <w:rsid w:val="00CB0641"/>
    <w:rsid w:val="00CB08F7"/>
    <w:rsid w:val="00CB0AFD"/>
    <w:rsid w:val="00CB0C2A"/>
    <w:rsid w:val="00CB0D02"/>
    <w:rsid w:val="00CB11C6"/>
    <w:rsid w:val="00CB1218"/>
    <w:rsid w:val="00CB1355"/>
    <w:rsid w:val="00CB13E8"/>
    <w:rsid w:val="00CB148B"/>
    <w:rsid w:val="00CB1553"/>
    <w:rsid w:val="00CB1562"/>
    <w:rsid w:val="00CB1711"/>
    <w:rsid w:val="00CB1A26"/>
    <w:rsid w:val="00CB1BCE"/>
    <w:rsid w:val="00CB1DCF"/>
    <w:rsid w:val="00CB1E26"/>
    <w:rsid w:val="00CB1F01"/>
    <w:rsid w:val="00CB2269"/>
    <w:rsid w:val="00CB22E5"/>
    <w:rsid w:val="00CB23CE"/>
    <w:rsid w:val="00CB243D"/>
    <w:rsid w:val="00CB2650"/>
    <w:rsid w:val="00CB26B3"/>
    <w:rsid w:val="00CB28C9"/>
    <w:rsid w:val="00CB2A77"/>
    <w:rsid w:val="00CB2AEC"/>
    <w:rsid w:val="00CB2BDE"/>
    <w:rsid w:val="00CB2CD8"/>
    <w:rsid w:val="00CB2D00"/>
    <w:rsid w:val="00CB2D57"/>
    <w:rsid w:val="00CB302C"/>
    <w:rsid w:val="00CB3091"/>
    <w:rsid w:val="00CB30C0"/>
    <w:rsid w:val="00CB30E6"/>
    <w:rsid w:val="00CB31DA"/>
    <w:rsid w:val="00CB31F6"/>
    <w:rsid w:val="00CB330C"/>
    <w:rsid w:val="00CB33CD"/>
    <w:rsid w:val="00CB388C"/>
    <w:rsid w:val="00CB3960"/>
    <w:rsid w:val="00CB3A28"/>
    <w:rsid w:val="00CB3AB3"/>
    <w:rsid w:val="00CB3B27"/>
    <w:rsid w:val="00CB3B58"/>
    <w:rsid w:val="00CB3DF3"/>
    <w:rsid w:val="00CB3F44"/>
    <w:rsid w:val="00CB406C"/>
    <w:rsid w:val="00CB4103"/>
    <w:rsid w:val="00CB4124"/>
    <w:rsid w:val="00CB41C3"/>
    <w:rsid w:val="00CB478F"/>
    <w:rsid w:val="00CB4817"/>
    <w:rsid w:val="00CB50A9"/>
    <w:rsid w:val="00CB568E"/>
    <w:rsid w:val="00CB5690"/>
    <w:rsid w:val="00CB5A65"/>
    <w:rsid w:val="00CB5B9A"/>
    <w:rsid w:val="00CB63F5"/>
    <w:rsid w:val="00CB6579"/>
    <w:rsid w:val="00CB68E0"/>
    <w:rsid w:val="00CB6FF7"/>
    <w:rsid w:val="00CB70CC"/>
    <w:rsid w:val="00CB713C"/>
    <w:rsid w:val="00CB75CF"/>
    <w:rsid w:val="00CB7657"/>
    <w:rsid w:val="00CB76F4"/>
    <w:rsid w:val="00CB7881"/>
    <w:rsid w:val="00CB7CD1"/>
    <w:rsid w:val="00CB7DA9"/>
    <w:rsid w:val="00CC01D5"/>
    <w:rsid w:val="00CC0584"/>
    <w:rsid w:val="00CC064D"/>
    <w:rsid w:val="00CC0810"/>
    <w:rsid w:val="00CC0829"/>
    <w:rsid w:val="00CC0AAA"/>
    <w:rsid w:val="00CC0B48"/>
    <w:rsid w:val="00CC0B9E"/>
    <w:rsid w:val="00CC0BB5"/>
    <w:rsid w:val="00CC0F98"/>
    <w:rsid w:val="00CC1017"/>
    <w:rsid w:val="00CC1693"/>
    <w:rsid w:val="00CC1730"/>
    <w:rsid w:val="00CC1924"/>
    <w:rsid w:val="00CC1C12"/>
    <w:rsid w:val="00CC1D16"/>
    <w:rsid w:val="00CC1D29"/>
    <w:rsid w:val="00CC1EC4"/>
    <w:rsid w:val="00CC20CE"/>
    <w:rsid w:val="00CC21A4"/>
    <w:rsid w:val="00CC2312"/>
    <w:rsid w:val="00CC2365"/>
    <w:rsid w:val="00CC24AF"/>
    <w:rsid w:val="00CC24EE"/>
    <w:rsid w:val="00CC27A0"/>
    <w:rsid w:val="00CC2835"/>
    <w:rsid w:val="00CC2A1A"/>
    <w:rsid w:val="00CC2B09"/>
    <w:rsid w:val="00CC2B5A"/>
    <w:rsid w:val="00CC2D21"/>
    <w:rsid w:val="00CC2F09"/>
    <w:rsid w:val="00CC2F22"/>
    <w:rsid w:val="00CC2F91"/>
    <w:rsid w:val="00CC2FFA"/>
    <w:rsid w:val="00CC312C"/>
    <w:rsid w:val="00CC319B"/>
    <w:rsid w:val="00CC3580"/>
    <w:rsid w:val="00CC3975"/>
    <w:rsid w:val="00CC3DF0"/>
    <w:rsid w:val="00CC3E7E"/>
    <w:rsid w:val="00CC438E"/>
    <w:rsid w:val="00CC441D"/>
    <w:rsid w:val="00CC44FA"/>
    <w:rsid w:val="00CC4579"/>
    <w:rsid w:val="00CC4685"/>
    <w:rsid w:val="00CC4846"/>
    <w:rsid w:val="00CC4A12"/>
    <w:rsid w:val="00CC4BC8"/>
    <w:rsid w:val="00CC4C13"/>
    <w:rsid w:val="00CC51E3"/>
    <w:rsid w:val="00CC52EA"/>
    <w:rsid w:val="00CC5370"/>
    <w:rsid w:val="00CC573E"/>
    <w:rsid w:val="00CC58E9"/>
    <w:rsid w:val="00CC5BB2"/>
    <w:rsid w:val="00CC5E09"/>
    <w:rsid w:val="00CC5F60"/>
    <w:rsid w:val="00CC5F8E"/>
    <w:rsid w:val="00CC600A"/>
    <w:rsid w:val="00CC64FF"/>
    <w:rsid w:val="00CC6651"/>
    <w:rsid w:val="00CC6730"/>
    <w:rsid w:val="00CC7343"/>
    <w:rsid w:val="00CC7974"/>
    <w:rsid w:val="00CC7D28"/>
    <w:rsid w:val="00CC7D6C"/>
    <w:rsid w:val="00CC7F94"/>
    <w:rsid w:val="00CC7FAE"/>
    <w:rsid w:val="00CD0030"/>
    <w:rsid w:val="00CD0085"/>
    <w:rsid w:val="00CD015F"/>
    <w:rsid w:val="00CD035C"/>
    <w:rsid w:val="00CD0636"/>
    <w:rsid w:val="00CD065C"/>
    <w:rsid w:val="00CD0906"/>
    <w:rsid w:val="00CD0908"/>
    <w:rsid w:val="00CD0986"/>
    <w:rsid w:val="00CD0F60"/>
    <w:rsid w:val="00CD0F78"/>
    <w:rsid w:val="00CD1048"/>
    <w:rsid w:val="00CD13CB"/>
    <w:rsid w:val="00CD1409"/>
    <w:rsid w:val="00CD1527"/>
    <w:rsid w:val="00CD1ACC"/>
    <w:rsid w:val="00CD1ADC"/>
    <w:rsid w:val="00CD2043"/>
    <w:rsid w:val="00CD220F"/>
    <w:rsid w:val="00CD26B0"/>
    <w:rsid w:val="00CD2933"/>
    <w:rsid w:val="00CD322D"/>
    <w:rsid w:val="00CD3428"/>
    <w:rsid w:val="00CD37DB"/>
    <w:rsid w:val="00CD3825"/>
    <w:rsid w:val="00CD38E4"/>
    <w:rsid w:val="00CD3D0F"/>
    <w:rsid w:val="00CD3E77"/>
    <w:rsid w:val="00CD3F05"/>
    <w:rsid w:val="00CD4188"/>
    <w:rsid w:val="00CD46E2"/>
    <w:rsid w:val="00CD480B"/>
    <w:rsid w:val="00CD49E2"/>
    <w:rsid w:val="00CD4ADE"/>
    <w:rsid w:val="00CD4C87"/>
    <w:rsid w:val="00CD4FA4"/>
    <w:rsid w:val="00CD50E4"/>
    <w:rsid w:val="00CD50FD"/>
    <w:rsid w:val="00CD54B8"/>
    <w:rsid w:val="00CD570C"/>
    <w:rsid w:val="00CD5971"/>
    <w:rsid w:val="00CD5BFB"/>
    <w:rsid w:val="00CD5C1F"/>
    <w:rsid w:val="00CD5DFB"/>
    <w:rsid w:val="00CD5E67"/>
    <w:rsid w:val="00CD5F15"/>
    <w:rsid w:val="00CD5F65"/>
    <w:rsid w:val="00CD6182"/>
    <w:rsid w:val="00CD61BB"/>
    <w:rsid w:val="00CD63F6"/>
    <w:rsid w:val="00CD6747"/>
    <w:rsid w:val="00CD684A"/>
    <w:rsid w:val="00CD6919"/>
    <w:rsid w:val="00CD6A00"/>
    <w:rsid w:val="00CD6E1B"/>
    <w:rsid w:val="00CD6ED8"/>
    <w:rsid w:val="00CD6FBA"/>
    <w:rsid w:val="00CD6FD8"/>
    <w:rsid w:val="00CD7225"/>
    <w:rsid w:val="00CD743A"/>
    <w:rsid w:val="00CD747B"/>
    <w:rsid w:val="00CD762C"/>
    <w:rsid w:val="00CD792F"/>
    <w:rsid w:val="00CD7A39"/>
    <w:rsid w:val="00CD7B47"/>
    <w:rsid w:val="00CD7BDB"/>
    <w:rsid w:val="00CD7DA2"/>
    <w:rsid w:val="00CD7EBD"/>
    <w:rsid w:val="00CD7F40"/>
    <w:rsid w:val="00CE075C"/>
    <w:rsid w:val="00CE09AE"/>
    <w:rsid w:val="00CE0C44"/>
    <w:rsid w:val="00CE0E65"/>
    <w:rsid w:val="00CE0EA9"/>
    <w:rsid w:val="00CE1405"/>
    <w:rsid w:val="00CE1493"/>
    <w:rsid w:val="00CE14F6"/>
    <w:rsid w:val="00CE15AA"/>
    <w:rsid w:val="00CE167C"/>
    <w:rsid w:val="00CE171F"/>
    <w:rsid w:val="00CE17C6"/>
    <w:rsid w:val="00CE1822"/>
    <w:rsid w:val="00CE1923"/>
    <w:rsid w:val="00CE1AE0"/>
    <w:rsid w:val="00CE1D1C"/>
    <w:rsid w:val="00CE1D3E"/>
    <w:rsid w:val="00CE1D5B"/>
    <w:rsid w:val="00CE1E74"/>
    <w:rsid w:val="00CE2832"/>
    <w:rsid w:val="00CE28E0"/>
    <w:rsid w:val="00CE2A6D"/>
    <w:rsid w:val="00CE2AA2"/>
    <w:rsid w:val="00CE2AC9"/>
    <w:rsid w:val="00CE2BD0"/>
    <w:rsid w:val="00CE2C9E"/>
    <w:rsid w:val="00CE2DFA"/>
    <w:rsid w:val="00CE2EEB"/>
    <w:rsid w:val="00CE31C1"/>
    <w:rsid w:val="00CE32C4"/>
    <w:rsid w:val="00CE32E4"/>
    <w:rsid w:val="00CE3391"/>
    <w:rsid w:val="00CE34B9"/>
    <w:rsid w:val="00CE3557"/>
    <w:rsid w:val="00CE355B"/>
    <w:rsid w:val="00CE35C4"/>
    <w:rsid w:val="00CE3919"/>
    <w:rsid w:val="00CE3EA2"/>
    <w:rsid w:val="00CE3F45"/>
    <w:rsid w:val="00CE40E3"/>
    <w:rsid w:val="00CE4913"/>
    <w:rsid w:val="00CE4BF3"/>
    <w:rsid w:val="00CE4C5E"/>
    <w:rsid w:val="00CE4DC9"/>
    <w:rsid w:val="00CE4F2D"/>
    <w:rsid w:val="00CE4F33"/>
    <w:rsid w:val="00CE50A6"/>
    <w:rsid w:val="00CE51D0"/>
    <w:rsid w:val="00CE5602"/>
    <w:rsid w:val="00CE5942"/>
    <w:rsid w:val="00CE5A12"/>
    <w:rsid w:val="00CE5B53"/>
    <w:rsid w:val="00CE5B7B"/>
    <w:rsid w:val="00CE5B98"/>
    <w:rsid w:val="00CE5D65"/>
    <w:rsid w:val="00CE5E02"/>
    <w:rsid w:val="00CE600F"/>
    <w:rsid w:val="00CE626E"/>
    <w:rsid w:val="00CE627D"/>
    <w:rsid w:val="00CE639D"/>
    <w:rsid w:val="00CE653B"/>
    <w:rsid w:val="00CE6788"/>
    <w:rsid w:val="00CE6941"/>
    <w:rsid w:val="00CE69BA"/>
    <w:rsid w:val="00CE6A23"/>
    <w:rsid w:val="00CE6E03"/>
    <w:rsid w:val="00CE6F52"/>
    <w:rsid w:val="00CE701C"/>
    <w:rsid w:val="00CE71EB"/>
    <w:rsid w:val="00CE7218"/>
    <w:rsid w:val="00CE7299"/>
    <w:rsid w:val="00CE74A6"/>
    <w:rsid w:val="00CE74DB"/>
    <w:rsid w:val="00CF00D5"/>
    <w:rsid w:val="00CF0298"/>
    <w:rsid w:val="00CF0E79"/>
    <w:rsid w:val="00CF1123"/>
    <w:rsid w:val="00CF1197"/>
    <w:rsid w:val="00CF121E"/>
    <w:rsid w:val="00CF15C3"/>
    <w:rsid w:val="00CF1ADE"/>
    <w:rsid w:val="00CF1CAF"/>
    <w:rsid w:val="00CF1E5B"/>
    <w:rsid w:val="00CF1EDE"/>
    <w:rsid w:val="00CF1F89"/>
    <w:rsid w:val="00CF1FA8"/>
    <w:rsid w:val="00CF1FD4"/>
    <w:rsid w:val="00CF1FEE"/>
    <w:rsid w:val="00CF2396"/>
    <w:rsid w:val="00CF2479"/>
    <w:rsid w:val="00CF2620"/>
    <w:rsid w:val="00CF2AF6"/>
    <w:rsid w:val="00CF2CF5"/>
    <w:rsid w:val="00CF2D79"/>
    <w:rsid w:val="00CF30BD"/>
    <w:rsid w:val="00CF3291"/>
    <w:rsid w:val="00CF32A2"/>
    <w:rsid w:val="00CF3552"/>
    <w:rsid w:val="00CF3956"/>
    <w:rsid w:val="00CF3B25"/>
    <w:rsid w:val="00CF3CC3"/>
    <w:rsid w:val="00CF3FF2"/>
    <w:rsid w:val="00CF4266"/>
    <w:rsid w:val="00CF4567"/>
    <w:rsid w:val="00CF4671"/>
    <w:rsid w:val="00CF496D"/>
    <w:rsid w:val="00CF49A2"/>
    <w:rsid w:val="00CF4B45"/>
    <w:rsid w:val="00CF4BF9"/>
    <w:rsid w:val="00CF4C67"/>
    <w:rsid w:val="00CF4E76"/>
    <w:rsid w:val="00CF4E93"/>
    <w:rsid w:val="00CF4FD9"/>
    <w:rsid w:val="00CF4FED"/>
    <w:rsid w:val="00CF525C"/>
    <w:rsid w:val="00CF54EE"/>
    <w:rsid w:val="00CF5502"/>
    <w:rsid w:val="00CF57E2"/>
    <w:rsid w:val="00CF5B9E"/>
    <w:rsid w:val="00CF628F"/>
    <w:rsid w:val="00CF632E"/>
    <w:rsid w:val="00CF634C"/>
    <w:rsid w:val="00CF63CF"/>
    <w:rsid w:val="00CF63D8"/>
    <w:rsid w:val="00CF643F"/>
    <w:rsid w:val="00CF649F"/>
    <w:rsid w:val="00CF6944"/>
    <w:rsid w:val="00CF6980"/>
    <w:rsid w:val="00CF6A93"/>
    <w:rsid w:val="00CF6B22"/>
    <w:rsid w:val="00CF6B8A"/>
    <w:rsid w:val="00CF6C0C"/>
    <w:rsid w:val="00CF6CCC"/>
    <w:rsid w:val="00CF7025"/>
    <w:rsid w:val="00CF702A"/>
    <w:rsid w:val="00CF718C"/>
    <w:rsid w:val="00CF71CB"/>
    <w:rsid w:val="00CF72EA"/>
    <w:rsid w:val="00CF7374"/>
    <w:rsid w:val="00CF7671"/>
    <w:rsid w:val="00CF77D7"/>
    <w:rsid w:val="00CF7D74"/>
    <w:rsid w:val="00CF7DDF"/>
    <w:rsid w:val="00CF7EAC"/>
    <w:rsid w:val="00CF7F45"/>
    <w:rsid w:val="00CF7F61"/>
    <w:rsid w:val="00D00061"/>
    <w:rsid w:val="00D002E0"/>
    <w:rsid w:val="00D00333"/>
    <w:rsid w:val="00D0051C"/>
    <w:rsid w:val="00D0069C"/>
    <w:rsid w:val="00D008D2"/>
    <w:rsid w:val="00D008E7"/>
    <w:rsid w:val="00D00993"/>
    <w:rsid w:val="00D009D4"/>
    <w:rsid w:val="00D00B8F"/>
    <w:rsid w:val="00D00BB7"/>
    <w:rsid w:val="00D00C3D"/>
    <w:rsid w:val="00D00CBD"/>
    <w:rsid w:val="00D00F38"/>
    <w:rsid w:val="00D011F5"/>
    <w:rsid w:val="00D0125C"/>
    <w:rsid w:val="00D014FD"/>
    <w:rsid w:val="00D016C3"/>
    <w:rsid w:val="00D01709"/>
    <w:rsid w:val="00D01C16"/>
    <w:rsid w:val="00D02128"/>
    <w:rsid w:val="00D024FA"/>
    <w:rsid w:val="00D025B6"/>
    <w:rsid w:val="00D025DD"/>
    <w:rsid w:val="00D02607"/>
    <w:rsid w:val="00D02814"/>
    <w:rsid w:val="00D02995"/>
    <w:rsid w:val="00D029B8"/>
    <w:rsid w:val="00D029C5"/>
    <w:rsid w:val="00D02E0B"/>
    <w:rsid w:val="00D02FC9"/>
    <w:rsid w:val="00D03645"/>
    <w:rsid w:val="00D036D6"/>
    <w:rsid w:val="00D0372A"/>
    <w:rsid w:val="00D038A1"/>
    <w:rsid w:val="00D03BC2"/>
    <w:rsid w:val="00D04015"/>
    <w:rsid w:val="00D041A9"/>
    <w:rsid w:val="00D043B8"/>
    <w:rsid w:val="00D04466"/>
    <w:rsid w:val="00D0458D"/>
    <w:rsid w:val="00D0459F"/>
    <w:rsid w:val="00D045C4"/>
    <w:rsid w:val="00D0478E"/>
    <w:rsid w:val="00D04C52"/>
    <w:rsid w:val="00D050BD"/>
    <w:rsid w:val="00D050F2"/>
    <w:rsid w:val="00D0513E"/>
    <w:rsid w:val="00D05206"/>
    <w:rsid w:val="00D05497"/>
    <w:rsid w:val="00D05767"/>
    <w:rsid w:val="00D058CF"/>
    <w:rsid w:val="00D05BC0"/>
    <w:rsid w:val="00D05D15"/>
    <w:rsid w:val="00D05F0B"/>
    <w:rsid w:val="00D06052"/>
    <w:rsid w:val="00D060E6"/>
    <w:rsid w:val="00D062D5"/>
    <w:rsid w:val="00D06368"/>
    <w:rsid w:val="00D06379"/>
    <w:rsid w:val="00D064B8"/>
    <w:rsid w:val="00D06508"/>
    <w:rsid w:val="00D065D3"/>
    <w:rsid w:val="00D068B8"/>
    <w:rsid w:val="00D069CB"/>
    <w:rsid w:val="00D06E4E"/>
    <w:rsid w:val="00D06F6C"/>
    <w:rsid w:val="00D06F72"/>
    <w:rsid w:val="00D06FB2"/>
    <w:rsid w:val="00D071CD"/>
    <w:rsid w:val="00D07223"/>
    <w:rsid w:val="00D07389"/>
    <w:rsid w:val="00D07392"/>
    <w:rsid w:val="00D076DA"/>
    <w:rsid w:val="00D078BA"/>
    <w:rsid w:val="00D07968"/>
    <w:rsid w:val="00D07FC6"/>
    <w:rsid w:val="00D10238"/>
    <w:rsid w:val="00D1030D"/>
    <w:rsid w:val="00D103CA"/>
    <w:rsid w:val="00D10427"/>
    <w:rsid w:val="00D10676"/>
    <w:rsid w:val="00D10699"/>
    <w:rsid w:val="00D10C8D"/>
    <w:rsid w:val="00D10CFB"/>
    <w:rsid w:val="00D10EBA"/>
    <w:rsid w:val="00D110F2"/>
    <w:rsid w:val="00D112F0"/>
    <w:rsid w:val="00D1170B"/>
    <w:rsid w:val="00D11AA4"/>
    <w:rsid w:val="00D11AB3"/>
    <w:rsid w:val="00D11CB4"/>
    <w:rsid w:val="00D11D26"/>
    <w:rsid w:val="00D11FAE"/>
    <w:rsid w:val="00D1277A"/>
    <w:rsid w:val="00D12840"/>
    <w:rsid w:val="00D12A50"/>
    <w:rsid w:val="00D12B12"/>
    <w:rsid w:val="00D12C01"/>
    <w:rsid w:val="00D12F2B"/>
    <w:rsid w:val="00D13125"/>
    <w:rsid w:val="00D13335"/>
    <w:rsid w:val="00D136F7"/>
    <w:rsid w:val="00D13719"/>
    <w:rsid w:val="00D13986"/>
    <w:rsid w:val="00D139A0"/>
    <w:rsid w:val="00D139C2"/>
    <w:rsid w:val="00D13A8A"/>
    <w:rsid w:val="00D13C51"/>
    <w:rsid w:val="00D13E85"/>
    <w:rsid w:val="00D14139"/>
    <w:rsid w:val="00D1417F"/>
    <w:rsid w:val="00D14220"/>
    <w:rsid w:val="00D14818"/>
    <w:rsid w:val="00D149BE"/>
    <w:rsid w:val="00D14D56"/>
    <w:rsid w:val="00D14D95"/>
    <w:rsid w:val="00D14E3D"/>
    <w:rsid w:val="00D15318"/>
    <w:rsid w:val="00D153A7"/>
    <w:rsid w:val="00D153B8"/>
    <w:rsid w:val="00D156FF"/>
    <w:rsid w:val="00D15A12"/>
    <w:rsid w:val="00D15BA1"/>
    <w:rsid w:val="00D15DBB"/>
    <w:rsid w:val="00D15F71"/>
    <w:rsid w:val="00D1627F"/>
    <w:rsid w:val="00D162A4"/>
    <w:rsid w:val="00D1637B"/>
    <w:rsid w:val="00D1649F"/>
    <w:rsid w:val="00D1650B"/>
    <w:rsid w:val="00D1651C"/>
    <w:rsid w:val="00D1653F"/>
    <w:rsid w:val="00D16765"/>
    <w:rsid w:val="00D169A6"/>
    <w:rsid w:val="00D16A3B"/>
    <w:rsid w:val="00D16B24"/>
    <w:rsid w:val="00D16C69"/>
    <w:rsid w:val="00D16D19"/>
    <w:rsid w:val="00D17099"/>
    <w:rsid w:val="00D17435"/>
    <w:rsid w:val="00D1745E"/>
    <w:rsid w:val="00D174B3"/>
    <w:rsid w:val="00D174F3"/>
    <w:rsid w:val="00D17734"/>
    <w:rsid w:val="00D177FF"/>
    <w:rsid w:val="00D1794F"/>
    <w:rsid w:val="00D17A99"/>
    <w:rsid w:val="00D17AC1"/>
    <w:rsid w:val="00D17C38"/>
    <w:rsid w:val="00D200A9"/>
    <w:rsid w:val="00D20303"/>
    <w:rsid w:val="00D20335"/>
    <w:rsid w:val="00D20451"/>
    <w:rsid w:val="00D2063B"/>
    <w:rsid w:val="00D207BC"/>
    <w:rsid w:val="00D20C10"/>
    <w:rsid w:val="00D20CDA"/>
    <w:rsid w:val="00D20DDE"/>
    <w:rsid w:val="00D20E71"/>
    <w:rsid w:val="00D21017"/>
    <w:rsid w:val="00D21033"/>
    <w:rsid w:val="00D210BF"/>
    <w:rsid w:val="00D2117D"/>
    <w:rsid w:val="00D211F2"/>
    <w:rsid w:val="00D212F2"/>
    <w:rsid w:val="00D213B8"/>
    <w:rsid w:val="00D21A7A"/>
    <w:rsid w:val="00D21BCD"/>
    <w:rsid w:val="00D21C53"/>
    <w:rsid w:val="00D21D63"/>
    <w:rsid w:val="00D21D69"/>
    <w:rsid w:val="00D21E4F"/>
    <w:rsid w:val="00D21E56"/>
    <w:rsid w:val="00D21F6A"/>
    <w:rsid w:val="00D22221"/>
    <w:rsid w:val="00D222BD"/>
    <w:rsid w:val="00D224FC"/>
    <w:rsid w:val="00D226BF"/>
    <w:rsid w:val="00D226EA"/>
    <w:rsid w:val="00D23175"/>
    <w:rsid w:val="00D234CA"/>
    <w:rsid w:val="00D23512"/>
    <w:rsid w:val="00D23794"/>
    <w:rsid w:val="00D23805"/>
    <w:rsid w:val="00D23B9E"/>
    <w:rsid w:val="00D23E5A"/>
    <w:rsid w:val="00D240BA"/>
    <w:rsid w:val="00D24118"/>
    <w:rsid w:val="00D24193"/>
    <w:rsid w:val="00D241DA"/>
    <w:rsid w:val="00D241F0"/>
    <w:rsid w:val="00D2426C"/>
    <w:rsid w:val="00D242DE"/>
    <w:rsid w:val="00D24383"/>
    <w:rsid w:val="00D244F1"/>
    <w:rsid w:val="00D2455D"/>
    <w:rsid w:val="00D245AE"/>
    <w:rsid w:val="00D24ABE"/>
    <w:rsid w:val="00D24BD9"/>
    <w:rsid w:val="00D24D57"/>
    <w:rsid w:val="00D24E5B"/>
    <w:rsid w:val="00D25246"/>
    <w:rsid w:val="00D25942"/>
    <w:rsid w:val="00D25B01"/>
    <w:rsid w:val="00D25C56"/>
    <w:rsid w:val="00D26174"/>
    <w:rsid w:val="00D26437"/>
    <w:rsid w:val="00D26486"/>
    <w:rsid w:val="00D26504"/>
    <w:rsid w:val="00D26585"/>
    <w:rsid w:val="00D266F5"/>
    <w:rsid w:val="00D26804"/>
    <w:rsid w:val="00D26B44"/>
    <w:rsid w:val="00D26B60"/>
    <w:rsid w:val="00D26CA8"/>
    <w:rsid w:val="00D26E0A"/>
    <w:rsid w:val="00D26E81"/>
    <w:rsid w:val="00D2700D"/>
    <w:rsid w:val="00D273B4"/>
    <w:rsid w:val="00D273E7"/>
    <w:rsid w:val="00D274C7"/>
    <w:rsid w:val="00D2754A"/>
    <w:rsid w:val="00D27845"/>
    <w:rsid w:val="00D27935"/>
    <w:rsid w:val="00D27A19"/>
    <w:rsid w:val="00D27BDC"/>
    <w:rsid w:val="00D27C6E"/>
    <w:rsid w:val="00D27C7D"/>
    <w:rsid w:val="00D27EB3"/>
    <w:rsid w:val="00D3063D"/>
    <w:rsid w:val="00D30AB9"/>
    <w:rsid w:val="00D30B66"/>
    <w:rsid w:val="00D30F92"/>
    <w:rsid w:val="00D3116C"/>
    <w:rsid w:val="00D311B7"/>
    <w:rsid w:val="00D31454"/>
    <w:rsid w:val="00D31479"/>
    <w:rsid w:val="00D314D7"/>
    <w:rsid w:val="00D31868"/>
    <w:rsid w:val="00D31B37"/>
    <w:rsid w:val="00D31CE1"/>
    <w:rsid w:val="00D31DEE"/>
    <w:rsid w:val="00D31FAC"/>
    <w:rsid w:val="00D322D1"/>
    <w:rsid w:val="00D3280C"/>
    <w:rsid w:val="00D32A65"/>
    <w:rsid w:val="00D330E0"/>
    <w:rsid w:val="00D33149"/>
    <w:rsid w:val="00D3327F"/>
    <w:rsid w:val="00D33E45"/>
    <w:rsid w:val="00D341CB"/>
    <w:rsid w:val="00D342AC"/>
    <w:rsid w:val="00D342B7"/>
    <w:rsid w:val="00D343A2"/>
    <w:rsid w:val="00D343FA"/>
    <w:rsid w:val="00D347A5"/>
    <w:rsid w:val="00D347F8"/>
    <w:rsid w:val="00D3497B"/>
    <w:rsid w:val="00D34A0D"/>
    <w:rsid w:val="00D34ABD"/>
    <w:rsid w:val="00D34B07"/>
    <w:rsid w:val="00D34E17"/>
    <w:rsid w:val="00D34F9B"/>
    <w:rsid w:val="00D35113"/>
    <w:rsid w:val="00D35214"/>
    <w:rsid w:val="00D35343"/>
    <w:rsid w:val="00D354EE"/>
    <w:rsid w:val="00D3550C"/>
    <w:rsid w:val="00D355A0"/>
    <w:rsid w:val="00D35B11"/>
    <w:rsid w:val="00D35B54"/>
    <w:rsid w:val="00D35E8A"/>
    <w:rsid w:val="00D361BE"/>
    <w:rsid w:val="00D365B4"/>
    <w:rsid w:val="00D3668F"/>
    <w:rsid w:val="00D3689F"/>
    <w:rsid w:val="00D369DD"/>
    <w:rsid w:val="00D36C98"/>
    <w:rsid w:val="00D371EB"/>
    <w:rsid w:val="00D371F7"/>
    <w:rsid w:val="00D37279"/>
    <w:rsid w:val="00D375E3"/>
    <w:rsid w:val="00D37A94"/>
    <w:rsid w:val="00D37B2E"/>
    <w:rsid w:val="00D37BFF"/>
    <w:rsid w:val="00D400AB"/>
    <w:rsid w:val="00D4022D"/>
    <w:rsid w:val="00D40287"/>
    <w:rsid w:val="00D4029C"/>
    <w:rsid w:val="00D40349"/>
    <w:rsid w:val="00D40557"/>
    <w:rsid w:val="00D406D4"/>
    <w:rsid w:val="00D40DA3"/>
    <w:rsid w:val="00D413A4"/>
    <w:rsid w:val="00D413BE"/>
    <w:rsid w:val="00D41CCA"/>
    <w:rsid w:val="00D41E60"/>
    <w:rsid w:val="00D41E7E"/>
    <w:rsid w:val="00D420EC"/>
    <w:rsid w:val="00D42A58"/>
    <w:rsid w:val="00D42A8E"/>
    <w:rsid w:val="00D42BB5"/>
    <w:rsid w:val="00D42F94"/>
    <w:rsid w:val="00D4308A"/>
    <w:rsid w:val="00D433F6"/>
    <w:rsid w:val="00D43473"/>
    <w:rsid w:val="00D43752"/>
    <w:rsid w:val="00D438C4"/>
    <w:rsid w:val="00D43B54"/>
    <w:rsid w:val="00D43B73"/>
    <w:rsid w:val="00D43D57"/>
    <w:rsid w:val="00D43E33"/>
    <w:rsid w:val="00D4439E"/>
    <w:rsid w:val="00D443F5"/>
    <w:rsid w:val="00D44511"/>
    <w:rsid w:val="00D446BC"/>
    <w:rsid w:val="00D44710"/>
    <w:rsid w:val="00D44914"/>
    <w:rsid w:val="00D44924"/>
    <w:rsid w:val="00D4493C"/>
    <w:rsid w:val="00D44980"/>
    <w:rsid w:val="00D44C5C"/>
    <w:rsid w:val="00D44ED5"/>
    <w:rsid w:val="00D451D1"/>
    <w:rsid w:val="00D45367"/>
    <w:rsid w:val="00D455CC"/>
    <w:rsid w:val="00D4570A"/>
    <w:rsid w:val="00D45855"/>
    <w:rsid w:val="00D45A50"/>
    <w:rsid w:val="00D45AAE"/>
    <w:rsid w:val="00D45B29"/>
    <w:rsid w:val="00D45CD6"/>
    <w:rsid w:val="00D45EAF"/>
    <w:rsid w:val="00D46029"/>
    <w:rsid w:val="00D4611D"/>
    <w:rsid w:val="00D46171"/>
    <w:rsid w:val="00D461F2"/>
    <w:rsid w:val="00D462A9"/>
    <w:rsid w:val="00D463D4"/>
    <w:rsid w:val="00D4650B"/>
    <w:rsid w:val="00D4673F"/>
    <w:rsid w:val="00D46753"/>
    <w:rsid w:val="00D46989"/>
    <w:rsid w:val="00D46A81"/>
    <w:rsid w:val="00D46B07"/>
    <w:rsid w:val="00D46BCB"/>
    <w:rsid w:val="00D46EC6"/>
    <w:rsid w:val="00D46F7C"/>
    <w:rsid w:val="00D4733D"/>
    <w:rsid w:val="00D474DB"/>
    <w:rsid w:val="00D47A46"/>
    <w:rsid w:val="00D47A53"/>
    <w:rsid w:val="00D47BB8"/>
    <w:rsid w:val="00D47F80"/>
    <w:rsid w:val="00D50144"/>
    <w:rsid w:val="00D50335"/>
    <w:rsid w:val="00D50342"/>
    <w:rsid w:val="00D5045B"/>
    <w:rsid w:val="00D50768"/>
    <w:rsid w:val="00D507A2"/>
    <w:rsid w:val="00D507C2"/>
    <w:rsid w:val="00D50A56"/>
    <w:rsid w:val="00D50B4B"/>
    <w:rsid w:val="00D50BCC"/>
    <w:rsid w:val="00D50D65"/>
    <w:rsid w:val="00D50D95"/>
    <w:rsid w:val="00D50DA6"/>
    <w:rsid w:val="00D50F24"/>
    <w:rsid w:val="00D50F9E"/>
    <w:rsid w:val="00D510C8"/>
    <w:rsid w:val="00D51178"/>
    <w:rsid w:val="00D512DE"/>
    <w:rsid w:val="00D5163D"/>
    <w:rsid w:val="00D518EE"/>
    <w:rsid w:val="00D5191B"/>
    <w:rsid w:val="00D51EF0"/>
    <w:rsid w:val="00D51FB0"/>
    <w:rsid w:val="00D52477"/>
    <w:rsid w:val="00D52784"/>
    <w:rsid w:val="00D52A07"/>
    <w:rsid w:val="00D52A93"/>
    <w:rsid w:val="00D52D51"/>
    <w:rsid w:val="00D52D8D"/>
    <w:rsid w:val="00D53079"/>
    <w:rsid w:val="00D530B3"/>
    <w:rsid w:val="00D53272"/>
    <w:rsid w:val="00D53279"/>
    <w:rsid w:val="00D53719"/>
    <w:rsid w:val="00D53921"/>
    <w:rsid w:val="00D53D36"/>
    <w:rsid w:val="00D541DB"/>
    <w:rsid w:val="00D54498"/>
    <w:rsid w:val="00D545A3"/>
    <w:rsid w:val="00D54726"/>
    <w:rsid w:val="00D548A6"/>
    <w:rsid w:val="00D54968"/>
    <w:rsid w:val="00D549A4"/>
    <w:rsid w:val="00D54B16"/>
    <w:rsid w:val="00D54C81"/>
    <w:rsid w:val="00D5515E"/>
    <w:rsid w:val="00D55169"/>
    <w:rsid w:val="00D555DE"/>
    <w:rsid w:val="00D556D6"/>
    <w:rsid w:val="00D557AA"/>
    <w:rsid w:val="00D55AAA"/>
    <w:rsid w:val="00D55AB8"/>
    <w:rsid w:val="00D55BC7"/>
    <w:rsid w:val="00D55DAE"/>
    <w:rsid w:val="00D56201"/>
    <w:rsid w:val="00D56283"/>
    <w:rsid w:val="00D562C3"/>
    <w:rsid w:val="00D5633A"/>
    <w:rsid w:val="00D567CA"/>
    <w:rsid w:val="00D56AC0"/>
    <w:rsid w:val="00D56BE7"/>
    <w:rsid w:val="00D56D9E"/>
    <w:rsid w:val="00D56E55"/>
    <w:rsid w:val="00D56E8C"/>
    <w:rsid w:val="00D56EF0"/>
    <w:rsid w:val="00D57066"/>
    <w:rsid w:val="00D57115"/>
    <w:rsid w:val="00D5723D"/>
    <w:rsid w:val="00D5725D"/>
    <w:rsid w:val="00D576D8"/>
    <w:rsid w:val="00D578F9"/>
    <w:rsid w:val="00D57ADA"/>
    <w:rsid w:val="00D57B18"/>
    <w:rsid w:val="00D57B8C"/>
    <w:rsid w:val="00D57C1E"/>
    <w:rsid w:val="00D57D1C"/>
    <w:rsid w:val="00D57EFC"/>
    <w:rsid w:val="00D57FEA"/>
    <w:rsid w:val="00D6071C"/>
    <w:rsid w:val="00D607D3"/>
    <w:rsid w:val="00D611A2"/>
    <w:rsid w:val="00D61277"/>
    <w:rsid w:val="00D616FF"/>
    <w:rsid w:val="00D6177D"/>
    <w:rsid w:val="00D617CC"/>
    <w:rsid w:val="00D6181F"/>
    <w:rsid w:val="00D61943"/>
    <w:rsid w:val="00D61C8F"/>
    <w:rsid w:val="00D61FAE"/>
    <w:rsid w:val="00D620CF"/>
    <w:rsid w:val="00D620D3"/>
    <w:rsid w:val="00D622A2"/>
    <w:rsid w:val="00D6232E"/>
    <w:rsid w:val="00D623C0"/>
    <w:rsid w:val="00D6260B"/>
    <w:rsid w:val="00D6281F"/>
    <w:rsid w:val="00D6295D"/>
    <w:rsid w:val="00D62AEF"/>
    <w:rsid w:val="00D62E9B"/>
    <w:rsid w:val="00D62FCB"/>
    <w:rsid w:val="00D6313F"/>
    <w:rsid w:val="00D6320C"/>
    <w:rsid w:val="00D632AF"/>
    <w:rsid w:val="00D6330B"/>
    <w:rsid w:val="00D63570"/>
    <w:rsid w:val="00D6365C"/>
    <w:rsid w:val="00D6382E"/>
    <w:rsid w:val="00D63A05"/>
    <w:rsid w:val="00D63A21"/>
    <w:rsid w:val="00D63A81"/>
    <w:rsid w:val="00D63CFE"/>
    <w:rsid w:val="00D63F94"/>
    <w:rsid w:val="00D6401B"/>
    <w:rsid w:val="00D6437F"/>
    <w:rsid w:val="00D64488"/>
    <w:rsid w:val="00D645EB"/>
    <w:rsid w:val="00D64650"/>
    <w:rsid w:val="00D64A22"/>
    <w:rsid w:val="00D64A3A"/>
    <w:rsid w:val="00D64AB7"/>
    <w:rsid w:val="00D64E56"/>
    <w:rsid w:val="00D64F2D"/>
    <w:rsid w:val="00D65092"/>
    <w:rsid w:val="00D65222"/>
    <w:rsid w:val="00D653E5"/>
    <w:rsid w:val="00D6563F"/>
    <w:rsid w:val="00D658D0"/>
    <w:rsid w:val="00D65B2B"/>
    <w:rsid w:val="00D65C89"/>
    <w:rsid w:val="00D65D4C"/>
    <w:rsid w:val="00D65E60"/>
    <w:rsid w:val="00D66018"/>
    <w:rsid w:val="00D66388"/>
    <w:rsid w:val="00D66435"/>
    <w:rsid w:val="00D6651E"/>
    <w:rsid w:val="00D66557"/>
    <w:rsid w:val="00D6655E"/>
    <w:rsid w:val="00D665E0"/>
    <w:rsid w:val="00D66888"/>
    <w:rsid w:val="00D668C7"/>
    <w:rsid w:val="00D669AD"/>
    <w:rsid w:val="00D66A98"/>
    <w:rsid w:val="00D66AEC"/>
    <w:rsid w:val="00D66BFA"/>
    <w:rsid w:val="00D66C54"/>
    <w:rsid w:val="00D66DDE"/>
    <w:rsid w:val="00D671A1"/>
    <w:rsid w:val="00D671DF"/>
    <w:rsid w:val="00D67299"/>
    <w:rsid w:val="00D6745C"/>
    <w:rsid w:val="00D67530"/>
    <w:rsid w:val="00D675A0"/>
    <w:rsid w:val="00D67650"/>
    <w:rsid w:val="00D677A7"/>
    <w:rsid w:val="00D677CF"/>
    <w:rsid w:val="00D677D1"/>
    <w:rsid w:val="00D67DC6"/>
    <w:rsid w:val="00D67FE3"/>
    <w:rsid w:val="00D70257"/>
    <w:rsid w:val="00D702AD"/>
    <w:rsid w:val="00D7037E"/>
    <w:rsid w:val="00D70461"/>
    <w:rsid w:val="00D705C0"/>
    <w:rsid w:val="00D70695"/>
    <w:rsid w:val="00D706CA"/>
    <w:rsid w:val="00D70B61"/>
    <w:rsid w:val="00D70C97"/>
    <w:rsid w:val="00D71135"/>
    <w:rsid w:val="00D71177"/>
    <w:rsid w:val="00D713A4"/>
    <w:rsid w:val="00D713D2"/>
    <w:rsid w:val="00D71571"/>
    <w:rsid w:val="00D71632"/>
    <w:rsid w:val="00D71646"/>
    <w:rsid w:val="00D71667"/>
    <w:rsid w:val="00D71689"/>
    <w:rsid w:val="00D716B8"/>
    <w:rsid w:val="00D71885"/>
    <w:rsid w:val="00D718A8"/>
    <w:rsid w:val="00D718F7"/>
    <w:rsid w:val="00D72329"/>
    <w:rsid w:val="00D72617"/>
    <w:rsid w:val="00D7275C"/>
    <w:rsid w:val="00D727D6"/>
    <w:rsid w:val="00D72839"/>
    <w:rsid w:val="00D7290B"/>
    <w:rsid w:val="00D72C7F"/>
    <w:rsid w:val="00D72E96"/>
    <w:rsid w:val="00D72F0F"/>
    <w:rsid w:val="00D73110"/>
    <w:rsid w:val="00D73211"/>
    <w:rsid w:val="00D732EF"/>
    <w:rsid w:val="00D73648"/>
    <w:rsid w:val="00D7371B"/>
    <w:rsid w:val="00D73A03"/>
    <w:rsid w:val="00D74190"/>
    <w:rsid w:val="00D7433C"/>
    <w:rsid w:val="00D7450D"/>
    <w:rsid w:val="00D74517"/>
    <w:rsid w:val="00D747D4"/>
    <w:rsid w:val="00D74820"/>
    <w:rsid w:val="00D74920"/>
    <w:rsid w:val="00D7498D"/>
    <w:rsid w:val="00D74A4A"/>
    <w:rsid w:val="00D74C82"/>
    <w:rsid w:val="00D74DA5"/>
    <w:rsid w:val="00D7503A"/>
    <w:rsid w:val="00D75356"/>
    <w:rsid w:val="00D756AE"/>
    <w:rsid w:val="00D756B3"/>
    <w:rsid w:val="00D75795"/>
    <w:rsid w:val="00D759C8"/>
    <w:rsid w:val="00D75D69"/>
    <w:rsid w:val="00D7619D"/>
    <w:rsid w:val="00D763B3"/>
    <w:rsid w:val="00D763DB"/>
    <w:rsid w:val="00D7654C"/>
    <w:rsid w:val="00D76AF6"/>
    <w:rsid w:val="00D76B81"/>
    <w:rsid w:val="00D76C36"/>
    <w:rsid w:val="00D76F8F"/>
    <w:rsid w:val="00D77031"/>
    <w:rsid w:val="00D775B7"/>
    <w:rsid w:val="00D77813"/>
    <w:rsid w:val="00D77937"/>
    <w:rsid w:val="00D77C1F"/>
    <w:rsid w:val="00D77C35"/>
    <w:rsid w:val="00D77D45"/>
    <w:rsid w:val="00D77ED5"/>
    <w:rsid w:val="00D77EE2"/>
    <w:rsid w:val="00D8062C"/>
    <w:rsid w:val="00D806FB"/>
    <w:rsid w:val="00D8096F"/>
    <w:rsid w:val="00D80A35"/>
    <w:rsid w:val="00D80B67"/>
    <w:rsid w:val="00D81063"/>
    <w:rsid w:val="00D8119E"/>
    <w:rsid w:val="00D8123C"/>
    <w:rsid w:val="00D8135B"/>
    <w:rsid w:val="00D81480"/>
    <w:rsid w:val="00D814DD"/>
    <w:rsid w:val="00D81A92"/>
    <w:rsid w:val="00D81B29"/>
    <w:rsid w:val="00D81CA2"/>
    <w:rsid w:val="00D8201D"/>
    <w:rsid w:val="00D82046"/>
    <w:rsid w:val="00D821A8"/>
    <w:rsid w:val="00D82537"/>
    <w:rsid w:val="00D82582"/>
    <w:rsid w:val="00D826CD"/>
    <w:rsid w:val="00D826E4"/>
    <w:rsid w:val="00D8285C"/>
    <w:rsid w:val="00D82940"/>
    <w:rsid w:val="00D8296B"/>
    <w:rsid w:val="00D82B11"/>
    <w:rsid w:val="00D83116"/>
    <w:rsid w:val="00D83133"/>
    <w:rsid w:val="00D8319E"/>
    <w:rsid w:val="00D83835"/>
    <w:rsid w:val="00D8384C"/>
    <w:rsid w:val="00D8390F"/>
    <w:rsid w:val="00D83996"/>
    <w:rsid w:val="00D83A57"/>
    <w:rsid w:val="00D83AE6"/>
    <w:rsid w:val="00D83B49"/>
    <w:rsid w:val="00D8401F"/>
    <w:rsid w:val="00D840D6"/>
    <w:rsid w:val="00D84110"/>
    <w:rsid w:val="00D841D8"/>
    <w:rsid w:val="00D842BE"/>
    <w:rsid w:val="00D843BF"/>
    <w:rsid w:val="00D846A7"/>
    <w:rsid w:val="00D8472A"/>
    <w:rsid w:val="00D847A5"/>
    <w:rsid w:val="00D84B30"/>
    <w:rsid w:val="00D84B7D"/>
    <w:rsid w:val="00D84D82"/>
    <w:rsid w:val="00D84F37"/>
    <w:rsid w:val="00D84F51"/>
    <w:rsid w:val="00D850BD"/>
    <w:rsid w:val="00D8531A"/>
    <w:rsid w:val="00D85E8D"/>
    <w:rsid w:val="00D860BF"/>
    <w:rsid w:val="00D863FE"/>
    <w:rsid w:val="00D86434"/>
    <w:rsid w:val="00D8681F"/>
    <w:rsid w:val="00D8693A"/>
    <w:rsid w:val="00D8693B"/>
    <w:rsid w:val="00D86A1C"/>
    <w:rsid w:val="00D86BD5"/>
    <w:rsid w:val="00D86DB0"/>
    <w:rsid w:val="00D86E05"/>
    <w:rsid w:val="00D86EF1"/>
    <w:rsid w:val="00D86F73"/>
    <w:rsid w:val="00D86F7A"/>
    <w:rsid w:val="00D86F88"/>
    <w:rsid w:val="00D8734A"/>
    <w:rsid w:val="00D87460"/>
    <w:rsid w:val="00D875CA"/>
    <w:rsid w:val="00D876FF"/>
    <w:rsid w:val="00D8770D"/>
    <w:rsid w:val="00D87D80"/>
    <w:rsid w:val="00D87EC4"/>
    <w:rsid w:val="00D90138"/>
    <w:rsid w:val="00D90142"/>
    <w:rsid w:val="00D9063F"/>
    <w:rsid w:val="00D907F5"/>
    <w:rsid w:val="00D90919"/>
    <w:rsid w:val="00D90A1B"/>
    <w:rsid w:val="00D90AB8"/>
    <w:rsid w:val="00D90BDF"/>
    <w:rsid w:val="00D90CA1"/>
    <w:rsid w:val="00D91060"/>
    <w:rsid w:val="00D910B7"/>
    <w:rsid w:val="00D910D3"/>
    <w:rsid w:val="00D91543"/>
    <w:rsid w:val="00D91654"/>
    <w:rsid w:val="00D916E5"/>
    <w:rsid w:val="00D91703"/>
    <w:rsid w:val="00D91F06"/>
    <w:rsid w:val="00D923D6"/>
    <w:rsid w:val="00D9245D"/>
    <w:rsid w:val="00D926DC"/>
    <w:rsid w:val="00D9279B"/>
    <w:rsid w:val="00D92E82"/>
    <w:rsid w:val="00D92F44"/>
    <w:rsid w:val="00D93384"/>
    <w:rsid w:val="00D9339C"/>
    <w:rsid w:val="00D9384C"/>
    <w:rsid w:val="00D93CB3"/>
    <w:rsid w:val="00D93D1B"/>
    <w:rsid w:val="00D93EBF"/>
    <w:rsid w:val="00D93ECE"/>
    <w:rsid w:val="00D94796"/>
    <w:rsid w:val="00D947EB"/>
    <w:rsid w:val="00D94A61"/>
    <w:rsid w:val="00D94BAC"/>
    <w:rsid w:val="00D94CAE"/>
    <w:rsid w:val="00D94DFA"/>
    <w:rsid w:val="00D94E85"/>
    <w:rsid w:val="00D9502F"/>
    <w:rsid w:val="00D950FD"/>
    <w:rsid w:val="00D95336"/>
    <w:rsid w:val="00D9536E"/>
    <w:rsid w:val="00D95593"/>
    <w:rsid w:val="00D9566E"/>
    <w:rsid w:val="00D958A5"/>
    <w:rsid w:val="00D95A96"/>
    <w:rsid w:val="00D95B43"/>
    <w:rsid w:val="00D95B85"/>
    <w:rsid w:val="00D95C72"/>
    <w:rsid w:val="00D96028"/>
    <w:rsid w:val="00D96232"/>
    <w:rsid w:val="00D96466"/>
    <w:rsid w:val="00D96703"/>
    <w:rsid w:val="00D968A2"/>
    <w:rsid w:val="00D969EC"/>
    <w:rsid w:val="00D96A63"/>
    <w:rsid w:val="00D96A75"/>
    <w:rsid w:val="00D96C14"/>
    <w:rsid w:val="00D96CB7"/>
    <w:rsid w:val="00D96DC6"/>
    <w:rsid w:val="00D97057"/>
    <w:rsid w:val="00D970D1"/>
    <w:rsid w:val="00D9728F"/>
    <w:rsid w:val="00D976AF"/>
    <w:rsid w:val="00D976B1"/>
    <w:rsid w:val="00D976D3"/>
    <w:rsid w:val="00D9786F"/>
    <w:rsid w:val="00D97AE7"/>
    <w:rsid w:val="00D97DD4"/>
    <w:rsid w:val="00DA008B"/>
    <w:rsid w:val="00DA0115"/>
    <w:rsid w:val="00DA020A"/>
    <w:rsid w:val="00DA03BE"/>
    <w:rsid w:val="00DA03F0"/>
    <w:rsid w:val="00DA05E7"/>
    <w:rsid w:val="00DA06B9"/>
    <w:rsid w:val="00DA070C"/>
    <w:rsid w:val="00DA0750"/>
    <w:rsid w:val="00DA0904"/>
    <w:rsid w:val="00DA09EF"/>
    <w:rsid w:val="00DA0A3B"/>
    <w:rsid w:val="00DA0D04"/>
    <w:rsid w:val="00DA0F71"/>
    <w:rsid w:val="00DA100D"/>
    <w:rsid w:val="00DA1016"/>
    <w:rsid w:val="00DA10CE"/>
    <w:rsid w:val="00DA10F1"/>
    <w:rsid w:val="00DA1301"/>
    <w:rsid w:val="00DA13EB"/>
    <w:rsid w:val="00DA1444"/>
    <w:rsid w:val="00DA16E9"/>
    <w:rsid w:val="00DA1A7C"/>
    <w:rsid w:val="00DA1E65"/>
    <w:rsid w:val="00DA1F73"/>
    <w:rsid w:val="00DA1F7E"/>
    <w:rsid w:val="00DA2560"/>
    <w:rsid w:val="00DA25D1"/>
    <w:rsid w:val="00DA2666"/>
    <w:rsid w:val="00DA2C29"/>
    <w:rsid w:val="00DA2E23"/>
    <w:rsid w:val="00DA2E33"/>
    <w:rsid w:val="00DA2F66"/>
    <w:rsid w:val="00DA2FEA"/>
    <w:rsid w:val="00DA3279"/>
    <w:rsid w:val="00DA3570"/>
    <w:rsid w:val="00DA3764"/>
    <w:rsid w:val="00DA393D"/>
    <w:rsid w:val="00DA3D4F"/>
    <w:rsid w:val="00DA3D62"/>
    <w:rsid w:val="00DA4271"/>
    <w:rsid w:val="00DA4475"/>
    <w:rsid w:val="00DA449B"/>
    <w:rsid w:val="00DA44F0"/>
    <w:rsid w:val="00DA452E"/>
    <w:rsid w:val="00DA4577"/>
    <w:rsid w:val="00DA464F"/>
    <w:rsid w:val="00DA4674"/>
    <w:rsid w:val="00DA4704"/>
    <w:rsid w:val="00DA481E"/>
    <w:rsid w:val="00DA4B48"/>
    <w:rsid w:val="00DA4C63"/>
    <w:rsid w:val="00DA501E"/>
    <w:rsid w:val="00DA550A"/>
    <w:rsid w:val="00DA5652"/>
    <w:rsid w:val="00DA5659"/>
    <w:rsid w:val="00DA5A3A"/>
    <w:rsid w:val="00DA5AC2"/>
    <w:rsid w:val="00DA5B56"/>
    <w:rsid w:val="00DA5D5C"/>
    <w:rsid w:val="00DA6006"/>
    <w:rsid w:val="00DA6565"/>
    <w:rsid w:val="00DA683B"/>
    <w:rsid w:val="00DA6BC7"/>
    <w:rsid w:val="00DA6EBA"/>
    <w:rsid w:val="00DA6F16"/>
    <w:rsid w:val="00DA6F9B"/>
    <w:rsid w:val="00DA7156"/>
    <w:rsid w:val="00DA74FB"/>
    <w:rsid w:val="00DA754B"/>
    <w:rsid w:val="00DA7915"/>
    <w:rsid w:val="00DA793D"/>
    <w:rsid w:val="00DA79E9"/>
    <w:rsid w:val="00DA7A5E"/>
    <w:rsid w:val="00DA7BC4"/>
    <w:rsid w:val="00DA7D2A"/>
    <w:rsid w:val="00DA7DC1"/>
    <w:rsid w:val="00DA7DCA"/>
    <w:rsid w:val="00DB01F3"/>
    <w:rsid w:val="00DB0530"/>
    <w:rsid w:val="00DB0598"/>
    <w:rsid w:val="00DB075A"/>
    <w:rsid w:val="00DB0A7A"/>
    <w:rsid w:val="00DB0D6D"/>
    <w:rsid w:val="00DB0DE6"/>
    <w:rsid w:val="00DB0E2A"/>
    <w:rsid w:val="00DB10F9"/>
    <w:rsid w:val="00DB113A"/>
    <w:rsid w:val="00DB1457"/>
    <w:rsid w:val="00DB16C6"/>
    <w:rsid w:val="00DB1887"/>
    <w:rsid w:val="00DB18A3"/>
    <w:rsid w:val="00DB1A2A"/>
    <w:rsid w:val="00DB1B42"/>
    <w:rsid w:val="00DB1BE7"/>
    <w:rsid w:val="00DB1C67"/>
    <w:rsid w:val="00DB1DE4"/>
    <w:rsid w:val="00DB1F5D"/>
    <w:rsid w:val="00DB2290"/>
    <w:rsid w:val="00DB2326"/>
    <w:rsid w:val="00DB2550"/>
    <w:rsid w:val="00DB2610"/>
    <w:rsid w:val="00DB2614"/>
    <w:rsid w:val="00DB282A"/>
    <w:rsid w:val="00DB28CF"/>
    <w:rsid w:val="00DB29BF"/>
    <w:rsid w:val="00DB2B97"/>
    <w:rsid w:val="00DB2C99"/>
    <w:rsid w:val="00DB2DCB"/>
    <w:rsid w:val="00DB2E3A"/>
    <w:rsid w:val="00DB2E9D"/>
    <w:rsid w:val="00DB33B8"/>
    <w:rsid w:val="00DB342D"/>
    <w:rsid w:val="00DB34A0"/>
    <w:rsid w:val="00DB379C"/>
    <w:rsid w:val="00DB3BF7"/>
    <w:rsid w:val="00DB3CB1"/>
    <w:rsid w:val="00DB3D36"/>
    <w:rsid w:val="00DB3F59"/>
    <w:rsid w:val="00DB406D"/>
    <w:rsid w:val="00DB4341"/>
    <w:rsid w:val="00DB43A4"/>
    <w:rsid w:val="00DB43C1"/>
    <w:rsid w:val="00DB44FE"/>
    <w:rsid w:val="00DB46FB"/>
    <w:rsid w:val="00DB481B"/>
    <w:rsid w:val="00DB49EE"/>
    <w:rsid w:val="00DB4B17"/>
    <w:rsid w:val="00DB4D80"/>
    <w:rsid w:val="00DB4D81"/>
    <w:rsid w:val="00DB4FA8"/>
    <w:rsid w:val="00DB5161"/>
    <w:rsid w:val="00DB527F"/>
    <w:rsid w:val="00DB56E3"/>
    <w:rsid w:val="00DB575D"/>
    <w:rsid w:val="00DB5783"/>
    <w:rsid w:val="00DB59E4"/>
    <w:rsid w:val="00DB5A0F"/>
    <w:rsid w:val="00DB5D55"/>
    <w:rsid w:val="00DB5FE7"/>
    <w:rsid w:val="00DB611B"/>
    <w:rsid w:val="00DB61C4"/>
    <w:rsid w:val="00DB6374"/>
    <w:rsid w:val="00DB6771"/>
    <w:rsid w:val="00DB67BD"/>
    <w:rsid w:val="00DB6A67"/>
    <w:rsid w:val="00DB6BDA"/>
    <w:rsid w:val="00DB6DF5"/>
    <w:rsid w:val="00DB6F44"/>
    <w:rsid w:val="00DB71B5"/>
    <w:rsid w:val="00DB7397"/>
    <w:rsid w:val="00DB758A"/>
    <w:rsid w:val="00DB7697"/>
    <w:rsid w:val="00DB76E5"/>
    <w:rsid w:val="00DB7773"/>
    <w:rsid w:val="00DB7801"/>
    <w:rsid w:val="00DB790A"/>
    <w:rsid w:val="00DB7943"/>
    <w:rsid w:val="00DB7A63"/>
    <w:rsid w:val="00DB7ADC"/>
    <w:rsid w:val="00DB7E19"/>
    <w:rsid w:val="00DB7F78"/>
    <w:rsid w:val="00DC0445"/>
    <w:rsid w:val="00DC0734"/>
    <w:rsid w:val="00DC0D37"/>
    <w:rsid w:val="00DC0F1C"/>
    <w:rsid w:val="00DC0F26"/>
    <w:rsid w:val="00DC0F6C"/>
    <w:rsid w:val="00DC11EE"/>
    <w:rsid w:val="00DC13C8"/>
    <w:rsid w:val="00DC14E1"/>
    <w:rsid w:val="00DC157A"/>
    <w:rsid w:val="00DC1645"/>
    <w:rsid w:val="00DC16C0"/>
    <w:rsid w:val="00DC1F93"/>
    <w:rsid w:val="00DC1FBE"/>
    <w:rsid w:val="00DC20BA"/>
    <w:rsid w:val="00DC233B"/>
    <w:rsid w:val="00DC2373"/>
    <w:rsid w:val="00DC23C8"/>
    <w:rsid w:val="00DC2604"/>
    <w:rsid w:val="00DC2708"/>
    <w:rsid w:val="00DC2B37"/>
    <w:rsid w:val="00DC2B4B"/>
    <w:rsid w:val="00DC2C0D"/>
    <w:rsid w:val="00DC2EF1"/>
    <w:rsid w:val="00DC2F50"/>
    <w:rsid w:val="00DC2FA5"/>
    <w:rsid w:val="00DC2FDA"/>
    <w:rsid w:val="00DC3352"/>
    <w:rsid w:val="00DC37CD"/>
    <w:rsid w:val="00DC3A3F"/>
    <w:rsid w:val="00DC3AFC"/>
    <w:rsid w:val="00DC404C"/>
    <w:rsid w:val="00DC420D"/>
    <w:rsid w:val="00DC456E"/>
    <w:rsid w:val="00DC46C3"/>
    <w:rsid w:val="00DC47FF"/>
    <w:rsid w:val="00DC48E7"/>
    <w:rsid w:val="00DC4AB1"/>
    <w:rsid w:val="00DC4AD8"/>
    <w:rsid w:val="00DC4B40"/>
    <w:rsid w:val="00DC4B64"/>
    <w:rsid w:val="00DC5004"/>
    <w:rsid w:val="00DC503E"/>
    <w:rsid w:val="00DC5114"/>
    <w:rsid w:val="00DC527F"/>
    <w:rsid w:val="00DC538C"/>
    <w:rsid w:val="00DC55FB"/>
    <w:rsid w:val="00DC5E90"/>
    <w:rsid w:val="00DC5FB7"/>
    <w:rsid w:val="00DC6108"/>
    <w:rsid w:val="00DC6321"/>
    <w:rsid w:val="00DC64AA"/>
    <w:rsid w:val="00DC6521"/>
    <w:rsid w:val="00DC656D"/>
    <w:rsid w:val="00DC65FF"/>
    <w:rsid w:val="00DC666E"/>
    <w:rsid w:val="00DC697D"/>
    <w:rsid w:val="00DC6FCE"/>
    <w:rsid w:val="00DC74FF"/>
    <w:rsid w:val="00DC76E4"/>
    <w:rsid w:val="00DC771F"/>
    <w:rsid w:val="00DC774F"/>
    <w:rsid w:val="00DC779A"/>
    <w:rsid w:val="00DC794B"/>
    <w:rsid w:val="00DC7BC9"/>
    <w:rsid w:val="00DC7F88"/>
    <w:rsid w:val="00DD0649"/>
    <w:rsid w:val="00DD06E9"/>
    <w:rsid w:val="00DD0BCD"/>
    <w:rsid w:val="00DD0CB2"/>
    <w:rsid w:val="00DD0E8A"/>
    <w:rsid w:val="00DD0F3C"/>
    <w:rsid w:val="00DD1069"/>
    <w:rsid w:val="00DD11D2"/>
    <w:rsid w:val="00DD126F"/>
    <w:rsid w:val="00DD1822"/>
    <w:rsid w:val="00DD1980"/>
    <w:rsid w:val="00DD1CE4"/>
    <w:rsid w:val="00DD1D25"/>
    <w:rsid w:val="00DD2151"/>
    <w:rsid w:val="00DD233D"/>
    <w:rsid w:val="00DD24DC"/>
    <w:rsid w:val="00DD27AB"/>
    <w:rsid w:val="00DD2816"/>
    <w:rsid w:val="00DD29FA"/>
    <w:rsid w:val="00DD2A6F"/>
    <w:rsid w:val="00DD2D33"/>
    <w:rsid w:val="00DD2E76"/>
    <w:rsid w:val="00DD2FE7"/>
    <w:rsid w:val="00DD34AD"/>
    <w:rsid w:val="00DD34B5"/>
    <w:rsid w:val="00DD3779"/>
    <w:rsid w:val="00DD3780"/>
    <w:rsid w:val="00DD3994"/>
    <w:rsid w:val="00DD3A13"/>
    <w:rsid w:val="00DD3DAB"/>
    <w:rsid w:val="00DD3F55"/>
    <w:rsid w:val="00DD3F67"/>
    <w:rsid w:val="00DD46D1"/>
    <w:rsid w:val="00DD4786"/>
    <w:rsid w:val="00DD4AFE"/>
    <w:rsid w:val="00DD4B04"/>
    <w:rsid w:val="00DD4BD7"/>
    <w:rsid w:val="00DD5146"/>
    <w:rsid w:val="00DD516F"/>
    <w:rsid w:val="00DD558A"/>
    <w:rsid w:val="00DD55FA"/>
    <w:rsid w:val="00DD5706"/>
    <w:rsid w:val="00DD596A"/>
    <w:rsid w:val="00DD5A93"/>
    <w:rsid w:val="00DD5B23"/>
    <w:rsid w:val="00DD5D8A"/>
    <w:rsid w:val="00DD5DA2"/>
    <w:rsid w:val="00DD5EF5"/>
    <w:rsid w:val="00DD6256"/>
    <w:rsid w:val="00DD675D"/>
    <w:rsid w:val="00DD6885"/>
    <w:rsid w:val="00DD6E07"/>
    <w:rsid w:val="00DD70B7"/>
    <w:rsid w:val="00DD74E2"/>
    <w:rsid w:val="00DD79EC"/>
    <w:rsid w:val="00DD7C88"/>
    <w:rsid w:val="00DD7E17"/>
    <w:rsid w:val="00DD7F47"/>
    <w:rsid w:val="00DD7F92"/>
    <w:rsid w:val="00DE0435"/>
    <w:rsid w:val="00DE0490"/>
    <w:rsid w:val="00DE050E"/>
    <w:rsid w:val="00DE0860"/>
    <w:rsid w:val="00DE0D9D"/>
    <w:rsid w:val="00DE0F3F"/>
    <w:rsid w:val="00DE10F7"/>
    <w:rsid w:val="00DE12AC"/>
    <w:rsid w:val="00DE1393"/>
    <w:rsid w:val="00DE15DB"/>
    <w:rsid w:val="00DE1759"/>
    <w:rsid w:val="00DE1836"/>
    <w:rsid w:val="00DE198E"/>
    <w:rsid w:val="00DE19F4"/>
    <w:rsid w:val="00DE1A7A"/>
    <w:rsid w:val="00DE1B6C"/>
    <w:rsid w:val="00DE1BE8"/>
    <w:rsid w:val="00DE1FF2"/>
    <w:rsid w:val="00DE22F2"/>
    <w:rsid w:val="00DE2749"/>
    <w:rsid w:val="00DE2789"/>
    <w:rsid w:val="00DE27D8"/>
    <w:rsid w:val="00DE28AD"/>
    <w:rsid w:val="00DE2BD3"/>
    <w:rsid w:val="00DE2FEB"/>
    <w:rsid w:val="00DE3036"/>
    <w:rsid w:val="00DE31CD"/>
    <w:rsid w:val="00DE3287"/>
    <w:rsid w:val="00DE3400"/>
    <w:rsid w:val="00DE36F9"/>
    <w:rsid w:val="00DE3780"/>
    <w:rsid w:val="00DE3833"/>
    <w:rsid w:val="00DE38D1"/>
    <w:rsid w:val="00DE3ADB"/>
    <w:rsid w:val="00DE3C21"/>
    <w:rsid w:val="00DE3E94"/>
    <w:rsid w:val="00DE3EC4"/>
    <w:rsid w:val="00DE3FD3"/>
    <w:rsid w:val="00DE3FF4"/>
    <w:rsid w:val="00DE4043"/>
    <w:rsid w:val="00DE40BD"/>
    <w:rsid w:val="00DE4142"/>
    <w:rsid w:val="00DE416E"/>
    <w:rsid w:val="00DE41F4"/>
    <w:rsid w:val="00DE43C1"/>
    <w:rsid w:val="00DE4598"/>
    <w:rsid w:val="00DE46E1"/>
    <w:rsid w:val="00DE4E3A"/>
    <w:rsid w:val="00DE4E61"/>
    <w:rsid w:val="00DE526B"/>
    <w:rsid w:val="00DE532C"/>
    <w:rsid w:val="00DE53B4"/>
    <w:rsid w:val="00DE57B8"/>
    <w:rsid w:val="00DE5888"/>
    <w:rsid w:val="00DE5B17"/>
    <w:rsid w:val="00DE5CF7"/>
    <w:rsid w:val="00DE5EEE"/>
    <w:rsid w:val="00DE5F31"/>
    <w:rsid w:val="00DE5FFB"/>
    <w:rsid w:val="00DE6011"/>
    <w:rsid w:val="00DE69D1"/>
    <w:rsid w:val="00DE6D53"/>
    <w:rsid w:val="00DE7000"/>
    <w:rsid w:val="00DE7007"/>
    <w:rsid w:val="00DE7093"/>
    <w:rsid w:val="00DE745D"/>
    <w:rsid w:val="00DE74A7"/>
    <w:rsid w:val="00DE7778"/>
    <w:rsid w:val="00DE78FB"/>
    <w:rsid w:val="00DE7C7C"/>
    <w:rsid w:val="00DE7CD6"/>
    <w:rsid w:val="00DE7D9A"/>
    <w:rsid w:val="00DE7DB7"/>
    <w:rsid w:val="00DF0079"/>
    <w:rsid w:val="00DF0188"/>
    <w:rsid w:val="00DF0370"/>
    <w:rsid w:val="00DF0413"/>
    <w:rsid w:val="00DF0568"/>
    <w:rsid w:val="00DF07B9"/>
    <w:rsid w:val="00DF08C7"/>
    <w:rsid w:val="00DF08D9"/>
    <w:rsid w:val="00DF09A2"/>
    <w:rsid w:val="00DF0B03"/>
    <w:rsid w:val="00DF0B48"/>
    <w:rsid w:val="00DF0B83"/>
    <w:rsid w:val="00DF0BCE"/>
    <w:rsid w:val="00DF0C10"/>
    <w:rsid w:val="00DF0C63"/>
    <w:rsid w:val="00DF0D04"/>
    <w:rsid w:val="00DF0EF3"/>
    <w:rsid w:val="00DF1083"/>
    <w:rsid w:val="00DF10C2"/>
    <w:rsid w:val="00DF120F"/>
    <w:rsid w:val="00DF1407"/>
    <w:rsid w:val="00DF16E1"/>
    <w:rsid w:val="00DF17AA"/>
    <w:rsid w:val="00DF1953"/>
    <w:rsid w:val="00DF19E9"/>
    <w:rsid w:val="00DF1E65"/>
    <w:rsid w:val="00DF1FA5"/>
    <w:rsid w:val="00DF2326"/>
    <w:rsid w:val="00DF240D"/>
    <w:rsid w:val="00DF2511"/>
    <w:rsid w:val="00DF2935"/>
    <w:rsid w:val="00DF2AF1"/>
    <w:rsid w:val="00DF2B17"/>
    <w:rsid w:val="00DF2F5E"/>
    <w:rsid w:val="00DF3232"/>
    <w:rsid w:val="00DF326C"/>
    <w:rsid w:val="00DF3350"/>
    <w:rsid w:val="00DF357D"/>
    <w:rsid w:val="00DF36D2"/>
    <w:rsid w:val="00DF383A"/>
    <w:rsid w:val="00DF3ADC"/>
    <w:rsid w:val="00DF3CDF"/>
    <w:rsid w:val="00DF3D5B"/>
    <w:rsid w:val="00DF3EED"/>
    <w:rsid w:val="00DF3F96"/>
    <w:rsid w:val="00DF4017"/>
    <w:rsid w:val="00DF42B5"/>
    <w:rsid w:val="00DF42C0"/>
    <w:rsid w:val="00DF436D"/>
    <w:rsid w:val="00DF46F3"/>
    <w:rsid w:val="00DF47DC"/>
    <w:rsid w:val="00DF49E5"/>
    <w:rsid w:val="00DF4E27"/>
    <w:rsid w:val="00DF4E74"/>
    <w:rsid w:val="00DF4FEB"/>
    <w:rsid w:val="00DF5892"/>
    <w:rsid w:val="00DF5B85"/>
    <w:rsid w:val="00DF5D49"/>
    <w:rsid w:val="00DF5F81"/>
    <w:rsid w:val="00DF6145"/>
    <w:rsid w:val="00DF61BF"/>
    <w:rsid w:val="00DF630B"/>
    <w:rsid w:val="00DF659E"/>
    <w:rsid w:val="00DF663C"/>
    <w:rsid w:val="00DF67D4"/>
    <w:rsid w:val="00DF687C"/>
    <w:rsid w:val="00DF6903"/>
    <w:rsid w:val="00DF6E3F"/>
    <w:rsid w:val="00DF6E59"/>
    <w:rsid w:val="00DF6E76"/>
    <w:rsid w:val="00DF6F4A"/>
    <w:rsid w:val="00DF7006"/>
    <w:rsid w:val="00DF71A1"/>
    <w:rsid w:val="00DF735A"/>
    <w:rsid w:val="00DF741C"/>
    <w:rsid w:val="00DF783F"/>
    <w:rsid w:val="00DF7AD5"/>
    <w:rsid w:val="00DF7C4B"/>
    <w:rsid w:val="00DF7DCD"/>
    <w:rsid w:val="00E001EC"/>
    <w:rsid w:val="00E00358"/>
    <w:rsid w:val="00E00399"/>
    <w:rsid w:val="00E0053D"/>
    <w:rsid w:val="00E005C1"/>
    <w:rsid w:val="00E008B9"/>
    <w:rsid w:val="00E00A28"/>
    <w:rsid w:val="00E00CAA"/>
    <w:rsid w:val="00E00E29"/>
    <w:rsid w:val="00E01139"/>
    <w:rsid w:val="00E016F0"/>
    <w:rsid w:val="00E0189F"/>
    <w:rsid w:val="00E0216E"/>
    <w:rsid w:val="00E022EE"/>
    <w:rsid w:val="00E023D0"/>
    <w:rsid w:val="00E02401"/>
    <w:rsid w:val="00E0259F"/>
    <w:rsid w:val="00E02729"/>
    <w:rsid w:val="00E02867"/>
    <w:rsid w:val="00E029A5"/>
    <w:rsid w:val="00E02AF4"/>
    <w:rsid w:val="00E02C68"/>
    <w:rsid w:val="00E02E83"/>
    <w:rsid w:val="00E02EA7"/>
    <w:rsid w:val="00E03023"/>
    <w:rsid w:val="00E03289"/>
    <w:rsid w:val="00E03666"/>
    <w:rsid w:val="00E036DB"/>
    <w:rsid w:val="00E03761"/>
    <w:rsid w:val="00E03888"/>
    <w:rsid w:val="00E0391E"/>
    <w:rsid w:val="00E03B42"/>
    <w:rsid w:val="00E03BF5"/>
    <w:rsid w:val="00E03C01"/>
    <w:rsid w:val="00E03D60"/>
    <w:rsid w:val="00E03FC5"/>
    <w:rsid w:val="00E04135"/>
    <w:rsid w:val="00E042A8"/>
    <w:rsid w:val="00E04354"/>
    <w:rsid w:val="00E044C8"/>
    <w:rsid w:val="00E0450F"/>
    <w:rsid w:val="00E045C0"/>
    <w:rsid w:val="00E04600"/>
    <w:rsid w:val="00E0472E"/>
    <w:rsid w:val="00E048D5"/>
    <w:rsid w:val="00E04BED"/>
    <w:rsid w:val="00E04E43"/>
    <w:rsid w:val="00E0501A"/>
    <w:rsid w:val="00E0523C"/>
    <w:rsid w:val="00E05AA1"/>
    <w:rsid w:val="00E05BF9"/>
    <w:rsid w:val="00E05D4D"/>
    <w:rsid w:val="00E05D84"/>
    <w:rsid w:val="00E05F16"/>
    <w:rsid w:val="00E06087"/>
    <w:rsid w:val="00E063CE"/>
    <w:rsid w:val="00E06535"/>
    <w:rsid w:val="00E06945"/>
    <w:rsid w:val="00E06C53"/>
    <w:rsid w:val="00E06CCB"/>
    <w:rsid w:val="00E06E68"/>
    <w:rsid w:val="00E06E88"/>
    <w:rsid w:val="00E070C4"/>
    <w:rsid w:val="00E072D4"/>
    <w:rsid w:val="00E07390"/>
    <w:rsid w:val="00E0739B"/>
    <w:rsid w:val="00E073CD"/>
    <w:rsid w:val="00E0797B"/>
    <w:rsid w:val="00E07AA5"/>
    <w:rsid w:val="00E07C23"/>
    <w:rsid w:val="00E1001A"/>
    <w:rsid w:val="00E10073"/>
    <w:rsid w:val="00E1010C"/>
    <w:rsid w:val="00E101C4"/>
    <w:rsid w:val="00E1079B"/>
    <w:rsid w:val="00E10803"/>
    <w:rsid w:val="00E109F1"/>
    <w:rsid w:val="00E10A36"/>
    <w:rsid w:val="00E10A83"/>
    <w:rsid w:val="00E10B80"/>
    <w:rsid w:val="00E10C3B"/>
    <w:rsid w:val="00E10E24"/>
    <w:rsid w:val="00E10F85"/>
    <w:rsid w:val="00E1139A"/>
    <w:rsid w:val="00E1155B"/>
    <w:rsid w:val="00E11936"/>
    <w:rsid w:val="00E11AF9"/>
    <w:rsid w:val="00E11D42"/>
    <w:rsid w:val="00E11D48"/>
    <w:rsid w:val="00E120AD"/>
    <w:rsid w:val="00E121D9"/>
    <w:rsid w:val="00E12921"/>
    <w:rsid w:val="00E12CCE"/>
    <w:rsid w:val="00E130C6"/>
    <w:rsid w:val="00E13265"/>
    <w:rsid w:val="00E132A0"/>
    <w:rsid w:val="00E132DA"/>
    <w:rsid w:val="00E134EA"/>
    <w:rsid w:val="00E1371F"/>
    <w:rsid w:val="00E138E0"/>
    <w:rsid w:val="00E13A9A"/>
    <w:rsid w:val="00E13CF6"/>
    <w:rsid w:val="00E13D0E"/>
    <w:rsid w:val="00E13DF9"/>
    <w:rsid w:val="00E141C5"/>
    <w:rsid w:val="00E14418"/>
    <w:rsid w:val="00E14499"/>
    <w:rsid w:val="00E14882"/>
    <w:rsid w:val="00E148F9"/>
    <w:rsid w:val="00E14977"/>
    <w:rsid w:val="00E14A6A"/>
    <w:rsid w:val="00E15065"/>
    <w:rsid w:val="00E15099"/>
    <w:rsid w:val="00E15150"/>
    <w:rsid w:val="00E1524A"/>
    <w:rsid w:val="00E15300"/>
    <w:rsid w:val="00E1539E"/>
    <w:rsid w:val="00E153C8"/>
    <w:rsid w:val="00E1595E"/>
    <w:rsid w:val="00E15974"/>
    <w:rsid w:val="00E15C07"/>
    <w:rsid w:val="00E163FA"/>
    <w:rsid w:val="00E164EA"/>
    <w:rsid w:val="00E16674"/>
    <w:rsid w:val="00E1680E"/>
    <w:rsid w:val="00E16B5F"/>
    <w:rsid w:val="00E16BF1"/>
    <w:rsid w:val="00E16DFA"/>
    <w:rsid w:val="00E16EF4"/>
    <w:rsid w:val="00E16FA2"/>
    <w:rsid w:val="00E173E0"/>
    <w:rsid w:val="00E174C6"/>
    <w:rsid w:val="00E17560"/>
    <w:rsid w:val="00E177D8"/>
    <w:rsid w:val="00E17922"/>
    <w:rsid w:val="00E179E4"/>
    <w:rsid w:val="00E17AED"/>
    <w:rsid w:val="00E17CB9"/>
    <w:rsid w:val="00E204E6"/>
    <w:rsid w:val="00E2059B"/>
    <w:rsid w:val="00E20634"/>
    <w:rsid w:val="00E20D2B"/>
    <w:rsid w:val="00E20E42"/>
    <w:rsid w:val="00E20F17"/>
    <w:rsid w:val="00E21235"/>
    <w:rsid w:val="00E2182E"/>
    <w:rsid w:val="00E21879"/>
    <w:rsid w:val="00E2206D"/>
    <w:rsid w:val="00E221D5"/>
    <w:rsid w:val="00E221F4"/>
    <w:rsid w:val="00E2235E"/>
    <w:rsid w:val="00E22513"/>
    <w:rsid w:val="00E22795"/>
    <w:rsid w:val="00E22DA3"/>
    <w:rsid w:val="00E22E55"/>
    <w:rsid w:val="00E22F53"/>
    <w:rsid w:val="00E22F54"/>
    <w:rsid w:val="00E230A0"/>
    <w:rsid w:val="00E23143"/>
    <w:rsid w:val="00E235F6"/>
    <w:rsid w:val="00E2371A"/>
    <w:rsid w:val="00E238AC"/>
    <w:rsid w:val="00E23E29"/>
    <w:rsid w:val="00E23E4D"/>
    <w:rsid w:val="00E2404C"/>
    <w:rsid w:val="00E24300"/>
    <w:rsid w:val="00E2442C"/>
    <w:rsid w:val="00E2456F"/>
    <w:rsid w:val="00E246E1"/>
    <w:rsid w:val="00E2474B"/>
    <w:rsid w:val="00E24761"/>
    <w:rsid w:val="00E249A0"/>
    <w:rsid w:val="00E24B58"/>
    <w:rsid w:val="00E24C1E"/>
    <w:rsid w:val="00E25020"/>
    <w:rsid w:val="00E252D6"/>
    <w:rsid w:val="00E2535A"/>
    <w:rsid w:val="00E25361"/>
    <w:rsid w:val="00E25829"/>
    <w:rsid w:val="00E25D13"/>
    <w:rsid w:val="00E26347"/>
    <w:rsid w:val="00E266FB"/>
    <w:rsid w:val="00E268CD"/>
    <w:rsid w:val="00E26927"/>
    <w:rsid w:val="00E26E3C"/>
    <w:rsid w:val="00E27070"/>
    <w:rsid w:val="00E27393"/>
    <w:rsid w:val="00E273B5"/>
    <w:rsid w:val="00E27572"/>
    <w:rsid w:val="00E2763D"/>
    <w:rsid w:val="00E27749"/>
    <w:rsid w:val="00E2787E"/>
    <w:rsid w:val="00E27C2A"/>
    <w:rsid w:val="00E27C3E"/>
    <w:rsid w:val="00E27C82"/>
    <w:rsid w:val="00E27D73"/>
    <w:rsid w:val="00E3003F"/>
    <w:rsid w:val="00E303D1"/>
    <w:rsid w:val="00E30427"/>
    <w:rsid w:val="00E3052C"/>
    <w:rsid w:val="00E30798"/>
    <w:rsid w:val="00E307F2"/>
    <w:rsid w:val="00E30973"/>
    <w:rsid w:val="00E30AB1"/>
    <w:rsid w:val="00E310D8"/>
    <w:rsid w:val="00E312AF"/>
    <w:rsid w:val="00E313CF"/>
    <w:rsid w:val="00E31497"/>
    <w:rsid w:val="00E315BB"/>
    <w:rsid w:val="00E31690"/>
    <w:rsid w:val="00E31864"/>
    <w:rsid w:val="00E31885"/>
    <w:rsid w:val="00E31A09"/>
    <w:rsid w:val="00E31D4C"/>
    <w:rsid w:val="00E31F58"/>
    <w:rsid w:val="00E32588"/>
    <w:rsid w:val="00E327CF"/>
    <w:rsid w:val="00E32852"/>
    <w:rsid w:val="00E32ABD"/>
    <w:rsid w:val="00E32DBC"/>
    <w:rsid w:val="00E32F3B"/>
    <w:rsid w:val="00E32FB5"/>
    <w:rsid w:val="00E330DA"/>
    <w:rsid w:val="00E3342A"/>
    <w:rsid w:val="00E3392B"/>
    <w:rsid w:val="00E33967"/>
    <w:rsid w:val="00E33A99"/>
    <w:rsid w:val="00E3404B"/>
    <w:rsid w:val="00E3417A"/>
    <w:rsid w:val="00E34220"/>
    <w:rsid w:val="00E3427B"/>
    <w:rsid w:val="00E3434E"/>
    <w:rsid w:val="00E343E7"/>
    <w:rsid w:val="00E34881"/>
    <w:rsid w:val="00E34BE5"/>
    <w:rsid w:val="00E34D26"/>
    <w:rsid w:val="00E34E17"/>
    <w:rsid w:val="00E34FB4"/>
    <w:rsid w:val="00E34FC1"/>
    <w:rsid w:val="00E35015"/>
    <w:rsid w:val="00E3513D"/>
    <w:rsid w:val="00E353B5"/>
    <w:rsid w:val="00E353E8"/>
    <w:rsid w:val="00E35564"/>
    <w:rsid w:val="00E355E7"/>
    <w:rsid w:val="00E35770"/>
    <w:rsid w:val="00E35919"/>
    <w:rsid w:val="00E35923"/>
    <w:rsid w:val="00E35A28"/>
    <w:rsid w:val="00E35DB5"/>
    <w:rsid w:val="00E35F31"/>
    <w:rsid w:val="00E361CF"/>
    <w:rsid w:val="00E3630D"/>
    <w:rsid w:val="00E36354"/>
    <w:rsid w:val="00E36A8C"/>
    <w:rsid w:val="00E36B0D"/>
    <w:rsid w:val="00E36B56"/>
    <w:rsid w:val="00E36E54"/>
    <w:rsid w:val="00E36EB3"/>
    <w:rsid w:val="00E37402"/>
    <w:rsid w:val="00E375B8"/>
    <w:rsid w:val="00E37610"/>
    <w:rsid w:val="00E3763F"/>
    <w:rsid w:val="00E376F3"/>
    <w:rsid w:val="00E3775C"/>
    <w:rsid w:val="00E37850"/>
    <w:rsid w:val="00E37B3D"/>
    <w:rsid w:val="00E37CDC"/>
    <w:rsid w:val="00E37DA7"/>
    <w:rsid w:val="00E37F31"/>
    <w:rsid w:val="00E37F36"/>
    <w:rsid w:val="00E37FDB"/>
    <w:rsid w:val="00E403C5"/>
    <w:rsid w:val="00E40449"/>
    <w:rsid w:val="00E407B3"/>
    <w:rsid w:val="00E407BC"/>
    <w:rsid w:val="00E40C95"/>
    <w:rsid w:val="00E40D53"/>
    <w:rsid w:val="00E40ECB"/>
    <w:rsid w:val="00E40FF6"/>
    <w:rsid w:val="00E4107F"/>
    <w:rsid w:val="00E410A5"/>
    <w:rsid w:val="00E411A8"/>
    <w:rsid w:val="00E414FD"/>
    <w:rsid w:val="00E416EB"/>
    <w:rsid w:val="00E4172A"/>
    <w:rsid w:val="00E41AAD"/>
    <w:rsid w:val="00E41E54"/>
    <w:rsid w:val="00E42073"/>
    <w:rsid w:val="00E421FA"/>
    <w:rsid w:val="00E42232"/>
    <w:rsid w:val="00E4269A"/>
    <w:rsid w:val="00E42B5C"/>
    <w:rsid w:val="00E42C53"/>
    <w:rsid w:val="00E42E91"/>
    <w:rsid w:val="00E4310A"/>
    <w:rsid w:val="00E433AE"/>
    <w:rsid w:val="00E439B9"/>
    <w:rsid w:val="00E43A54"/>
    <w:rsid w:val="00E43AD3"/>
    <w:rsid w:val="00E43BB3"/>
    <w:rsid w:val="00E43C26"/>
    <w:rsid w:val="00E43D05"/>
    <w:rsid w:val="00E43F00"/>
    <w:rsid w:val="00E43F24"/>
    <w:rsid w:val="00E43FA6"/>
    <w:rsid w:val="00E4438C"/>
    <w:rsid w:val="00E44502"/>
    <w:rsid w:val="00E44716"/>
    <w:rsid w:val="00E44778"/>
    <w:rsid w:val="00E44895"/>
    <w:rsid w:val="00E448CE"/>
    <w:rsid w:val="00E44C2F"/>
    <w:rsid w:val="00E44C7F"/>
    <w:rsid w:val="00E4533A"/>
    <w:rsid w:val="00E45384"/>
    <w:rsid w:val="00E4556E"/>
    <w:rsid w:val="00E4564D"/>
    <w:rsid w:val="00E45782"/>
    <w:rsid w:val="00E45BDB"/>
    <w:rsid w:val="00E45C9D"/>
    <w:rsid w:val="00E45CA8"/>
    <w:rsid w:val="00E45FD8"/>
    <w:rsid w:val="00E4615A"/>
    <w:rsid w:val="00E4616B"/>
    <w:rsid w:val="00E4624B"/>
    <w:rsid w:val="00E4633D"/>
    <w:rsid w:val="00E467E3"/>
    <w:rsid w:val="00E46A00"/>
    <w:rsid w:val="00E46AD4"/>
    <w:rsid w:val="00E46BE2"/>
    <w:rsid w:val="00E46CBE"/>
    <w:rsid w:val="00E46CFF"/>
    <w:rsid w:val="00E470F2"/>
    <w:rsid w:val="00E471D6"/>
    <w:rsid w:val="00E4722F"/>
    <w:rsid w:val="00E4731C"/>
    <w:rsid w:val="00E4776C"/>
    <w:rsid w:val="00E4784B"/>
    <w:rsid w:val="00E47897"/>
    <w:rsid w:val="00E47B3A"/>
    <w:rsid w:val="00E47D7D"/>
    <w:rsid w:val="00E50066"/>
    <w:rsid w:val="00E50855"/>
    <w:rsid w:val="00E50954"/>
    <w:rsid w:val="00E50956"/>
    <w:rsid w:val="00E50B7B"/>
    <w:rsid w:val="00E50BA4"/>
    <w:rsid w:val="00E50D18"/>
    <w:rsid w:val="00E50E29"/>
    <w:rsid w:val="00E50F3F"/>
    <w:rsid w:val="00E51040"/>
    <w:rsid w:val="00E51097"/>
    <w:rsid w:val="00E512C2"/>
    <w:rsid w:val="00E51485"/>
    <w:rsid w:val="00E514C5"/>
    <w:rsid w:val="00E519B5"/>
    <w:rsid w:val="00E51CBB"/>
    <w:rsid w:val="00E51CE0"/>
    <w:rsid w:val="00E51E67"/>
    <w:rsid w:val="00E52059"/>
    <w:rsid w:val="00E5207B"/>
    <w:rsid w:val="00E52325"/>
    <w:rsid w:val="00E523A4"/>
    <w:rsid w:val="00E524FD"/>
    <w:rsid w:val="00E528A4"/>
    <w:rsid w:val="00E528C6"/>
    <w:rsid w:val="00E52B12"/>
    <w:rsid w:val="00E52C82"/>
    <w:rsid w:val="00E52EC3"/>
    <w:rsid w:val="00E5302D"/>
    <w:rsid w:val="00E530EC"/>
    <w:rsid w:val="00E530F7"/>
    <w:rsid w:val="00E5336C"/>
    <w:rsid w:val="00E533E9"/>
    <w:rsid w:val="00E53717"/>
    <w:rsid w:val="00E5390A"/>
    <w:rsid w:val="00E53D0F"/>
    <w:rsid w:val="00E54013"/>
    <w:rsid w:val="00E54166"/>
    <w:rsid w:val="00E5449A"/>
    <w:rsid w:val="00E54518"/>
    <w:rsid w:val="00E54528"/>
    <w:rsid w:val="00E546BA"/>
    <w:rsid w:val="00E54999"/>
    <w:rsid w:val="00E54A7F"/>
    <w:rsid w:val="00E54A9B"/>
    <w:rsid w:val="00E54B65"/>
    <w:rsid w:val="00E54B98"/>
    <w:rsid w:val="00E54BD2"/>
    <w:rsid w:val="00E54C17"/>
    <w:rsid w:val="00E54DBC"/>
    <w:rsid w:val="00E54FD3"/>
    <w:rsid w:val="00E552C3"/>
    <w:rsid w:val="00E55516"/>
    <w:rsid w:val="00E56046"/>
    <w:rsid w:val="00E5606F"/>
    <w:rsid w:val="00E560AD"/>
    <w:rsid w:val="00E5630B"/>
    <w:rsid w:val="00E56366"/>
    <w:rsid w:val="00E56417"/>
    <w:rsid w:val="00E5646C"/>
    <w:rsid w:val="00E565E1"/>
    <w:rsid w:val="00E56AE6"/>
    <w:rsid w:val="00E56CB7"/>
    <w:rsid w:val="00E56E1B"/>
    <w:rsid w:val="00E56F53"/>
    <w:rsid w:val="00E56FE6"/>
    <w:rsid w:val="00E57593"/>
    <w:rsid w:val="00E576E0"/>
    <w:rsid w:val="00E57798"/>
    <w:rsid w:val="00E57833"/>
    <w:rsid w:val="00E57ADB"/>
    <w:rsid w:val="00E57C59"/>
    <w:rsid w:val="00E57E76"/>
    <w:rsid w:val="00E600A9"/>
    <w:rsid w:val="00E600E4"/>
    <w:rsid w:val="00E6049D"/>
    <w:rsid w:val="00E604A0"/>
    <w:rsid w:val="00E60B13"/>
    <w:rsid w:val="00E60B4E"/>
    <w:rsid w:val="00E60B7E"/>
    <w:rsid w:val="00E60B92"/>
    <w:rsid w:val="00E60BB2"/>
    <w:rsid w:val="00E60C55"/>
    <w:rsid w:val="00E60DC2"/>
    <w:rsid w:val="00E60E50"/>
    <w:rsid w:val="00E6113F"/>
    <w:rsid w:val="00E6129C"/>
    <w:rsid w:val="00E612CE"/>
    <w:rsid w:val="00E6145C"/>
    <w:rsid w:val="00E6157C"/>
    <w:rsid w:val="00E61635"/>
    <w:rsid w:val="00E6167D"/>
    <w:rsid w:val="00E6169C"/>
    <w:rsid w:val="00E617AC"/>
    <w:rsid w:val="00E61AB0"/>
    <w:rsid w:val="00E61FE8"/>
    <w:rsid w:val="00E622E3"/>
    <w:rsid w:val="00E6286B"/>
    <w:rsid w:val="00E628E8"/>
    <w:rsid w:val="00E62E87"/>
    <w:rsid w:val="00E63075"/>
    <w:rsid w:val="00E6329B"/>
    <w:rsid w:val="00E633DC"/>
    <w:rsid w:val="00E63546"/>
    <w:rsid w:val="00E63B58"/>
    <w:rsid w:val="00E63D73"/>
    <w:rsid w:val="00E63E81"/>
    <w:rsid w:val="00E64076"/>
    <w:rsid w:val="00E64148"/>
    <w:rsid w:val="00E645C2"/>
    <w:rsid w:val="00E64A11"/>
    <w:rsid w:val="00E64A1B"/>
    <w:rsid w:val="00E64A60"/>
    <w:rsid w:val="00E64C73"/>
    <w:rsid w:val="00E64D10"/>
    <w:rsid w:val="00E64DD4"/>
    <w:rsid w:val="00E64EC6"/>
    <w:rsid w:val="00E6507E"/>
    <w:rsid w:val="00E650CC"/>
    <w:rsid w:val="00E651AA"/>
    <w:rsid w:val="00E652A0"/>
    <w:rsid w:val="00E6543E"/>
    <w:rsid w:val="00E654BF"/>
    <w:rsid w:val="00E655CC"/>
    <w:rsid w:val="00E65678"/>
    <w:rsid w:val="00E658E9"/>
    <w:rsid w:val="00E65C67"/>
    <w:rsid w:val="00E65F4C"/>
    <w:rsid w:val="00E66062"/>
    <w:rsid w:val="00E661E1"/>
    <w:rsid w:val="00E6621D"/>
    <w:rsid w:val="00E662B8"/>
    <w:rsid w:val="00E66399"/>
    <w:rsid w:val="00E664B1"/>
    <w:rsid w:val="00E66A5B"/>
    <w:rsid w:val="00E66A67"/>
    <w:rsid w:val="00E66B01"/>
    <w:rsid w:val="00E66B37"/>
    <w:rsid w:val="00E66B3A"/>
    <w:rsid w:val="00E66DFB"/>
    <w:rsid w:val="00E67175"/>
    <w:rsid w:val="00E671ED"/>
    <w:rsid w:val="00E6725B"/>
    <w:rsid w:val="00E673F9"/>
    <w:rsid w:val="00E676E9"/>
    <w:rsid w:val="00E67700"/>
    <w:rsid w:val="00E67AEE"/>
    <w:rsid w:val="00E67D10"/>
    <w:rsid w:val="00E67D34"/>
    <w:rsid w:val="00E67E5A"/>
    <w:rsid w:val="00E70045"/>
    <w:rsid w:val="00E700D1"/>
    <w:rsid w:val="00E703D6"/>
    <w:rsid w:val="00E705D0"/>
    <w:rsid w:val="00E70906"/>
    <w:rsid w:val="00E70D79"/>
    <w:rsid w:val="00E70DF0"/>
    <w:rsid w:val="00E70F7F"/>
    <w:rsid w:val="00E71078"/>
    <w:rsid w:val="00E71083"/>
    <w:rsid w:val="00E712ED"/>
    <w:rsid w:val="00E7132C"/>
    <w:rsid w:val="00E71687"/>
    <w:rsid w:val="00E71D19"/>
    <w:rsid w:val="00E71F83"/>
    <w:rsid w:val="00E722B3"/>
    <w:rsid w:val="00E723F7"/>
    <w:rsid w:val="00E72598"/>
    <w:rsid w:val="00E725CF"/>
    <w:rsid w:val="00E726F5"/>
    <w:rsid w:val="00E7274B"/>
    <w:rsid w:val="00E727C0"/>
    <w:rsid w:val="00E72932"/>
    <w:rsid w:val="00E72D18"/>
    <w:rsid w:val="00E72E09"/>
    <w:rsid w:val="00E7303A"/>
    <w:rsid w:val="00E73234"/>
    <w:rsid w:val="00E73298"/>
    <w:rsid w:val="00E7332F"/>
    <w:rsid w:val="00E73468"/>
    <w:rsid w:val="00E73502"/>
    <w:rsid w:val="00E737EE"/>
    <w:rsid w:val="00E738CB"/>
    <w:rsid w:val="00E73A64"/>
    <w:rsid w:val="00E73B7B"/>
    <w:rsid w:val="00E73BC0"/>
    <w:rsid w:val="00E73C6B"/>
    <w:rsid w:val="00E73CC9"/>
    <w:rsid w:val="00E73DCE"/>
    <w:rsid w:val="00E73F11"/>
    <w:rsid w:val="00E73F8D"/>
    <w:rsid w:val="00E7418E"/>
    <w:rsid w:val="00E74273"/>
    <w:rsid w:val="00E744F5"/>
    <w:rsid w:val="00E7474F"/>
    <w:rsid w:val="00E74AED"/>
    <w:rsid w:val="00E74C8A"/>
    <w:rsid w:val="00E750AC"/>
    <w:rsid w:val="00E7511F"/>
    <w:rsid w:val="00E752E0"/>
    <w:rsid w:val="00E7537F"/>
    <w:rsid w:val="00E7550C"/>
    <w:rsid w:val="00E757EF"/>
    <w:rsid w:val="00E75857"/>
    <w:rsid w:val="00E75A28"/>
    <w:rsid w:val="00E75A6A"/>
    <w:rsid w:val="00E75BCA"/>
    <w:rsid w:val="00E75DED"/>
    <w:rsid w:val="00E76261"/>
    <w:rsid w:val="00E763AD"/>
    <w:rsid w:val="00E764AB"/>
    <w:rsid w:val="00E76640"/>
    <w:rsid w:val="00E76971"/>
    <w:rsid w:val="00E76BB2"/>
    <w:rsid w:val="00E76D88"/>
    <w:rsid w:val="00E76E3B"/>
    <w:rsid w:val="00E76ED7"/>
    <w:rsid w:val="00E76F85"/>
    <w:rsid w:val="00E76FD4"/>
    <w:rsid w:val="00E770C2"/>
    <w:rsid w:val="00E7711B"/>
    <w:rsid w:val="00E771C3"/>
    <w:rsid w:val="00E77373"/>
    <w:rsid w:val="00E77504"/>
    <w:rsid w:val="00E777F5"/>
    <w:rsid w:val="00E778D5"/>
    <w:rsid w:val="00E778E4"/>
    <w:rsid w:val="00E779D2"/>
    <w:rsid w:val="00E77B34"/>
    <w:rsid w:val="00E77D00"/>
    <w:rsid w:val="00E77FC3"/>
    <w:rsid w:val="00E80009"/>
    <w:rsid w:val="00E8009A"/>
    <w:rsid w:val="00E80252"/>
    <w:rsid w:val="00E80AA6"/>
    <w:rsid w:val="00E80B63"/>
    <w:rsid w:val="00E80C8B"/>
    <w:rsid w:val="00E80E9C"/>
    <w:rsid w:val="00E80F4B"/>
    <w:rsid w:val="00E80F9A"/>
    <w:rsid w:val="00E80FF4"/>
    <w:rsid w:val="00E8129E"/>
    <w:rsid w:val="00E81763"/>
    <w:rsid w:val="00E81955"/>
    <w:rsid w:val="00E8196C"/>
    <w:rsid w:val="00E81F68"/>
    <w:rsid w:val="00E82110"/>
    <w:rsid w:val="00E823E0"/>
    <w:rsid w:val="00E82636"/>
    <w:rsid w:val="00E82640"/>
    <w:rsid w:val="00E82963"/>
    <w:rsid w:val="00E82AB9"/>
    <w:rsid w:val="00E82C84"/>
    <w:rsid w:val="00E82CB9"/>
    <w:rsid w:val="00E82DAF"/>
    <w:rsid w:val="00E82DE0"/>
    <w:rsid w:val="00E82E98"/>
    <w:rsid w:val="00E82FE2"/>
    <w:rsid w:val="00E835A7"/>
    <w:rsid w:val="00E835F0"/>
    <w:rsid w:val="00E83687"/>
    <w:rsid w:val="00E83771"/>
    <w:rsid w:val="00E837CE"/>
    <w:rsid w:val="00E83F66"/>
    <w:rsid w:val="00E840B7"/>
    <w:rsid w:val="00E84328"/>
    <w:rsid w:val="00E8443E"/>
    <w:rsid w:val="00E84794"/>
    <w:rsid w:val="00E849F9"/>
    <w:rsid w:val="00E84A6C"/>
    <w:rsid w:val="00E84C21"/>
    <w:rsid w:val="00E84C6E"/>
    <w:rsid w:val="00E84C95"/>
    <w:rsid w:val="00E85086"/>
    <w:rsid w:val="00E85299"/>
    <w:rsid w:val="00E855CA"/>
    <w:rsid w:val="00E856E7"/>
    <w:rsid w:val="00E857BE"/>
    <w:rsid w:val="00E858E2"/>
    <w:rsid w:val="00E85CFF"/>
    <w:rsid w:val="00E86011"/>
    <w:rsid w:val="00E86A99"/>
    <w:rsid w:val="00E86B10"/>
    <w:rsid w:val="00E87114"/>
    <w:rsid w:val="00E87224"/>
    <w:rsid w:val="00E87285"/>
    <w:rsid w:val="00E872BC"/>
    <w:rsid w:val="00E874AD"/>
    <w:rsid w:val="00E874BF"/>
    <w:rsid w:val="00E87877"/>
    <w:rsid w:val="00E87943"/>
    <w:rsid w:val="00E879AE"/>
    <w:rsid w:val="00E90091"/>
    <w:rsid w:val="00E904A6"/>
    <w:rsid w:val="00E90770"/>
    <w:rsid w:val="00E9087A"/>
    <w:rsid w:val="00E90CD7"/>
    <w:rsid w:val="00E90E01"/>
    <w:rsid w:val="00E9111E"/>
    <w:rsid w:val="00E914B8"/>
    <w:rsid w:val="00E91610"/>
    <w:rsid w:val="00E918FF"/>
    <w:rsid w:val="00E91B74"/>
    <w:rsid w:val="00E91C67"/>
    <w:rsid w:val="00E91CCC"/>
    <w:rsid w:val="00E91D52"/>
    <w:rsid w:val="00E91D81"/>
    <w:rsid w:val="00E91F3B"/>
    <w:rsid w:val="00E9201A"/>
    <w:rsid w:val="00E92042"/>
    <w:rsid w:val="00E920E3"/>
    <w:rsid w:val="00E92188"/>
    <w:rsid w:val="00E922C5"/>
    <w:rsid w:val="00E92449"/>
    <w:rsid w:val="00E925E0"/>
    <w:rsid w:val="00E926CF"/>
    <w:rsid w:val="00E92703"/>
    <w:rsid w:val="00E92712"/>
    <w:rsid w:val="00E927DC"/>
    <w:rsid w:val="00E927DF"/>
    <w:rsid w:val="00E9286A"/>
    <w:rsid w:val="00E92C49"/>
    <w:rsid w:val="00E92DDE"/>
    <w:rsid w:val="00E93029"/>
    <w:rsid w:val="00E93176"/>
    <w:rsid w:val="00E9322F"/>
    <w:rsid w:val="00E936FD"/>
    <w:rsid w:val="00E938B7"/>
    <w:rsid w:val="00E93D33"/>
    <w:rsid w:val="00E93F1A"/>
    <w:rsid w:val="00E9402C"/>
    <w:rsid w:val="00E9413C"/>
    <w:rsid w:val="00E9444D"/>
    <w:rsid w:val="00E94AC4"/>
    <w:rsid w:val="00E94C3E"/>
    <w:rsid w:val="00E94E89"/>
    <w:rsid w:val="00E9522B"/>
    <w:rsid w:val="00E95271"/>
    <w:rsid w:val="00E953C8"/>
    <w:rsid w:val="00E95693"/>
    <w:rsid w:val="00E9570C"/>
    <w:rsid w:val="00E958CB"/>
    <w:rsid w:val="00E95A11"/>
    <w:rsid w:val="00E95FA9"/>
    <w:rsid w:val="00E960DE"/>
    <w:rsid w:val="00E962FC"/>
    <w:rsid w:val="00E96513"/>
    <w:rsid w:val="00E96618"/>
    <w:rsid w:val="00E966B3"/>
    <w:rsid w:val="00E96A60"/>
    <w:rsid w:val="00E96ACE"/>
    <w:rsid w:val="00E96B42"/>
    <w:rsid w:val="00E96EC9"/>
    <w:rsid w:val="00E96ED1"/>
    <w:rsid w:val="00E9719D"/>
    <w:rsid w:val="00E97224"/>
    <w:rsid w:val="00E9732F"/>
    <w:rsid w:val="00E975ED"/>
    <w:rsid w:val="00E97658"/>
    <w:rsid w:val="00E976F1"/>
    <w:rsid w:val="00E979A7"/>
    <w:rsid w:val="00E97C05"/>
    <w:rsid w:val="00E97D65"/>
    <w:rsid w:val="00E97DEC"/>
    <w:rsid w:val="00E97F8D"/>
    <w:rsid w:val="00EA0379"/>
    <w:rsid w:val="00EA0450"/>
    <w:rsid w:val="00EA0711"/>
    <w:rsid w:val="00EA0962"/>
    <w:rsid w:val="00EA0AEC"/>
    <w:rsid w:val="00EA0D48"/>
    <w:rsid w:val="00EA0D7A"/>
    <w:rsid w:val="00EA0DE7"/>
    <w:rsid w:val="00EA0E5B"/>
    <w:rsid w:val="00EA0E6E"/>
    <w:rsid w:val="00EA0EAC"/>
    <w:rsid w:val="00EA100C"/>
    <w:rsid w:val="00EA12C4"/>
    <w:rsid w:val="00EA1451"/>
    <w:rsid w:val="00EA14F8"/>
    <w:rsid w:val="00EA150F"/>
    <w:rsid w:val="00EA1573"/>
    <w:rsid w:val="00EA15FE"/>
    <w:rsid w:val="00EA170E"/>
    <w:rsid w:val="00EA1B28"/>
    <w:rsid w:val="00EA1E56"/>
    <w:rsid w:val="00EA257D"/>
    <w:rsid w:val="00EA268B"/>
    <w:rsid w:val="00EA278D"/>
    <w:rsid w:val="00EA2AA5"/>
    <w:rsid w:val="00EA2B95"/>
    <w:rsid w:val="00EA2C09"/>
    <w:rsid w:val="00EA2CC3"/>
    <w:rsid w:val="00EA3017"/>
    <w:rsid w:val="00EA306B"/>
    <w:rsid w:val="00EA30AB"/>
    <w:rsid w:val="00EA32AF"/>
    <w:rsid w:val="00EA32E2"/>
    <w:rsid w:val="00EA3406"/>
    <w:rsid w:val="00EA369D"/>
    <w:rsid w:val="00EA369F"/>
    <w:rsid w:val="00EA395E"/>
    <w:rsid w:val="00EA39AE"/>
    <w:rsid w:val="00EA39EA"/>
    <w:rsid w:val="00EA3AA1"/>
    <w:rsid w:val="00EA3B47"/>
    <w:rsid w:val="00EA3C8B"/>
    <w:rsid w:val="00EA3CE6"/>
    <w:rsid w:val="00EA3DFA"/>
    <w:rsid w:val="00EA3EAC"/>
    <w:rsid w:val="00EA429E"/>
    <w:rsid w:val="00EA4388"/>
    <w:rsid w:val="00EA4574"/>
    <w:rsid w:val="00EA45A9"/>
    <w:rsid w:val="00EA4638"/>
    <w:rsid w:val="00EA490F"/>
    <w:rsid w:val="00EA4A2A"/>
    <w:rsid w:val="00EA4D67"/>
    <w:rsid w:val="00EA4FD5"/>
    <w:rsid w:val="00EA53CF"/>
    <w:rsid w:val="00EA5436"/>
    <w:rsid w:val="00EA55FC"/>
    <w:rsid w:val="00EA564A"/>
    <w:rsid w:val="00EA576F"/>
    <w:rsid w:val="00EA58BC"/>
    <w:rsid w:val="00EA5943"/>
    <w:rsid w:val="00EA5A9B"/>
    <w:rsid w:val="00EA5B23"/>
    <w:rsid w:val="00EA5C18"/>
    <w:rsid w:val="00EA5C99"/>
    <w:rsid w:val="00EA601C"/>
    <w:rsid w:val="00EA60FC"/>
    <w:rsid w:val="00EA62A2"/>
    <w:rsid w:val="00EA62EF"/>
    <w:rsid w:val="00EA633C"/>
    <w:rsid w:val="00EA634C"/>
    <w:rsid w:val="00EA6638"/>
    <w:rsid w:val="00EA66CC"/>
    <w:rsid w:val="00EA6852"/>
    <w:rsid w:val="00EA69C4"/>
    <w:rsid w:val="00EA6A3B"/>
    <w:rsid w:val="00EA6CEA"/>
    <w:rsid w:val="00EA6E8B"/>
    <w:rsid w:val="00EA6EB7"/>
    <w:rsid w:val="00EA7723"/>
    <w:rsid w:val="00EB01F9"/>
    <w:rsid w:val="00EB02E4"/>
    <w:rsid w:val="00EB0328"/>
    <w:rsid w:val="00EB0619"/>
    <w:rsid w:val="00EB077E"/>
    <w:rsid w:val="00EB0A38"/>
    <w:rsid w:val="00EB0A5E"/>
    <w:rsid w:val="00EB0A66"/>
    <w:rsid w:val="00EB10E3"/>
    <w:rsid w:val="00EB11C3"/>
    <w:rsid w:val="00EB154A"/>
    <w:rsid w:val="00EB15C4"/>
    <w:rsid w:val="00EB180E"/>
    <w:rsid w:val="00EB187F"/>
    <w:rsid w:val="00EB1BB7"/>
    <w:rsid w:val="00EB1D2D"/>
    <w:rsid w:val="00EB20E5"/>
    <w:rsid w:val="00EB21CA"/>
    <w:rsid w:val="00EB2362"/>
    <w:rsid w:val="00EB25AE"/>
    <w:rsid w:val="00EB2715"/>
    <w:rsid w:val="00EB27EC"/>
    <w:rsid w:val="00EB28BF"/>
    <w:rsid w:val="00EB2B64"/>
    <w:rsid w:val="00EB2EB4"/>
    <w:rsid w:val="00EB2F42"/>
    <w:rsid w:val="00EB300F"/>
    <w:rsid w:val="00EB30C2"/>
    <w:rsid w:val="00EB3193"/>
    <w:rsid w:val="00EB3357"/>
    <w:rsid w:val="00EB356D"/>
    <w:rsid w:val="00EB3730"/>
    <w:rsid w:val="00EB3766"/>
    <w:rsid w:val="00EB3B3A"/>
    <w:rsid w:val="00EB3C03"/>
    <w:rsid w:val="00EB3C47"/>
    <w:rsid w:val="00EB3D97"/>
    <w:rsid w:val="00EB4364"/>
    <w:rsid w:val="00EB44A0"/>
    <w:rsid w:val="00EB44C2"/>
    <w:rsid w:val="00EB44FB"/>
    <w:rsid w:val="00EB4510"/>
    <w:rsid w:val="00EB45D7"/>
    <w:rsid w:val="00EB48F5"/>
    <w:rsid w:val="00EB4F90"/>
    <w:rsid w:val="00EB50BF"/>
    <w:rsid w:val="00EB5280"/>
    <w:rsid w:val="00EB5C67"/>
    <w:rsid w:val="00EB5E01"/>
    <w:rsid w:val="00EB5E7E"/>
    <w:rsid w:val="00EB61C5"/>
    <w:rsid w:val="00EB6370"/>
    <w:rsid w:val="00EB63DE"/>
    <w:rsid w:val="00EB6553"/>
    <w:rsid w:val="00EB6978"/>
    <w:rsid w:val="00EB6A9C"/>
    <w:rsid w:val="00EB6B7E"/>
    <w:rsid w:val="00EB7035"/>
    <w:rsid w:val="00EB70AA"/>
    <w:rsid w:val="00EB72A7"/>
    <w:rsid w:val="00EB7A84"/>
    <w:rsid w:val="00EB7BC7"/>
    <w:rsid w:val="00EB7C4F"/>
    <w:rsid w:val="00EB7E4D"/>
    <w:rsid w:val="00EB7EB3"/>
    <w:rsid w:val="00EC04FE"/>
    <w:rsid w:val="00EC065E"/>
    <w:rsid w:val="00EC0748"/>
    <w:rsid w:val="00EC076F"/>
    <w:rsid w:val="00EC094A"/>
    <w:rsid w:val="00EC0AA7"/>
    <w:rsid w:val="00EC0B8C"/>
    <w:rsid w:val="00EC0C05"/>
    <w:rsid w:val="00EC0CCA"/>
    <w:rsid w:val="00EC0E53"/>
    <w:rsid w:val="00EC1360"/>
    <w:rsid w:val="00EC17C4"/>
    <w:rsid w:val="00EC1C80"/>
    <w:rsid w:val="00EC1DA6"/>
    <w:rsid w:val="00EC234E"/>
    <w:rsid w:val="00EC23AC"/>
    <w:rsid w:val="00EC271D"/>
    <w:rsid w:val="00EC2894"/>
    <w:rsid w:val="00EC2A5B"/>
    <w:rsid w:val="00EC2AAD"/>
    <w:rsid w:val="00EC2CEF"/>
    <w:rsid w:val="00EC317B"/>
    <w:rsid w:val="00EC3392"/>
    <w:rsid w:val="00EC369E"/>
    <w:rsid w:val="00EC374B"/>
    <w:rsid w:val="00EC378D"/>
    <w:rsid w:val="00EC394E"/>
    <w:rsid w:val="00EC3954"/>
    <w:rsid w:val="00EC39C8"/>
    <w:rsid w:val="00EC3C05"/>
    <w:rsid w:val="00EC4144"/>
    <w:rsid w:val="00EC4445"/>
    <w:rsid w:val="00EC4605"/>
    <w:rsid w:val="00EC4610"/>
    <w:rsid w:val="00EC483C"/>
    <w:rsid w:val="00EC48F5"/>
    <w:rsid w:val="00EC49AA"/>
    <w:rsid w:val="00EC4A38"/>
    <w:rsid w:val="00EC4A77"/>
    <w:rsid w:val="00EC4B68"/>
    <w:rsid w:val="00EC4C34"/>
    <w:rsid w:val="00EC4D33"/>
    <w:rsid w:val="00EC532A"/>
    <w:rsid w:val="00EC5365"/>
    <w:rsid w:val="00EC55F9"/>
    <w:rsid w:val="00EC5785"/>
    <w:rsid w:val="00EC5AA3"/>
    <w:rsid w:val="00EC5B36"/>
    <w:rsid w:val="00EC5B64"/>
    <w:rsid w:val="00EC5B84"/>
    <w:rsid w:val="00EC5DF8"/>
    <w:rsid w:val="00EC5F1C"/>
    <w:rsid w:val="00EC5F29"/>
    <w:rsid w:val="00EC5FD0"/>
    <w:rsid w:val="00EC644D"/>
    <w:rsid w:val="00EC65F0"/>
    <w:rsid w:val="00EC69BE"/>
    <w:rsid w:val="00EC6B20"/>
    <w:rsid w:val="00EC6CA8"/>
    <w:rsid w:val="00EC6D8A"/>
    <w:rsid w:val="00EC6DE1"/>
    <w:rsid w:val="00EC6E19"/>
    <w:rsid w:val="00EC6EBD"/>
    <w:rsid w:val="00EC70BF"/>
    <w:rsid w:val="00EC70F5"/>
    <w:rsid w:val="00EC72B6"/>
    <w:rsid w:val="00EC72D3"/>
    <w:rsid w:val="00EC7AD1"/>
    <w:rsid w:val="00EC7BDC"/>
    <w:rsid w:val="00EC7CA4"/>
    <w:rsid w:val="00EC7D6D"/>
    <w:rsid w:val="00EC7F79"/>
    <w:rsid w:val="00ED0578"/>
    <w:rsid w:val="00ED06D1"/>
    <w:rsid w:val="00ED0902"/>
    <w:rsid w:val="00ED0DAF"/>
    <w:rsid w:val="00ED133C"/>
    <w:rsid w:val="00ED16AB"/>
    <w:rsid w:val="00ED19A0"/>
    <w:rsid w:val="00ED19C1"/>
    <w:rsid w:val="00ED1DAA"/>
    <w:rsid w:val="00ED2114"/>
    <w:rsid w:val="00ED2879"/>
    <w:rsid w:val="00ED29C8"/>
    <w:rsid w:val="00ED2A10"/>
    <w:rsid w:val="00ED2D54"/>
    <w:rsid w:val="00ED2E6A"/>
    <w:rsid w:val="00ED3446"/>
    <w:rsid w:val="00ED37A6"/>
    <w:rsid w:val="00ED38E4"/>
    <w:rsid w:val="00ED3C45"/>
    <w:rsid w:val="00ED3D3F"/>
    <w:rsid w:val="00ED3E10"/>
    <w:rsid w:val="00ED44A3"/>
    <w:rsid w:val="00ED4533"/>
    <w:rsid w:val="00ED46CF"/>
    <w:rsid w:val="00ED4725"/>
    <w:rsid w:val="00ED48B4"/>
    <w:rsid w:val="00ED48F8"/>
    <w:rsid w:val="00ED4A6B"/>
    <w:rsid w:val="00ED4B19"/>
    <w:rsid w:val="00ED5003"/>
    <w:rsid w:val="00ED5151"/>
    <w:rsid w:val="00ED51EB"/>
    <w:rsid w:val="00ED5243"/>
    <w:rsid w:val="00ED53CE"/>
    <w:rsid w:val="00ED5846"/>
    <w:rsid w:val="00ED589C"/>
    <w:rsid w:val="00ED5936"/>
    <w:rsid w:val="00ED5BC0"/>
    <w:rsid w:val="00ED5CA8"/>
    <w:rsid w:val="00ED5E86"/>
    <w:rsid w:val="00ED5E88"/>
    <w:rsid w:val="00ED5F79"/>
    <w:rsid w:val="00ED62CA"/>
    <w:rsid w:val="00ED62FE"/>
    <w:rsid w:val="00ED6318"/>
    <w:rsid w:val="00ED6396"/>
    <w:rsid w:val="00ED66DF"/>
    <w:rsid w:val="00ED6725"/>
    <w:rsid w:val="00ED6A1F"/>
    <w:rsid w:val="00ED6E88"/>
    <w:rsid w:val="00ED6FC8"/>
    <w:rsid w:val="00ED75A1"/>
    <w:rsid w:val="00ED787E"/>
    <w:rsid w:val="00ED7894"/>
    <w:rsid w:val="00ED79E2"/>
    <w:rsid w:val="00EE00EA"/>
    <w:rsid w:val="00EE0199"/>
    <w:rsid w:val="00EE04E7"/>
    <w:rsid w:val="00EE0570"/>
    <w:rsid w:val="00EE05B5"/>
    <w:rsid w:val="00EE0684"/>
    <w:rsid w:val="00EE06A7"/>
    <w:rsid w:val="00EE0854"/>
    <w:rsid w:val="00EE0A6F"/>
    <w:rsid w:val="00EE0C70"/>
    <w:rsid w:val="00EE137B"/>
    <w:rsid w:val="00EE1491"/>
    <w:rsid w:val="00EE14BC"/>
    <w:rsid w:val="00EE1583"/>
    <w:rsid w:val="00EE1679"/>
    <w:rsid w:val="00EE1AD3"/>
    <w:rsid w:val="00EE1BF4"/>
    <w:rsid w:val="00EE1C01"/>
    <w:rsid w:val="00EE1EBA"/>
    <w:rsid w:val="00EE1F3C"/>
    <w:rsid w:val="00EE2059"/>
    <w:rsid w:val="00EE20D1"/>
    <w:rsid w:val="00EE2277"/>
    <w:rsid w:val="00EE2D93"/>
    <w:rsid w:val="00EE2DA7"/>
    <w:rsid w:val="00EE2DBA"/>
    <w:rsid w:val="00EE33D8"/>
    <w:rsid w:val="00EE3482"/>
    <w:rsid w:val="00EE349A"/>
    <w:rsid w:val="00EE3504"/>
    <w:rsid w:val="00EE37DC"/>
    <w:rsid w:val="00EE3A6C"/>
    <w:rsid w:val="00EE3A8C"/>
    <w:rsid w:val="00EE3EB3"/>
    <w:rsid w:val="00EE4399"/>
    <w:rsid w:val="00EE43D6"/>
    <w:rsid w:val="00EE44D2"/>
    <w:rsid w:val="00EE45A5"/>
    <w:rsid w:val="00EE4989"/>
    <w:rsid w:val="00EE49C4"/>
    <w:rsid w:val="00EE49E6"/>
    <w:rsid w:val="00EE4A45"/>
    <w:rsid w:val="00EE4AA0"/>
    <w:rsid w:val="00EE4D8C"/>
    <w:rsid w:val="00EE4D8F"/>
    <w:rsid w:val="00EE4DCB"/>
    <w:rsid w:val="00EE4F0A"/>
    <w:rsid w:val="00EE5165"/>
    <w:rsid w:val="00EE5293"/>
    <w:rsid w:val="00EE529C"/>
    <w:rsid w:val="00EE5313"/>
    <w:rsid w:val="00EE53D3"/>
    <w:rsid w:val="00EE542A"/>
    <w:rsid w:val="00EE55DA"/>
    <w:rsid w:val="00EE56DD"/>
    <w:rsid w:val="00EE5849"/>
    <w:rsid w:val="00EE58E8"/>
    <w:rsid w:val="00EE58F8"/>
    <w:rsid w:val="00EE5CB4"/>
    <w:rsid w:val="00EE5F16"/>
    <w:rsid w:val="00EE61C1"/>
    <w:rsid w:val="00EE63B6"/>
    <w:rsid w:val="00EE6408"/>
    <w:rsid w:val="00EE6425"/>
    <w:rsid w:val="00EE654E"/>
    <w:rsid w:val="00EE65AD"/>
    <w:rsid w:val="00EE691D"/>
    <w:rsid w:val="00EE6D2E"/>
    <w:rsid w:val="00EE6E46"/>
    <w:rsid w:val="00EE6F20"/>
    <w:rsid w:val="00EE75AF"/>
    <w:rsid w:val="00EE76E5"/>
    <w:rsid w:val="00EE7860"/>
    <w:rsid w:val="00EE7A4C"/>
    <w:rsid w:val="00EE7A89"/>
    <w:rsid w:val="00EE7BCC"/>
    <w:rsid w:val="00EE7E13"/>
    <w:rsid w:val="00EE7EE9"/>
    <w:rsid w:val="00EE7F02"/>
    <w:rsid w:val="00EE7F9E"/>
    <w:rsid w:val="00EF0055"/>
    <w:rsid w:val="00EF00FA"/>
    <w:rsid w:val="00EF0188"/>
    <w:rsid w:val="00EF01C8"/>
    <w:rsid w:val="00EF022A"/>
    <w:rsid w:val="00EF0332"/>
    <w:rsid w:val="00EF04D1"/>
    <w:rsid w:val="00EF0821"/>
    <w:rsid w:val="00EF0877"/>
    <w:rsid w:val="00EF0E3E"/>
    <w:rsid w:val="00EF11B4"/>
    <w:rsid w:val="00EF1298"/>
    <w:rsid w:val="00EF13DA"/>
    <w:rsid w:val="00EF147C"/>
    <w:rsid w:val="00EF14B6"/>
    <w:rsid w:val="00EF1605"/>
    <w:rsid w:val="00EF16F6"/>
    <w:rsid w:val="00EF1850"/>
    <w:rsid w:val="00EF18D6"/>
    <w:rsid w:val="00EF1B0B"/>
    <w:rsid w:val="00EF1DA3"/>
    <w:rsid w:val="00EF1E1E"/>
    <w:rsid w:val="00EF1EC2"/>
    <w:rsid w:val="00EF208A"/>
    <w:rsid w:val="00EF21D1"/>
    <w:rsid w:val="00EF2251"/>
    <w:rsid w:val="00EF2291"/>
    <w:rsid w:val="00EF2393"/>
    <w:rsid w:val="00EF23DC"/>
    <w:rsid w:val="00EF2441"/>
    <w:rsid w:val="00EF2491"/>
    <w:rsid w:val="00EF2514"/>
    <w:rsid w:val="00EF27A0"/>
    <w:rsid w:val="00EF2815"/>
    <w:rsid w:val="00EF2865"/>
    <w:rsid w:val="00EF2994"/>
    <w:rsid w:val="00EF2AE0"/>
    <w:rsid w:val="00EF2CF5"/>
    <w:rsid w:val="00EF2E24"/>
    <w:rsid w:val="00EF2FC6"/>
    <w:rsid w:val="00EF36F3"/>
    <w:rsid w:val="00EF39FB"/>
    <w:rsid w:val="00EF3A19"/>
    <w:rsid w:val="00EF3B80"/>
    <w:rsid w:val="00EF3F8B"/>
    <w:rsid w:val="00EF43F7"/>
    <w:rsid w:val="00EF444C"/>
    <w:rsid w:val="00EF4926"/>
    <w:rsid w:val="00EF4A94"/>
    <w:rsid w:val="00EF4AA6"/>
    <w:rsid w:val="00EF4B32"/>
    <w:rsid w:val="00EF4BB1"/>
    <w:rsid w:val="00EF4C90"/>
    <w:rsid w:val="00EF4CA5"/>
    <w:rsid w:val="00EF51BE"/>
    <w:rsid w:val="00EF520E"/>
    <w:rsid w:val="00EF5291"/>
    <w:rsid w:val="00EF52C8"/>
    <w:rsid w:val="00EF555C"/>
    <w:rsid w:val="00EF5653"/>
    <w:rsid w:val="00EF59A1"/>
    <w:rsid w:val="00EF5E64"/>
    <w:rsid w:val="00EF60C0"/>
    <w:rsid w:val="00EF6245"/>
    <w:rsid w:val="00EF644C"/>
    <w:rsid w:val="00EF64F8"/>
    <w:rsid w:val="00EF66D7"/>
    <w:rsid w:val="00EF6A6E"/>
    <w:rsid w:val="00EF6CE3"/>
    <w:rsid w:val="00EF6D5E"/>
    <w:rsid w:val="00EF6DC1"/>
    <w:rsid w:val="00EF6E68"/>
    <w:rsid w:val="00EF6F04"/>
    <w:rsid w:val="00EF6FAE"/>
    <w:rsid w:val="00EF705D"/>
    <w:rsid w:val="00EF7167"/>
    <w:rsid w:val="00EF752B"/>
    <w:rsid w:val="00EF7563"/>
    <w:rsid w:val="00EF7567"/>
    <w:rsid w:val="00EF76B2"/>
    <w:rsid w:val="00EF7DBD"/>
    <w:rsid w:val="00F00181"/>
    <w:rsid w:val="00F001C4"/>
    <w:rsid w:val="00F002D5"/>
    <w:rsid w:val="00F005BE"/>
    <w:rsid w:val="00F005CA"/>
    <w:rsid w:val="00F006EE"/>
    <w:rsid w:val="00F00770"/>
    <w:rsid w:val="00F00C4A"/>
    <w:rsid w:val="00F00F64"/>
    <w:rsid w:val="00F01228"/>
    <w:rsid w:val="00F016AC"/>
    <w:rsid w:val="00F018C7"/>
    <w:rsid w:val="00F018EA"/>
    <w:rsid w:val="00F019BA"/>
    <w:rsid w:val="00F01A11"/>
    <w:rsid w:val="00F01AC4"/>
    <w:rsid w:val="00F01B67"/>
    <w:rsid w:val="00F01C67"/>
    <w:rsid w:val="00F01CAA"/>
    <w:rsid w:val="00F02318"/>
    <w:rsid w:val="00F024EC"/>
    <w:rsid w:val="00F02529"/>
    <w:rsid w:val="00F02614"/>
    <w:rsid w:val="00F0261A"/>
    <w:rsid w:val="00F026C9"/>
    <w:rsid w:val="00F028C8"/>
    <w:rsid w:val="00F02A4D"/>
    <w:rsid w:val="00F02C53"/>
    <w:rsid w:val="00F02E97"/>
    <w:rsid w:val="00F02EA8"/>
    <w:rsid w:val="00F02F0F"/>
    <w:rsid w:val="00F02FF6"/>
    <w:rsid w:val="00F03094"/>
    <w:rsid w:val="00F03122"/>
    <w:rsid w:val="00F036C8"/>
    <w:rsid w:val="00F03C83"/>
    <w:rsid w:val="00F03D17"/>
    <w:rsid w:val="00F042CE"/>
    <w:rsid w:val="00F044DA"/>
    <w:rsid w:val="00F0487B"/>
    <w:rsid w:val="00F04B31"/>
    <w:rsid w:val="00F04B36"/>
    <w:rsid w:val="00F04CDE"/>
    <w:rsid w:val="00F04D64"/>
    <w:rsid w:val="00F04F68"/>
    <w:rsid w:val="00F04F77"/>
    <w:rsid w:val="00F050CF"/>
    <w:rsid w:val="00F05185"/>
    <w:rsid w:val="00F055B3"/>
    <w:rsid w:val="00F0589A"/>
    <w:rsid w:val="00F05BF5"/>
    <w:rsid w:val="00F05D50"/>
    <w:rsid w:val="00F05FE9"/>
    <w:rsid w:val="00F06088"/>
    <w:rsid w:val="00F063A2"/>
    <w:rsid w:val="00F06868"/>
    <w:rsid w:val="00F06A4D"/>
    <w:rsid w:val="00F06B10"/>
    <w:rsid w:val="00F06CA5"/>
    <w:rsid w:val="00F06DE6"/>
    <w:rsid w:val="00F071F3"/>
    <w:rsid w:val="00F078A3"/>
    <w:rsid w:val="00F07C44"/>
    <w:rsid w:val="00F07D13"/>
    <w:rsid w:val="00F07D3B"/>
    <w:rsid w:val="00F07EC3"/>
    <w:rsid w:val="00F10280"/>
    <w:rsid w:val="00F103B2"/>
    <w:rsid w:val="00F104BC"/>
    <w:rsid w:val="00F105D8"/>
    <w:rsid w:val="00F10669"/>
    <w:rsid w:val="00F10B13"/>
    <w:rsid w:val="00F10E42"/>
    <w:rsid w:val="00F10FFB"/>
    <w:rsid w:val="00F110CF"/>
    <w:rsid w:val="00F11170"/>
    <w:rsid w:val="00F11226"/>
    <w:rsid w:val="00F113BC"/>
    <w:rsid w:val="00F11570"/>
    <w:rsid w:val="00F11682"/>
    <w:rsid w:val="00F118DE"/>
    <w:rsid w:val="00F11A4E"/>
    <w:rsid w:val="00F11A73"/>
    <w:rsid w:val="00F11BB2"/>
    <w:rsid w:val="00F11F9D"/>
    <w:rsid w:val="00F12021"/>
    <w:rsid w:val="00F121FE"/>
    <w:rsid w:val="00F1220F"/>
    <w:rsid w:val="00F12264"/>
    <w:rsid w:val="00F1264C"/>
    <w:rsid w:val="00F12C38"/>
    <w:rsid w:val="00F12C3A"/>
    <w:rsid w:val="00F12F95"/>
    <w:rsid w:val="00F1324A"/>
    <w:rsid w:val="00F1334B"/>
    <w:rsid w:val="00F133D9"/>
    <w:rsid w:val="00F1395D"/>
    <w:rsid w:val="00F139F8"/>
    <w:rsid w:val="00F13AC6"/>
    <w:rsid w:val="00F13BEB"/>
    <w:rsid w:val="00F13DEB"/>
    <w:rsid w:val="00F13ECD"/>
    <w:rsid w:val="00F140B7"/>
    <w:rsid w:val="00F14188"/>
    <w:rsid w:val="00F1428A"/>
    <w:rsid w:val="00F14666"/>
    <w:rsid w:val="00F14677"/>
    <w:rsid w:val="00F14853"/>
    <w:rsid w:val="00F149DC"/>
    <w:rsid w:val="00F14F57"/>
    <w:rsid w:val="00F14F8A"/>
    <w:rsid w:val="00F15061"/>
    <w:rsid w:val="00F150E4"/>
    <w:rsid w:val="00F1516D"/>
    <w:rsid w:val="00F15242"/>
    <w:rsid w:val="00F153F4"/>
    <w:rsid w:val="00F153F6"/>
    <w:rsid w:val="00F15746"/>
    <w:rsid w:val="00F15B27"/>
    <w:rsid w:val="00F15C1F"/>
    <w:rsid w:val="00F15DAC"/>
    <w:rsid w:val="00F15F15"/>
    <w:rsid w:val="00F16362"/>
    <w:rsid w:val="00F1651D"/>
    <w:rsid w:val="00F16777"/>
    <w:rsid w:val="00F168B3"/>
    <w:rsid w:val="00F168E8"/>
    <w:rsid w:val="00F16935"/>
    <w:rsid w:val="00F16955"/>
    <w:rsid w:val="00F16C00"/>
    <w:rsid w:val="00F16C08"/>
    <w:rsid w:val="00F16ED7"/>
    <w:rsid w:val="00F16F82"/>
    <w:rsid w:val="00F16FD1"/>
    <w:rsid w:val="00F17005"/>
    <w:rsid w:val="00F17241"/>
    <w:rsid w:val="00F173BA"/>
    <w:rsid w:val="00F1740F"/>
    <w:rsid w:val="00F174FF"/>
    <w:rsid w:val="00F17862"/>
    <w:rsid w:val="00F178B6"/>
    <w:rsid w:val="00F17A9B"/>
    <w:rsid w:val="00F17BB9"/>
    <w:rsid w:val="00F17D48"/>
    <w:rsid w:val="00F17DE7"/>
    <w:rsid w:val="00F17EAA"/>
    <w:rsid w:val="00F17EAD"/>
    <w:rsid w:val="00F17ECD"/>
    <w:rsid w:val="00F202A1"/>
    <w:rsid w:val="00F202AD"/>
    <w:rsid w:val="00F20441"/>
    <w:rsid w:val="00F20875"/>
    <w:rsid w:val="00F20B65"/>
    <w:rsid w:val="00F20C4F"/>
    <w:rsid w:val="00F20DF2"/>
    <w:rsid w:val="00F20F4F"/>
    <w:rsid w:val="00F20FE2"/>
    <w:rsid w:val="00F2124C"/>
    <w:rsid w:val="00F2136C"/>
    <w:rsid w:val="00F2170E"/>
    <w:rsid w:val="00F2192E"/>
    <w:rsid w:val="00F21E08"/>
    <w:rsid w:val="00F21F34"/>
    <w:rsid w:val="00F224D7"/>
    <w:rsid w:val="00F22556"/>
    <w:rsid w:val="00F22826"/>
    <w:rsid w:val="00F22846"/>
    <w:rsid w:val="00F228C2"/>
    <w:rsid w:val="00F228FB"/>
    <w:rsid w:val="00F22AD6"/>
    <w:rsid w:val="00F22B71"/>
    <w:rsid w:val="00F22C8E"/>
    <w:rsid w:val="00F22E42"/>
    <w:rsid w:val="00F22E5D"/>
    <w:rsid w:val="00F22E85"/>
    <w:rsid w:val="00F22EF1"/>
    <w:rsid w:val="00F22FB1"/>
    <w:rsid w:val="00F231A5"/>
    <w:rsid w:val="00F23314"/>
    <w:rsid w:val="00F2354E"/>
    <w:rsid w:val="00F23586"/>
    <w:rsid w:val="00F235E2"/>
    <w:rsid w:val="00F23D4E"/>
    <w:rsid w:val="00F23E26"/>
    <w:rsid w:val="00F23F90"/>
    <w:rsid w:val="00F24089"/>
    <w:rsid w:val="00F240BD"/>
    <w:rsid w:val="00F24106"/>
    <w:rsid w:val="00F243BD"/>
    <w:rsid w:val="00F2445D"/>
    <w:rsid w:val="00F24673"/>
    <w:rsid w:val="00F246D3"/>
    <w:rsid w:val="00F2479E"/>
    <w:rsid w:val="00F24B2B"/>
    <w:rsid w:val="00F24DA1"/>
    <w:rsid w:val="00F24DD5"/>
    <w:rsid w:val="00F2503E"/>
    <w:rsid w:val="00F25103"/>
    <w:rsid w:val="00F2511A"/>
    <w:rsid w:val="00F2534A"/>
    <w:rsid w:val="00F253A8"/>
    <w:rsid w:val="00F254FB"/>
    <w:rsid w:val="00F25768"/>
    <w:rsid w:val="00F25CC7"/>
    <w:rsid w:val="00F25DB4"/>
    <w:rsid w:val="00F26061"/>
    <w:rsid w:val="00F260F2"/>
    <w:rsid w:val="00F264B9"/>
    <w:rsid w:val="00F265FE"/>
    <w:rsid w:val="00F26612"/>
    <w:rsid w:val="00F2665F"/>
    <w:rsid w:val="00F26B62"/>
    <w:rsid w:val="00F26DE4"/>
    <w:rsid w:val="00F26DF6"/>
    <w:rsid w:val="00F26E9D"/>
    <w:rsid w:val="00F27106"/>
    <w:rsid w:val="00F27189"/>
    <w:rsid w:val="00F2724D"/>
    <w:rsid w:val="00F2739C"/>
    <w:rsid w:val="00F276AF"/>
    <w:rsid w:val="00F279B4"/>
    <w:rsid w:val="00F279C1"/>
    <w:rsid w:val="00F27D77"/>
    <w:rsid w:val="00F27EF1"/>
    <w:rsid w:val="00F27F09"/>
    <w:rsid w:val="00F27FCC"/>
    <w:rsid w:val="00F3008E"/>
    <w:rsid w:val="00F3018D"/>
    <w:rsid w:val="00F30810"/>
    <w:rsid w:val="00F308E1"/>
    <w:rsid w:val="00F30983"/>
    <w:rsid w:val="00F30C5B"/>
    <w:rsid w:val="00F30DD4"/>
    <w:rsid w:val="00F312B8"/>
    <w:rsid w:val="00F31304"/>
    <w:rsid w:val="00F31572"/>
    <w:rsid w:val="00F3197F"/>
    <w:rsid w:val="00F31BF1"/>
    <w:rsid w:val="00F31DBA"/>
    <w:rsid w:val="00F31F07"/>
    <w:rsid w:val="00F3208D"/>
    <w:rsid w:val="00F320F2"/>
    <w:rsid w:val="00F3220B"/>
    <w:rsid w:val="00F3221F"/>
    <w:rsid w:val="00F323E0"/>
    <w:rsid w:val="00F32596"/>
    <w:rsid w:val="00F328A4"/>
    <w:rsid w:val="00F32F61"/>
    <w:rsid w:val="00F3308E"/>
    <w:rsid w:val="00F330CB"/>
    <w:rsid w:val="00F33130"/>
    <w:rsid w:val="00F33163"/>
    <w:rsid w:val="00F331AA"/>
    <w:rsid w:val="00F33263"/>
    <w:rsid w:val="00F3355F"/>
    <w:rsid w:val="00F33642"/>
    <w:rsid w:val="00F3368A"/>
    <w:rsid w:val="00F33713"/>
    <w:rsid w:val="00F33D79"/>
    <w:rsid w:val="00F33F13"/>
    <w:rsid w:val="00F3421A"/>
    <w:rsid w:val="00F343F4"/>
    <w:rsid w:val="00F34707"/>
    <w:rsid w:val="00F34732"/>
    <w:rsid w:val="00F3487A"/>
    <w:rsid w:val="00F348DF"/>
    <w:rsid w:val="00F34920"/>
    <w:rsid w:val="00F349E0"/>
    <w:rsid w:val="00F34A2F"/>
    <w:rsid w:val="00F34C43"/>
    <w:rsid w:val="00F34DAE"/>
    <w:rsid w:val="00F34F9C"/>
    <w:rsid w:val="00F35121"/>
    <w:rsid w:val="00F354F4"/>
    <w:rsid w:val="00F35659"/>
    <w:rsid w:val="00F356CD"/>
    <w:rsid w:val="00F3570E"/>
    <w:rsid w:val="00F35887"/>
    <w:rsid w:val="00F358EA"/>
    <w:rsid w:val="00F35A3C"/>
    <w:rsid w:val="00F35BCA"/>
    <w:rsid w:val="00F35D8C"/>
    <w:rsid w:val="00F360F9"/>
    <w:rsid w:val="00F36170"/>
    <w:rsid w:val="00F36403"/>
    <w:rsid w:val="00F36653"/>
    <w:rsid w:val="00F36839"/>
    <w:rsid w:val="00F368C4"/>
    <w:rsid w:val="00F369B6"/>
    <w:rsid w:val="00F36A48"/>
    <w:rsid w:val="00F36D47"/>
    <w:rsid w:val="00F36EF7"/>
    <w:rsid w:val="00F3703B"/>
    <w:rsid w:val="00F37066"/>
    <w:rsid w:val="00F37186"/>
    <w:rsid w:val="00F3728B"/>
    <w:rsid w:val="00F373CE"/>
    <w:rsid w:val="00F37403"/>
    <w:rsid w:val="00F37741"/>
    <w:rsid w:val="00F377DF"/>
    <w:rsid w:val="00F37A62"/>
    <w:rsid w:val="00F37BBB"/>
    <w:rsid w:val="00F37FEA"/>
    <w:rsid w:val="00F400CA"/>
    <w:rsid w:val="00F4040C"/>
    <w:rsid w:val="00F40419"/>
    <w:rsid w:val="00F40845"/>
    <w:rsid w:val="00F40881"/>
    <w:rsid w:val="00F408C8"/>
    <w:rsid w:val="00F40980"/>
    <w:rsid w:val="00F40B78"/>
    <w:rsid w:val="00F40C33"/>
    <w:rsid w:val="00F40FA7"/>
    <w:rsid w:val="00F41322"/>
    <w:rsid w:val="00F41458"/>
    <w:rsid w:val="00F414C9"/>
    <w:rsid w:val="00F414E8"/>
    <w:rsid w:val="00F41555"/>
    <w:rsid w:val="00F4171E"/>
    <w:rsid w:val="00F41935"/>
    <w:rsid w:val="00F41CF6"/>
    <w:rsid w:val="00F42070"/>
    <w:rsid w:val="00F4239E"/>
    <w:rsid w:val="00F42728"/>
    <w:rsid w:val="00F42790"/>
    <w:rsid w:val="00F428F0"/>
    <w:rsid w:val="00F42912"/>
    <w:rsid w:val="00F42A7F"/>
    <w:rsid w:val="00F42ADA"/>
    <w:rsid w:val="00F42CF8"/>
    <w:rsid w:val="00F42E58"/>
    <w:rsid w:val="00F42EF4"/>
    <w:rsid w:val="00F430BE"/>
    <w:rsid w:val="00F430CC"/>
    <w:rsid w:val="00F4315F"/>
    <w:rsid w:val="00F431EA"/>
    <w:rsid w:val="00F43256"/>
    <w:rsid w:val="00F434B3"/>
    <w:rsid w:val="00F434DC"/>
    <w:rsid w:val="00F436C5"/>
    <w:rsid w:val="00F439E7"/>
    <w:rsid w:val="00F4400C"/>
    <w:rsid w:val="00F440DB"/>
    <w:rsid w:val="00F44103"/>
    <w:rsid w:val="00F4410B"/>
    <w:rsid w:val="00F446B1"/>
    <w:rsid w:val="00F44807"/>
    <w:rsid w:val="00F4480C"/>
    <w:rsid w:val="00F44AF8"/>
    <w:rsid w:val="00F44D14"/>
    <w:rsid w:val="00F44DF9"/>
    <w:rsid w:val="00F45017"/>
    <w:rsid w:val="00F452D8"/>
    <w:rsid w:val="00F459A0"/>
    <w:rsid w:val="00F459FD"/>
    <w:rsid w:val="00F45DF9"/>
    <w:rsid w:val="00F46206"/>
    <w:rsid w:val="00F462FE"/>
    <w:rsid w:val="00F463FB"/>
    <w:rsid w:val="00F46409"/>
    <w:rsid w:val="00F4659B"/>
    <w:rsid w:val="00F467B8"/>
    <w:rsid w:val="00F46A4F"/>
    <w:rsid w:val="00F46CE9"/>
    <w:rsid w:val="00F46E0F"/>
    <w:rsid w:val="00F46E64"/>
    <w:rsid w:val="00F470E0"/>
    <w:rsid w:val="00F47350"/>
    <w:rsid w:val="00F474AF"/>
    <w:rsid w:val="00F474DB"/>
    <w:rsid w:val="00F475D1"/>
    <w:rsid w:val="00F4774E"/>
    <w:rsid w:val="00F47770"/>
    <w:rsid w:val="00F477B6"/>
    <w:rsid w:val="00F4786F"/>
    <w:rsid w:val="00F478D7"/>
    <w:rsid w:val="00F47A38"/>
    <w:rsid w:val="00F47A9E"/>
    <w:rsid w:val="00F47BEC"/>
    <w:rsid w:val="00F47D0E"/>
    <w:rsid w:val="00F47D2F"/>
    <w:rsid w:val="00F47E2F"/>
    <w:rsid w:val="00F50001"/>
    <w:rsid w:val="00F501EC"/>
    <w:rsid w:val="00F5046B"/>
    <w:rsid w:val="00F505ED"/>
    <w:rsid w:val="00F50CC0"/>
    <w:rsid w:val="00F50DA1"/>
    <w:rsid w:val="00F50ED6"/>
    <w:rsid w:val="00F51261"/>
    <w:rsid w:val="00F51467"/>
    <w:rsid w:val="00F515BE"/>
    <w:rsid w:val="00F51644"/>
    <w:rsid w:val="00F51652"/>
    <w:rsid w:val="00F51786"/>
    <w:rsid w:val="00F51899"/>
    <w:rsid w:val="00F51987"/>
    <w:rsid w:val="00F520CA"/>
    <w:rsid w:val="00F521A6"/>
    <w:rsid w:val="00F521DE"/>
    <w:rsid w:val="00F52543"/>
    <w:rsid w:val="00F5265B"/>
    <w:rsid w:val="00F52C9C"/>
    <w:rsid w:val="00F52DBA"/>
    <w:rsid w:val="00F52EB5"/>
    <w:rsid w:val="00F533B6"/>
    <w:rsid w:val="00F53625"/>
    <w:rsid w:val="00F53627"/>
    <w:rsid w:val="00F536C0"/>
    <w:rsid w:val="00F53931"/>
    <w:rsid w:val="00F53A35"/>
    <w:rsid w:val="00F53AD3"/>
    <w:rsid w:val="00F53B77"/>
    <w:rsid w:val="00F53B8E"/>
    <w:rsid w:val="00F53C56"/>
    <w:rsid w:val="00F53D51"/>
    <w:rsid w:val="00F53F53"/>
    <w:rsid w:val="00F5408F"/>
    <w:rsid w:val="00F5423B"/>
    <w:rsid w:val="00F54244"/>
    <w:rsid w:val="00F5434E"/>
    <w:rsid w:val="00F5448B"/>
    <w:rsid w:val="00F54503"/>
    <w:rsid w:val="00F545E0"/>
    <w:rsid w:val="00F54759"/>
    <w:rsid w:val="00F5475F"/>
    <w:rsid w:val="00F54771"/>
    <w:rsid w:val="00F547DC"/>
    <w:rsid w:val="00F54838"/>
    <w:rsid w:val="00F54859"/>
    <w:rsid w:val="00F54D3D"/>
    <w:rsid w:val="00F54D4B"/>
    <w:rsid w:val="00F5502D"/>
    <w:rsid w:val="00F551AA"/>
    <w:rsid w:val="00F5520B"/>
    <w:rsid w:val="00F55318"/>
    <w:rsid w:val="00F554EB"/>
    <w:rsid w:val="00F555F5"/>
    <w:rsid w:val="00F55617"/>
    <w:rsid w:val="00F55715"/>
    <w:rsid w:val="00F5571A"/>
    <w:rsid w:val="00F55743"/>
    <w:rsid w:val="00F559BB"/>
    <w:rsid w:val="00F55AF6"/>
    <w:rsid w:val="00F55B12"/>
    <w:rsid w:val="00F55BCC"/>
    <w:rsid w:val="00F55C1B"/>
    <w:rsid w:val="00F55D3A"/>
    <w:rsid w:val="00F55E93"/>
    <w:rsid w:val="00F562F3"/>
    <w:rsid w:val="00F565DC"/>
    <w:rsid w:val="00F5662F"/>
    <w:rsid w:val="00F56C7D"/>
    <w:rsid w:val="00F56FCA"/>
    <w:rsid w:val="00F56FCB"/>
    <w:rsid w:val="00F5708A"/>
    <w:rsid w:val="00F578B4"/>
    <w:rsid w:val="00F5791B"/>
    <w:rsid w:val="00F57AAF"/>
    <w:rsid w:val="00F57CA9"/>
    <w:rsid w:val="00F57CD0"/>
    <w:rsid w:val="00F57F94"/>
    <w:rsid w:val="00F6005E"/>
    <w:rsid w:val="00F6010A"/>
    <w:rsid w:val="00F6029C"/>
    <w:rsid w:val="00F606C4"/>
    <w:rsid w:val="00F6074B"/>
    <w:rsid w:val="00F60BAB"/>
    <w:rsid w:val="00F60BFB"/>
    <w:rsid w:val="00F60C36"/>
    <w:rsid w:val="00F60D32"/>
    <w:rsid w:val="00F60EAC"/>
    <w:rsid w:val="00F612A7"/>
    <w:rsid w:val="00F6147B"/>
    <w:rsid w:val="00F614D3"/>
    <w:rsid w:val="00F615DF"/>
    <w:rsid w:val="00F6185D"/>
    <w:rsid w:val="00F61872"/>
    <w:rsid w:val="00F61971"/>
    <w:rsid w:val="00F619DF"/>
    <w:rsid w:val="00F61A41"/>
    <w:rsid w:val="00F61A49"/>
    <w:rsid w:val="00F627AB"/>
    <w:rsid w:val="00F62827"/>
    <w:rsid w:val="00F62943"/>
    <w:rsid w:val="00F62A67"/>
    <w:rsid w:val="00F62B73"/>
    <w:rsid w:val="00F62CC5"/>
    <w:rsid w:val="00F632D0"/>
    <w:rsid w:val="00F6337A"/>
    <w:rsid w:val="00F63430"/>
    <w:rsid w:val="00F6363A"/>
    <w:rsid w:val="00F638F3"/>
    <w:rsid w:val="00F63B5C"/>
    <w:rsid w:val="00F63E40"/>
    <w:rsid w:val="00F63FC3"/>
    <w:rsid w:val="00F642ED"/>
    <w:rsid w:val="00F643AC"/>
    <w:rsid w:val="00F6463E"/>
    <w:rsid w:val="00F6464E"/>
    <w:rsid w:val="00F646C4"/>
    <w:rsid w:val="00F64700"/>
    <w:rsid w:val="00F64B80"/>
    <w:rsid w:val="00F64C58"/>
    <w:rsid w:val="00F64D12"/>
    <w:rsid w:val="00F64F63"/>
    <w:rsid w:val="00F65179"/>
    <w:rsid w:val="00F653D3"/>
    <w:rsid w:val="00F654E8"/>
    <w:rsid w:val="00F65519"/>
    <w:rsid w:val="00F6578C"/>
    <w:rsid w:val="00F6582D"/>
    <w:rsid w:val="00F65B96"/>
    <w:rsid w:val="00F65E93"/>
    <w:rsid w:val="00F65EBB"/>
    <w:rsid w:val="00F661BB"/>
    <w:rsid w:val="00F662DF"/>
    <w:rsid w:val="00F66536"/>
    <w:rsid w:val="00F66616"/>
    <w:rsid w:val="00F66684"/>
    <w:rsid w:val="00F66BE7"/>
    <w:rsid w:val="00F66BF1"/>
    <w:rsid w:val="00F66C1C"/>
    <w:rsid w:val="00F66E3A"/>
    <w:rsid w:val="00F6718F"/>
    <w:rsid w:val="00F672DC"/>
    <w:rsid w:val="00F67340"/>
    <w:rsid w:val="00F67C61"/>
    <w:rsid w:val="00F67CB6"/>
    <w:rsid w:val="00F67CCA"/>
    <w:rsid w:val="00F67F69"/>
    <w:rsid w:val="00F701B7"/>
    <w:rsid w:val="00F702EC"/>
    <w:rsid w:val="00F70955"/>
    <w:rsid w:val="00F70AF0"/>
    <w:rsid w:val="00F70B7E"/>
    <w:rsid w:val="00F70D6F"/>
    <w:rsid w:val="00F714F5"/>
    <w:rsid w:val="00F71513"/>
    <w:rsid w:val="00F71618"/>
    <w:rsid w:val="00F71853"/>
    <w:rsid w:val="00F71965"/>
    <w:rsid w:val="00F71ABE"/>
    <w:rsid w:val="00F71B9C"/>
    <w:rsid w:val="00F71C95"/>
    <w:rsid w:val="00F71EDB"/>
    <w:rsid w:val="00F71F03"/>
    <w:rsid w:val="00F720D1"/>
    <w:rsid w:val="00F720E0"/>
    <w:rsid w:val="00F720E5"/>
    <w:rsid w:val="00F72304"/>
    <w:rsid w:val="00F72398"/>
    <w:rsid w:val="00F72437"/>
    <w:rsid w:val="00F724F9"/>
    <w:rsid w:val="00F72600"/>
    <w:rsid w:val="00F7268B"/>
    <w:rsid w:val="00F729AC"/>
    <w:rsid w:val="00F72D06"/>
    <w:rsid w:val="00F72D17"/>
    <w:rsid w:val="00F72F32"/>
    <w:rsid w:val="00F731B5"/>
    <w:rsid w:val="00F73320"/>
    <w:rsid w:val="00F7354E"/>
    <w:rsid w:val="00F73659"/>
    <w:rsid w:val="00F73817"/>
    <w:rsid w:val="00F73947"/>
    <w:rsid w:val="00F73EBD"/>
    <w:rsid w:val="00F740DE"/>
    <w:rsid w:val="00F7417D"/>
    <w:rsid w:val="00F74404"/>
    <w:rsid w:val="00F7457C"/>
    <w:rsid w:val="00F74665"/>
    <w:rsid w:val="00F7477B"/>
    <w:rsid w:val="00F747FB"/>
    <w:rsid w:val="00F74810"/>
    <w:rsid w:val="00F74DCC"/>
    <w:rsid w:val="00F74DD8"/>
    <w:rsid w:val="00F74F49"/>
    <w:rsid w:val="00F7502D"/>
    <w:rsid w:val="00F75433"/>
    <w:rsid w:val="00F75A12"/>
    <w:rsid w:val="00F75A9A"/>
    <w:rsid w:val="00F75AEA"/>
    <w:rsid w:val="00F75B2B"/>
    <w:rsid w:val="00F75F6E"/>
    <w:rsid w:val="00F75FF6"/>
    <w:rsid w:val="00F76458"/>
    <w:rsid w:val="00F76B0A"/>
    <w:rsid w:val="00F76ED6"/>
    <w:rsid w:val="00F7701A"/>
    <w:rsid w:val="00F771DC"/>
    <w:rsid w:val="00F7725D"/>
    <w:rsid w:val="00F772A0"/>
    <w:rsid w:val="00F772DC"/>
    <w:rsid w:val="00F77493"/>
    <w:rsid w:val="00F77891"/>
    <w:rsid w:val="00F778FD"/>
    <w:rsid w:val="00F77F80"/>
    <w:rsid w:val="00F80127"/>
    <w:rsid w:val="00F801F2"/>
    <w:rsid w:val="00F8029F"/>
    <w:rsid w:val="00F802D5"/>
    <w:rsid w:val="00F80318"/>
    <w:rsid w:val="00F807D7"/>
    <w:rsid w:val="00F80B06"/>
    <w:rsid w:val="00F80D27"/>
    <w:rsid w:val="00F81176"/>
    <w:rsid w:val="00F81180"/>
    <w:rsid w:val="00F81194"/>
    <w:rsid w:val="00F8137D"/>
    <w:rsid w:val="00F8150A"/>
    <w:rsid w:val="00F81626"/>
    <w:rsid w:val="00F81861"/>
    <w:rsid w:val="00F81970"/>
    <w:rsid w:val="00F81BC6"/>
    <w:rsid w:val="00F8229F"/>
    <w:rsid w:val="00F82433"/>
    <w:rsid w:val="00F824E7"/>
    <w:rsid w:val="00F82503"/>
    <w:rsid w:val="00F82530"/>
    <w:rsid w:val="00F827D4"/>
    <w:rsid w:val="00F82ACC"/>
    <w:rsid w:val="00F82B75"/>
    <w:rsid w:val="00F82D7B"/>
    <w:rsid w:val="00F82DB7"/>
    <w:rsid w:val="00F832BC"/>
    <w:rsid w:val="00F833B2"/>
    <w:rsid w:val="00F833D2"/>
    <w:rsid w:val="00F83480"/>
    <w:rsid w:val="00F834DC"/>
    <w:rsid w:val="00F834F6"/>
    <w:rsid w:val="00F83509"/>
    <w:rsid w:val="00F83590"/>
    <w:rsid w:val="00F83BD9"/>
    <w:rsid w:val="00F84019"/>
    <w:rsid w:val="00F840C5"/>
    <w:rsid w:val="00F84211"/>
    <w:rsid w:val="00F844E4"/>
    <w:rsid w:val="00F8455C"/>
    <w:rsid w:val="00F84573"/>
    <w:rsid w:val="00F8462A"/>
    <w:rsid w:val="00F848D5"/>
    <w:rsid w:val="00F84906"/>
    <w:rsid w:val="00F849AB"/>
    <w:rsid w:val="00F84AC6"/>
    <w:rsid w:val="00F84B68"/>
    <w:rsid w:val="00F84C15"/>
    <w:rsid w:val="00F84C5C"/>
    <w:rsid w:val="00F84C9C"/>
    <w:rsid w:val="00F84E67"/>
    <w:rsid w:val="00F8534E"/>
    <w:rsid w:val="00F85631"/>
    <w:rsid w:val="00F85643"/>
    <w:rsid w:val="00F856D9"/>
    <w:rsid w:val="00F8573C"/>
    <w:rsid w:val="00F85912"/>
    <w:rsid w:val="00F85B0B"/>
    <w:rsid w:val="00F85E37"/>
    <w:rsid w:val="00F8628F"/>
    <w:rsid w:val="00F86639"/>
    <w:rsid w:val="00F86974"/>
    <w:rsid w:val="00F86CEA"/>
    <w:rsid w:val="00F86D43"/>
    <w:rsid w:val="00F86E63"/>
    <w:rsid w:val="00F8714A"/>
    <w:rsid w:val="00F8732C"/>
    <w:rsid w:val="00F873F3"/>
    <w:rsid w:val="00F8750B"/>
    <w:rsid w:val="00F87A69"/>
    <w:rsid w:val="00F87C39"/>
    <w:rsid w:val="00F87CCA"/>
    <w:rsid w:val="00F87E12"/>
    <w:rsid w:val="00F900C5"/>
    <w:rsid w:val="00F90428"/>
    <w:rsid w:val="00F904A9"/>
    <w:rsid w:val="00F90539"/>
    <w:rsid w:val="00F90591"/>
    <w:rsid w:val="00F905A9"/>
    <w:rsid w:val="00F905B1"/>
    <w:rsid w:val="00F90933"/>
    <w:rsid w:val="00F90B28"/>
    <w:rsid w:val="00F90B43"/>
    <w:rsid w:val="00F90CC0"/>
    <w:rsid w:val="00F90F6B"/>
    <w:rsid w:val="00F91119"/>
    <w:rsid w:val="00F913EF"/>
    <w:rsid w:val="00F9186E"/>
    <w:rsid w:val="00F9187F"/>
    <w:rsid w:val="00F919E2"/>
    <w:rsid w:val="00F91A0C"/>
    <w:rsid w:val="00F91B03"/>
    <w:rsid w:val="00F91B29"/>
    <w:rsid w:val="00F91C7E"/>
    <w:rsid w:val="00F91E0F"/>
    <w:rsid w:val="00F92132"/>
    <w:rsid w:val="00F92255"/>
    <w:rsid w:val="00F9239F"/>
    <w:rsid w:val="00F923EB"/>
    <w:rsid w:val="00F92515"/>
    <w:rsid w:val="00F92675"/>
    <w:rsid w:val="00F9268D"/>
    <w:rsid w:val="00F92DC2"/>
    <w:rsid w:val="00F93102"/>
    <w:rsid w:val="00F93163"/>
    <w:rsid w:val="00F93170"/>
    <w:rsid w:val="00F9340D"/>
    <w:rsid w:val="00F9379F"/>
    <w:rsid w:val="00F937CC"/>
    <w:rsid w:val="00F93925"/>
    <w:rsid w:val="00F9394B"/>
    <w:rsid w:val="00F93AF1"/>
    <w:rsid w:val="00F93E15"/>
    <w:rsid w:val="00F93F60"/>
    <w:rsid w:val="00F941D8"/>
    <w:rsid w:val="00F94326"/>
    <w:rsid w:val="00F945DE"/>
    <w:rsid w:val="00F9469B"/>
    <w:rsid w:val="00F946D3"/>
    <w:rsid w:val="00F94711"/>
    <w:rsid w:val="00F9481B"/>
    <w:rsid w:val="00F94995"/>
    <w:rsid w:val="00F94B1C"/>
    <w:rsid w:val="00F94C40"/>
    <w:rsid w:val="00F94D8C"/>
    <w:rsid w:val="00F95051"/>
    <w:rsid w:val="00F950F8"/>
    <w:rsid w:val="00F955BB"/>
    <w:rsid w:val="00F956D2"/>
    <w:rsid w:val="00F95822"/>
    <w:rsid w:val="00F95A46"/>
    <w:rsid w:val="00F95B61"/>
    <w:rsid w:val="00F95CF9"/>
    <w:rsid w:val="00F96043"/>
    <w:rsid w:val="00F962A0"/>
    <w:rsid w:val="00F962F0"/>
    <w:rsid w:val="00F96B3A"/>
    <w:rsid w:val="00F9712F"/>
    <w:rsid w:val="00F971A4"/>
    <w:rsid w:val="00F97203"/>
    <w:rsid w:val="00F972E4"/>
    <w:rsid w:val="00F9731D"/>
    <w:rsid w:val="00F973C7"/>
    <w:rsid w:val="00F97576"/>
    <w:rsid w:val="00F97FDF"/>
    <w:rsid w:val="00FA00CB"/>
    <w:rsid w:val="00FA04AB"/>
    <w:rsid w:val="00FA04FB"/>
    <w:rsid w:val="00FA0A2F"/>
    <w:rsid w:val="00FA0C70"/>
    <w:rsid w:val="00FA0CFB"/>
    <w:rsid w:val="00FA1507"/>
    <w:rsid w:val="00FA1550"/>
    <w:rsid w:val="00FA15B1"/>
    <w:rsid w:val="00FA1986"/>
    <w:rsid w:val="00FA1D2F"/>
    <w:rsid w:val="00FA1D60"/>
    <w:rsid w:val="00FA1D7C"/>
    <w:rsid w:val="00FA1E1D"/>
    <w:rsid w:val="00FA1FA9"/>
    <w:rsid w:val="00FA200F"/>
    <w:rsid w:val="00FA2061"/>
    <w:rsid w:val="00FA2348"/>
    <w:rsid w:val="00FA2383"/>
    <w:rsid w:val="00FA2A5E"/>
    <w:rsid w:val="00FA2AC6"/>
    <w:rsid w:val="00FA2C7C"/>
    <w:rsid w:val="00FA2D8F"/>
    <w:rsid w:val="00FA2E97"/>
    <w:rsid w:val="00FA300A"/>
    <w:rsid w:val="00FA321C"/>
    <w:rsid w:val="00FA3982"/>
    <w:rsid w:val="00FA3B8F"/>
    <w:rsid w:val="00FA3D66"/>
    <w:rsid w:val="00FA4163"/>
    <w:rsid w:val="00FA42A3"/>
    <w:rsid w:val="00FA42D7"/>
    <w:rsid w:val="00FA44F9"/>
    <w:rsid w:val="00FA45DF"/>
    <w:rsid w:val="00FA499F"/>
    <w:rsid w:val="00FA4A6A"/>
    <w:rsid w:val="00FA4B80"/>
    <w:rsid w:val="00FA4BBB"/>
    <w:rsid w:val="00FA4C82"/>
    <w:rsid w:val="00FA4D96"/>
    <w:rsid w:val="00FA4F25"/>
    <w:rsid w:val="00FA501F"/>
    <w:rsid w:val="00FA547D"/>
    <w:rsid w:val="00FA579C"/>
    <w:rsid w:val="00FA57BD"/>
    <w:rsid w:val="00FA57EF"/>
    <w:rsid w:val="00FA59E4"/>
    <w:rsid w:val="00FA5D86"/>
    <w:rsid w:val="00FA5E39"/>
    <w:rsid w:val="00FA60F8"/>
    <w:rsid w:val="00FA66C8"/>
    <w:rsid w:val="00FA677B"/>
    <w:rsid w:val="00FA6C3E"/>
    <w:rsid w:val="00FA6E32"/>
    <w:rsid w:val="00FA71BC"/>
    <w:rsid w:val="00FA7256"/>
    <w:rsid w:val="00FA7430"/>
    <w:rsid w:val="00FA7627"/>
    <w:rsid w:val="00FA7707"/>
    <w:rsid w:val="00FA7985"/>
    <w:rsid w:val="00FA7AA8"/>
    <w:rsid w:val="00FA7D64"/>
    <w:rsid w:val="00FA7F94"/>
    <w:rsid w:val="00FB0208"/>
    <w:rsid w:val="00FB02B9"/>
    <w:rsid w:val="00FB02F3"/>
    <w:rsid w:val="00FB04D3"/>
    <w:rsid w:val="00FB05F9"/>
    <w:rsid w:val="00FB065C"/>
    <w:rsid w:val="00FB0720"/>
    <w:rsid w:val="00FB080F"/>
    <w:rsid w:val="00FB088F"/>
    <w:rsid w:val="00FB0BA6"/>
    <w:rsid w:val="00FB0CFB"/>
    <w:rsid w:val="00FB0F7E"/>
    <w:rsid w:val="00FB13D5"/>
    <w:rsid w:val="00FB14CA"/>
    <w:rsid w:val="00FB15BA"/>
    <w:rsid w:val="00FB1673"/>
    <w:rsid w:val="00FB190A"/>
    <w:rsid w:val="00FB1D3C"/>
    <w:rsid w:val="00FB1D8F"/>
    <w:rsid w:val="00FB1F04"/>
    <w:rsid w:val="00FB2535"/>
    <w:rsid w:val="00FB2745"/>
    <w:rsid w:val="00FB293F"/>
    <w:rsid w:val="00FB299C"/>
    <w:rsid w:val="00FB29F1"/>
    <w:rsid w:val="00FB2A84"/>
    <w:rsid w:val="00FB2EDF"/>
    <w:rsid w:val="00FB2F79"/>
    <w:rsid w:val="00FB30CC"/>
    <w:rsid w:val="00FB310C"/>
    <w:rsid w:val="00FB318C"/>
    <w:rsid w:val="00FB32C3"/>
    <w:rsid w:val="00FB3310"/>
    <w:rsid w:val="00FB3558"/>
    <w:rsid w:val="00FB35B4"/>
    <w:rsid w:val="00FB35F3"/>
    <w:rsid w:val="00FB362B"/>
    <w:rsid w:val="00FB387E"/>
    <w:rsid w:val="00FB39A5"/>
    <w:rsid w:val="00FB39D1"/>
    <w:rsid w:val="00FB3B56"/>
    <w:rsid w:val="00FB3DB1"/>
    <w:rsid w:val="00FB3FA1"/>
    <w:rsid w:val="00FB432E"/>
    <w:rsid w:val="00FB43BC"/>
    <w:rsid w:val="00FB4492"/>
    <w:rsid w:val="00FB457B"/>
    <w:rsid w:val="00FB4890"/>
    <w:rsid w:val="00FB4895"/>
    <w:rsid w:val="00FB49A2"/>
    <w:rsid w:val="00FB4A2B"/>
    <w:rsid w:val="00FB4A8B"/>
    <w:rsid w:val="00FB4CA7"/>
    <w:rsid w:val="00FB4D9F"/>
    <w:rsid w:val="00FB4E6B"/>
    <w:rsid w:val="00FB4FAA"/>
    <w:rsid w:val="00FB5279"/>
    <w:rsid w:val="00FB52D2"/>
    <w:rsid w:val="00FB5318"/>
    <w:rsid w:val="00FB534A"/>
    <w:rsid w:val="00FB53A8"/>
    <w:rsid w:val="00FB5669"/>
    <w:rsid w:val="00FB5678"/>
    <w:rsid w:val="00FB56DF"/>
    <w:rsid w:val="00FB59F0"/>
    <w:rsid w:val="00FB5C37"/>
    <w:rsid w:val="00FB5E30"/>
    <w:rsid w:val="00FB5E65"/>
    <w:rsid w:val="00FB5EF5"/>
    <w:rsid w:val="00FB5F0D"/>
    <w:rsid w:val="00FB6240"/>
    <w:rsid w:val="00FB651D"/>
    <w:rsid w:val="00FB6921"/>
    <w:rsid w:val="00FB6B16"/>
    <w:rsid w:val="00FB6BC7"/>
    <w:rsid w:val="00FB6F41"/>
    <w:rsid w:val="00FB75F0"/>
    <w:rsid w:val="00FB760B"/>
    <w:rsid w:val="00FB79B5"/>
    <w:rsid w:val="00FB7C58"/>
    <w:rsid w:val="00FB7D8D"/>
    <w:rsid w:val="00FB7E85"/>
    <w:rsid w:val="00FC0113"/>
    <w:rsid w:val="00FC0235"/>
    <w:rsid w:val="00FC0403"/>
    <w:rsid w:val="00FC044A"/>
    <w:rsid w:val="00FC0714"/>
    <w:rsid w:val="00FC0878"/>
    <w:rsid w:val="00FC0925"/>
    <w:rsid w:val="00FC0949"/>
    <w:rsid w:val="00FC0C2B"/>
    <w:rsid w:val="00FC0CD5"/>
    <w:rsid w:val="00FC169D"/>
    <w:rsid w:val="00FC1910"/>
    <w:rsid w:val="00FC1F5F"/>
    <w:rsid w:val="00FC2229"/>
    <w:rsid w:val="00FC2269"/>
    <w:rsid w:val="00FC22F4"/>
    <w:rsid w:val="00FC2378"/>
    <w:rsid w:val="00FC248F"/>
    <w:rsid w:val="00FC2564"/>
    <w:rsid w:val="00FC2942"/>
    <w:rsid w:val="00FC2C65"/>
    <w:rsid w:val="00FC2E50"/>
    <w:rsid w:val="00FC31A0"/>
    <w:rsid w:val="00FC31F2"/>
    <w:rsid w:val="00FC3301"/>
    <w:rsid w:val="00FC3353"/>
    <w:rsid w:val="00FC3432"/>
    <w:rsid w:val="00FC348B"/>
    <w:rsid w:val="00FC357B"/>
    <w:rsid w:val="00FC36CB"/>
    <w:rsid w:val="00FC3AE6"/>
    <w:rsid w:val="00FC3B9D"/>
    <w:rsid w:val="00FC3CA8"/>
    <w:rsid w:val="00FC3F59"/>
    <w:rsid w:val="00FC408E"/>
    <w:rsid w:val="00FC43DC"/>
    <w:rsid w:val="00FC447A"/>
    <w:rsid w:val="00FC4505"/>
    <w:rsid w:val="00FC469B"/>
    <w:rsid w:val="00FC48F8"/>
    <w:rsid w:val="00FC494C"/>
    <w:rsid w:val="00FC4AF9"/>
    <w:rsid w:val="00FC4BF7"/>
    <w:rsid w:val="00FC4C0F"/>
    <w:rsid w:val="00FC4E5C"/>
    <w:rsid w:val="00FC5130"/>
    <w:rsid w:val="00FC517A"/>
    <w:rsid w:val="00FC544C"/>
    <w:rsid w:val="00FC54EA"/>
    <w:rsid w:val="00FC55D6"/>
    <w:rsid w:val="00FC5607"/>
    <w:rsid w:val="00FC58A7"/>
    <w:rsid w:val="00FC5971"/>
    <w:rsid w:val="00FC609E"/>
    <w:rsid w:val="00FC616E"/>
    <w:rsid w:val="00FC6176"/>
    <w:rsid w:val="00FC651B"/>
    <w:rsid w:val="00FC689D"/>
    <w:rsid w:val="00FC69E1"/>
    <w:rsid w:val="00FC6E2F"/>
    <w:rsid w:val="00FC6EC2"/>
    <w:rsid w:val="00FC73EB"/>
    <w:rsid w:val="00FC7513"/>
    <w:rsid w:val="00FC76F0"/>
    <w:rsid w:val="00FC7885"/>
    <w:rsid w:val="00FC792F"/>
    <w:rsid w:val="00FC7C25"/>
    <w:rsid w:val="00FC7D25"/>
    <w:rsid w:val="00FC7F24"/>
    <w:rsid w:val="00FD01A5"/>
    <w:rsid w:val="00FD0360"/>
    <w:rsid w:val="00FD04A2"/>
    <w:rsid w:val="00FD0614"/>
    <w:rsid w:val="00FD08F1"/>
    <w:rsid w:val="00FD092B"/>
    <w:rsid w:val="00FD0C4C"/>
    <w:rsid w:val="00FD0EB5"/>
    <w:rsid w:val="00FD0F36"/>
    <w:rsid w:val="00FD0F59"/>
    <w:rsid w:val="00FD1091"/>
    <w:rsid w:val="00FD129B"/>
    <w:rsid w:val="00FD15B3"/>
    <w:rsid w:val="00FD18A6"/>
    <w:rsid w:val="00FD19DA"/>
    <w:rsid w:val="00FD1AD3"/>
    <w:rsid w:val="00FD1C53"/>
    <w:rsid w:val="00FD2060"/>
    <w:rsid w:val="00FD210B"/>
    <w:rsid w:val="00FD2160"/>
    <w:rsid w:val="00FD258E"/>
    <w:rsid w:val="00FD2834"/>
    <w:rsid w:val="00FD2A45"/>
    <w:rsid w:val="00FD2B4F"/>
    <w:rsid w:val="00FD2EF9"/>
    <w:rsid w:val="00FD2F8A"/>
    <w:rsid w:val="00FD31E6"/>
    <w:rsid w:val="00FD320F"/>
    <w:rsid w:val="00FD32B4"/>
    <w:rsid w:val="00FD3304"/>
    <w:rsid w:val="00FD337F"/>
    <w:rsid w:val="00FD3381"/>
    <w:rsid w:val="00FD33AC"/>
    <w:rsid w:val="00FD33BC"/>
    <w:rsid w:val="00FD344D"/>
    <w:rsid w:val="00FD3492"/>
    <w:rsid w:val="00FD34F4"/>
    <w:rsid w:val="00FD3B75"/>
    <w:rsid w:val="00FD3EFE"/>
    <w:rsid w:val="00FD3F54"/>
    <w:rsid w:val="00FD4004"/>
    <w:rsid w:val="00FD404C"/>
    <w:rsid w:val="00FD427C"/>
    <w:rsid w:val="00FD42E8"/>
    <w:rsid w:val="00FD441F"/>
    <w:rsid w:val="00FD4453"/>
    <w:rsid w:val="00FD4813"/>
    <w:rsid w:val="00FD4D9C"/>
    <w:rsid w:val="00FD4DDF"/>
    <w:rsid w:val="00FD4EA0"/>
    <w:rsid w:val="00FD5022"/>
    <w:rsid w:val="00FD546E"/>
    <w:rsid w:val="00FD55F3"/>
    <w:rsid w:val="00FD59D1"/>
    <w:rsid w:val="00FD5A15"/>
    <w:rsid w:val="00FD5A49"/>
    <w:rsid w:val="00FD5B03"/>
    <w:rsid w:val="00FD5F80"/>
    <w:rsid w:val="00FD602A"/>
    <w:rsid w:val="00FD6169"/>
    <w:rsid w:val="00FD61EF"/>
    <w:rsid w:val="00FD63C8"/>
    <w:rsid w:val="00FD6485"/>
    <w:rsid w:val="00FD663B"/>
    <w:rsid w:val="00FD6827"/>
    <w:rsid w:val="00FD6871"/>
    <w:rsid w:val="00FD6AB4"/>
    <w:rsid w:val="00FD6E08"/>
    <w:rsid w:val="00FD6F33"/>
    <w:rsid w:val="00FD745D"/>
    <w:rsid w:val="00FD77D2"/>
    <w:rsid w:val="00FD789E"/>
    <w:rsid w:val="00FD78F5"/>
    <w:rsid w:val="00FD7A55"/>
    <w:rsid w:val="00FD7C13"/>
    <w:rsid w:val="00FE02EB"/>
    <w:rsid w:val="00FE03F0"/>
    <w:rsid w:val="00FE0581"/>
    <w:rsid w:val="00FE0747"/>
    <w:rsid w:val="00FE074B"/>
    <w:rsid w:val="00FE07B2"/>
    <w:rsid w:val="00FE0851"/>
    <w:rsid w:val="00FE08C7"/>
    <w:rsid w:val="00FE0C1D"/>
    <w:rsid w:val="00FE0CC1"/>
    <w:rsid w:val="00FE0EDB"/>
    <w:rsid w:val="00FE10C7"/>
    <w:rsid w:val="00FE13AA"/>
    <w:rsid w:val="00FE13FE"/>
    <w:rsid w:val="00FE1438"/>
    <w:rsid w:val="00FE14AA"/>
    <w:rsid w:val="00FE174D"/>
    <w:rsid w:val="00FE19E7"/>
    <w:rsid w:val="00FE1EBC"/>
    <w:rsid w:val="00FE2002"/>
    <w:rsid w:val="00FE22E5"/>
    <w:rsid w:val="00FE23C9"/>
    <w:rsid w:val="00FE240B"/>
    <w:rsid w:val="00FE243B"/>
    <w:rsid w:val="00FE24C6"/>
    <w:rsid w:val="00FE2A10"/>
    <w:rsid w:val="00FE2B6A"/>
    <w:rsid w:val="00FE2D5D"/>
    <w:rsid w:val="00FE2F8E"/>
    <w:rsid w:val="00FE2FD2"/>
    <w:rsid w:val="00FE351D"/>
    <w:rsid w:val="00FE3787"/>
    <w:rsid w:val="00FE3872"/>
    <w:rsid w:val="00FE3AC1"/>
    <w:rsid w:val="00FE3D48"/>
    <w:rsid w:val="00FE3ED6"/>
    <w:rsid w:val="00FE40DA"/>
    <w:rsid w:val="00FE41D1"/>
    <w:rsid w:val="00FE45E1"/>
    <w:rsid w:val="00FE47A3"/>
    <w:rsid w:val="00FE4AFA"/>
    <w:rsid w:val="00FE4FFD"/>
    <w:rsid w:val="00FE504D"/>
    <w:rsid w:val="00FE512E"/>
    <w:rsid w:val="00FE53E4"/>
    <w:rsid w:val="00FE5408"/>
    <w:rsid w:val="00FE5A1B"/>
    <w:rsid w:val="00FE5A3B"/>
    <w:rsid w:val="00FE5BBA"/>
    <w:rsid w:val="00FE6773"/>
    <w:rsid w:val="00FE67AD"/>
    <w:rsid w:val="00FE682D"/>
    <w:rsid w:val="00FE686C"/>
    <w:rsid w:val="00FE6B09"/>
    <w:rsid w:val="00FE6B2E"/>
    <w:rsid w:val="00FE6BFE"/>
    <w:rsid w:val="00FE6C24"/>
    <w:rsid w:val="00FE6E3B"/>
    <w:rsid w:val="00FE6E60"/>
    <w:rsid w:val="00FE6F11"/>
    <w:rsid w:val="00FE7107"/>
    <w:rsid w:val="00FE74BB"/>
    <w:rsid w:val="00FE7532"/>
    <w:rsid w:val="00FE76B9"/>
    <w:rsid w:val="00FE7773"/>
    <w:rsid w:val="00FE77A5"/>
    <w:rsid w:val="00FE77B3"/>
    <w:rsid w:val="00FE77D1"/>
    <w:rsid w:val="00FE79CF"/>
    <w:rsid w:val="00FE7B5A"/>
    <w:rsid w:val="00FE7C49"/>
    <w:rsid w:val="00FE7E2F"/>
    <w:rsid w:val="00FF001F"/>
    <w:rsid w:val="00FF032B"/>
    <w:rsid w:val="00FF06F1"/>
    <w:rsid w:val="00FF07E8"/>
    <w:rsid w:val="00FF0D1C"/>
    <w:rsid w:val="00FF0EBD"/>
    <w:rsid w:val="00FF0F3A"/>
    <w:rsid w:val="00FF10AA"/>
    <w:rsid w:val="00FF10C9"/>
    <w:rsid w:val="00FF10E3"/>
    <w:rsid w:val="00FF123D"/>
    <w:rsid w:val="00FF1426"/>
    <w:rsid w:val="00FF1622"/>
    <w:rsid w:val="00FF1A9D"/>
    <w:rsid w:val="00FF1AE4"/>
    <w:rsid w:val="00FF1C9A"/>
    <w:rsid w:val="00FF1D40"/>
    <w:rsid w:val="00FF1E49"/>
    <w:rsid w:val="00FF1F4E"/>
    <w:rsid w:val="00FF1FE8"/>
    <w:rsid w:val="00FF207A"/>
    <w:rsid w:val="00FF21FF"/>
    <w:rsid w:val="00FF2337"/>
    <w:rsid w:val="00FF25A5"/>
    <w:rsid w:val="00FF2847"/>
    <w:rsid w:val="00FF29FF"/>
    <w:rsid w:val="00FF2D57"/>
    <w:rsid w:val="00FF2D8F"/>
    <w:rsid w:val="00FF2D9F"/>
    <w:rsid w:val="00FF2DAC"/>
    <w:rsid w:val="00FF36F9"/>
    <w:rsid w:val="00FF396C"/>
    <w:rsid w:val="00FF3A1E"/>
    <w:rsid w:val="00FF3AF9"/>
    <w:rsid w:val="00FF3CDD"/>
    <w:rsid w:val="00FF3D0E"/>
    <w:rsid w:val="00FF41E4"/>
    <w:rsid w:val="00FF4407"/>
    <w:rsid w:val="00FF445C"/>
    <w:rsid w:val="00FF4664"/>
    <w:rsid w:val="00FF47DA"/>
    <w:rsid w:val="00FF4801"/>
    <w:rsid w:val="00FF4C69"/>
    <w:rsid w:val="00FF4D56"/>
    <w:rsid w:val="00FF50AC"/>
    <w:rsid w:val="00FF50DE"/>
    <w:rsid w:val="00FF50E2"/>
    <w:rsid w:val="00FF543A"/>
    <w:rsid w:val="00FF5666"/>
    <w:rsid w:val="00FF56DC"/>
    <w:rsid w:val="00FF570A"/>
    <w:rsid w:val="00FF5812"/>
    <w:rsid w:val="00FF58E0"/>
    <w:rsid w:val="00FF5AB4"/>
    <w:rsid w:val="00FF5CD9"/>
    <w:rsid w:val="00FF5E12"/>
    <w:rsid w:val="00FF5EFE"/>
    <w:rsid w:val="00FF60B9"/>
    <w:rsid w:val="00FF60E5"/>
    <w:rsid w:val="00FF61FE"/>
    <w:rsid w:val="00FF6313"/>
    <w:rsid w:val="00FF64EA"/>
    <w:rsid w:val="00FF65BF"/>
    <w:rsid w:val="00FF6643"/>
    <w:rsid w:val="00FF690A"/>
    <w:rsid w:val="00FF6995"/>
    <w:rsid w:val="00FF6A77"/>
    <w:rsid w:val="00FF6AC3"/>
    <w:rsid w:val="00FF6AF8"/>
    <w:rsid w:val="00FF6BB7"/>
    <w:rsid w:val="00FF73EE"/>
    <w:rsid w:val="00FF7434"/>
    <w:rsid w:val="00FF7598"/>
    <w:rsid w:val="00FF77C2"/>
    <w:rsid w:val="00FF785B"/>
    <w:rsid w:val="00FF79CE"/>
    <w:rsid w:val="00FF7A40"/>
    <w:rsid w:val="00FF7AB1"/>
    <w:rsid w:val="00FF7C80"/>
    <w:rsid w:val="00FF7CCB"/>
    <w:rsid w:val="00FF7CCF"/>
    <w:rsid w:val="00FF7FD4"/>
    <w:rsid w:val="1CDFD2CF"/>
    <w:rsid w:val="500B571D"/>
    <w:rsid w:val="5E6C48FD"/>
    <w:rsid w:val="63E91D10"/>
    <w:rsid w:val="6B31B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0DC1B3"/>
  <w15:chartTrackingRefBased/>
  <w15:docId w15:val="{929EF89E-11BB-45CE-A25F-B94D96995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BD7"/>
    <w:pPr>
      <w:tabs>
        <w:tab w:val="left" w:pos="567"/>
      </w:tabs>
      <w:spacing w:after="160"/>
    </w:pPr>
    <w:rPr>
      <w:rFonts w:ascii="Helvetica" w:hAnsi="Helvetica"/>
      <w:noProof/>
    </w:rPr>
  </w:style>
  <w:style w:type="paragraph" w:styleId="Heading1">
    <w:name w:val="heading 1"/>
    <w:aliases w:val="l1,heading 1"/>
    <w:basedOn w:val="Normal"/>
    <w:next w:val="Normal"/>
    <w:link w:val="Heading1Char"/>
    <w:uiPriority w:val="9"/>
    <w:qFormat/>
    <w:pPr>
      <w:keepNext/>
      <w:spacing w:before="480" w:after="480"/>
      <w:jc w:val="center"/>
      <w:outlineLvl w:val="0"/>
    </w:pPr>
    <w:rPr>
      <w:b/>
    </w:rPr>
  </w:style>
  <w:style w:type="paragraph" w:styleId="Heading2">
    <w:name w:val="heading 2"/>
    <w:aliases w:val="l2,heading 2"/>
    <w:basedOn w:val="Normal"/>
    <w:next w:val="Normal"/>
    <w:link w:val="Heading2Char"/>
    <w:uiPriority w:val="9"/>
    <w:qFormat/>
    <w:rsid w:val="00D82537"/>
    <w:pPr>
      <w:keepNext/>
      <w:tabs>
        <w:tab w:val="clear" w:pos="567"/>
        <w:tab w:val="left" w:pos="1134"/>
      </w:tabs>
      <w:ind w:left="1134" w:hanging="1134"/>
      <w:outlineLvl w:val="1"/>
    </w:pPr>
    <w:rPr>
      <w:b/>
      <w:lang w:val="x-none" w:eastAsia="x-none"/>
    </w:rPr>
  </w:style>
  <w:style w:type="paragraph" w:styleId="Heading3">
    <w:name w:val="heading 3"/>
    <w:aliases w:val="l3"/>
    <w:basedOn w:val="Heading2"/>
    <w:next w:val="Normal"/>
    <w:link w:val="Heading3Char"/>
    <w:qFormat/>
    <w:rsid w:val="00D82537"/>
    <w:pPr>
      <w:spacing w:after="80"/>
      <w:outlineLvl w:val="2"/>
    </w:pPr>
    <w:rPr>
      <w:noProof w:val="0"/>
      <w:lang w:val="en-US"/>
    </w:rPr>
  </w:style>
  <w:style w:type="paragraph" w:styleId="Heading4">
    <w:name w:val="heading 4"/>
    <w:aliases w:val="l4"/>
    <w:basedOn w:val="Heading3"/>
    <w:next w:val="Normal"/>
    <w:link w:val="Heading4Char"/>
    <w:qFormat/>
    <w:rsid w:val="00D94DFA"/>
    <w:pPr>
      <w:tabs>
        <w:tab w:val="clear" w:pos="1134"/>
        <w:tab w:val="left" w:pos="1418"/>
      </w:tabs>
      <w:ind w:left="1418" w:hanging="1418"/>
      <w:outlineLvl w:val="3"/>
    </w:pPr>
  </w:style>
  <w:style w:type="paragraph" w:styleId="Heading5">
    <w:name w:val="heading 5"/>
    <w:aliases w:val="l5"/>
    <w:basedOn w:val="Heading4"/>
    <w:next w:val="Normal"/>
    <w:link w:val="Heading5Char"/>
    <w:uiPriority w:val="9"/>
    <w:qFormat/>
    <w:rsid w:val="00D94DFA"/>
    <w:pPr>
      <w:outlineLvl w:val="4"/>
    </w:pPr>
  </w:style>
  <w:style w:type="paragraph" w:styleId="Heading6">
    <w:name w:val="heading 6"/>
    <w:aliases w:val="l6"/>
    <w:basedOn w:val="Heading5"/>
    <w:next w:val="Normal"/>
    <w:link w:val="Heading6Char"/>
    <w:uiPriority w:val="9"/>
    <w:qFormat/>
    <w:rsid w:val="00907461"/>
    <w:pPr>
      <w:tabs>
        <w:tab w:val="clear" w:pos="1418"/>
        <w:tab w:val="left" w:pos="1701"/>
      </w:tabs>
      <w:ind w:left="1701" w:hanging="1701"/>
      <w:outlineLvl w:val="5"/>
    </w:pPr>
  </w:style>
  <w:style w:type="paragraph" w:styleId="Heading7">
    <w:name w:val="heading 7"/>
    <w:aliases w:val="l7"/>
    <w:basedOn w:val="Heading6"/>
    <w:next w:val="Normal"/>
    <w:link w:val="Heading7Char"/>
    <w:uiPriority w:val="9"/>
    <w:qFormat/>
    <w:rsid w:val="00595DB4"/>
    <w:pPr>
      <w:outlineLvl w:val="6"/>
    </w:pPr>
  </w:style>
  <w:style w:type="paragraph" w:styleId="Heading8">
    <w:name w:val="heading 8"/>
    <w:aliases w:val="l8"/>
    <w:basedOn w:val="Normal"/>
    <w:next w:val="Normal"/>
    <w:link w:val="Heading8Char"/>
    <w:uiPriority w:val="9"/>
    <w:qFormat/>
    <w:rsid w:val="00BE5F78"/>
    <w:pPr>
      <w:tabs>
        <w:tab w:val="left" w:pos="1701"/>
      </w:tabs>
      <w:spacing w:before="120"/>
      <w:jc w:val="both"/>
      <w:outlineLvl w:val="7"/>
    </w:pPr>
    <w:rPr>
      <w:b/>
      <w:noProof w:val="0"/>
    </w:rPr>
  </w:style>
  <w:style w:type="paragraph" w:styleId="Heading9">
    <w:name w:val="heading 9"/>
    <w:aliases w:val="l9"/>
    <w:basedOn w:val="Normal"/>
    <w:next w:val="Normal"/>
    <w:link w:val="Heading9Char"/>
    <w:uiPriority w:val="9"/>
    <w:qFormat/>
    <w:pPr>
      <w:spacing w:before="360"/>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heading 1 Char"/>
    <w:link w:val="Heading1"/>
    <w:uiPriority w:val="9"/>
    <w:rsid w:val="003C40F6"/>
    <w:rPr>
      <w:rFonts w:ascii="Helvetica" w:hAnsi="Helvetica"/>
      <w:b/>
      <w:noProof/>
      <w:lang w:val="en-US" w:eastAsia="en-US"/>
    </w:rPr>
  </w:style>
  <w:style w:type="character" w:customStyle="1" w:styleId="Heading2Char">
    <w:name w:val="Heading 2 Char"/>
    <w:aliases w:val="l2 Char,heading 2 Char"/>
    <w:link w:val="Heading2"/>
    <w:uiPriority w:val="9"/>
    <w:rsid w:val="00D82537"/>
    <w:rPr>
      <w:rFonts w:ascii="Helvetica" w:hAnsi="Helvetica"/>
      <w:b/>
      <w:noProof/>
      <w:lang w:val="x-none" w:eastAsia="x-none"/>
    </w:rPr>
  </w:style>
  <w:style w:type="character" w:customStyle="1" w:styleId="Heading3Char">
    <w:name w:val="Heading 3 Char"/>
    <w:aliases w:val="l3 Char"/>
    <w:link w:val="Heading3"/>
    <w:rsid w:val="00D82537"/>
    <w:rPr>
      <w:rFonts w:ascii="Helvetica" w:hAnsi="Helvetica"/>
      <w:b/>
      <w:lang w:eastAsia="x-none"/>
    </w:rPr>
  </w:style>
  <w:style w:type="character" w:customStyle="1" w:styleId="Heading4Char">
    <w:name w:val="Heading 4 Char"/>
    <w:aliases w:val="l4 Char"/>
    <w:link w:val="Heading4"/>
    <w:rsid w:val="003C40F6"/>
    <w:rPr>
      <w:rFonts w:ascii="Helvetica" w:hAnsi="Helvetica"/>
      <w:b/>
      <w:lang w:val="en-US" w:eastAsia="x-none"/>
    </w:rPr>
  </w:style>
  <w:style w:type="character" w:customStyle="1" w:styleId="Heading5Char">
    <w:name w:val="Heading 5 Char"/>
    <w:aliases w:val="l5 Char"/>
    <w:link w:val="Heading5"/>
    <w:uiPriority w:val="9"/>
    <w:rsid w:val="00D94DFA"/>
    <w:rPr>
      <w:rFonts w:ascii="Helvetica" w:hAnsi="Helvetica"/>
      <w:b/>
      <w:lang w:eastAsia="x-none"/>
    </w:rPr>
  </w:style>
  <w:style w:type="character" w:customStyle="1" w:styleId="Heading6Char">
    <w:name w:val="Heading 6 Char"/>
    <w:aliases w:val="l6 Char"/>
    <w:link w:val="Heading6"/>
    <w:uiPriority w:val="9"/>
    <w:rsid w:val="003C40F6"/>
    <w:rPr>
      <w:rFonts w:ascii="Helvetica" w:hAnsi="Helvetica"/>
      <w:b/>
      <w:lang w:val="en-US" w:eastAsia="x-none"/>
    </w:rPr>
  </w:style>
  <w:style w:type="character" w:customStyle="1" w:styleId="Heading7Char">
    <w:name w:val="Heading 7 Char"/>
    <w:aliases w:val="l7 Char"/>
    <w:link w:val="Heading7"/>
    <w:uiPriority w:val="9"/>
    <w:rsid w:val="003C40F6"/>
    <w:rPr>
      <w:rFonts w:ascii="Helvetica" w:hAnsi="Helvetica"/>
      <w:b/>
      <w:lang w:val="en-US" w:eastAsia="x-none"/>
    </w:rPr>
  </w:style>
  <w:style w:type="character" w:customStyle="1" w:styleId="Heading8Char">
    <w:name w:val="Heading 8 Char"/>
    <w:aliases w:val="l8 Char"/>
    <w:link w:val="Heading8"/>
    <w:uiPriority w:val="9"/>
    <w:rsid w:val="003C40F6"/>
    <w:rPr>
      <w:rFonts w:ascii="Helvetica" w:hAnsi="Helvetica"/>
      <w:b/>
      <w:lang w:val="en-US" w:eastAsia="en-US"/>
    </w:rPr>
  </w:style>
  <w:style w:type="character" w:customStyle="1" w:styleId="Heading9Char">
    <w:name w:val="Heading 9 Char"/>
    <w:aliases w:val="l9 Char"/>
    <w:link w:val="Heading9"/>
    <w:uiPriority w:val="9"/>
    <w:rsid w:val="003C40F6"/>
    <w:rPr>
      <w:rFonts w:ascii="Helvetica" w:hAnsi="Helvetica"/>
      <w:b/>
      <w:i/>
      <w:noProof/>
      <w:lang w:val="en-US" w:eastAsia="en-US"/>
    </w:rPr>
  </w:style>
  <w:style w:type="character" w:styleId="LineNumber">
    <w:name w:val="line number"/>
    <w:rsid w:val="007E575D"/>
    <w:rPr>
      <w:rFonts w:ascii="Calibri" w:hAnsi="Calibri"/>
      <w:sz w:val="20"/>
    </w:rPr>
  </w:style>
  <w:style w:type="paragraph" w:styleId="TOC8">
    <w:name w:val="toc 8"/>
    <w:basedOn w:val="Normal"/>
    <w:next w:val="Normal"/>
    <w:uiPriority w:val="39"/>
    <w:pPr>
      <w:tabs>
        <w:tab w:val="right" w:leader="dot" w:pos="9450"/>
      </w:tabs>
      <w:ind w:left="1400"/>
    </w:pPr>
  </w:style>
  <w:style w:type="paragraph" w:styleId="TOC1">
    <w:name w:val="toc 1"/>
    <w:basedOn w:val="Normal"/>
    <w:next w:val="Normal"/>
    <w:uiPriority w:val="39"/>
    <w:rsid w:val="00A82FA4"/>
    <w:pPr>
      <w:tabs>
        <w:tab w:val="left" w:leader="dot" w:pos="450"/>
        <w:tab w:val="right" w:leader="dot" w:pos="8222"/>
      </w:tabs>
      <w:spacing w:before="40" w:after="40"/>
    </w:pPr>
  </w:style>
  <w:style w:type="paragraph" w:styleId="TOC7">
    <w:name w:val="toc 7"/>
    <w:basedOn w:val="Normal"/>
    <w:next w:val="Normal"/>
    <w:uiPriority w:val="39"/>
    <w:pPr>
      <w:tabs>
        <w:tab w:val="left" w:leader="dot" w:pos="450"/>
        <w:tab w:val="left" w:pos="4050"/>
        <w:tab w:val="right" w:leader="dot" w:pos="9450"/>
      </w:tabs>
      <w:spacing w:after="0"/>
      <w:ind w:left="2520" w:right="720"/>
    </w:pPr>
  </w:style>
  <w:style w:type="paragraph" w:styleId="TOC6">
    <w:name w:val="toc 6"/>
    <w:basedOn w:val="Normal"/>
    <w:next w:val="Normal"/>
    <w:uiPriority w:val="39"/>
    <w:pPr>
      <w:tabs>
        <w:tab w:val="left" w:leader="dot" w:pos="3510"/>
        <w:tab w:val="right" w:leader="dot" w:pos="9450"/>
      </w:tabs>
      <w:spacing w:after="0"/>
      <w:ind w:left="2160" w:right="90"/>
    </w:pPr>
  </w:style>
  <w:style w:type="paragraph" w:styleId="TOC5">
    <w:name w:val="toc 5"/>
    <w:basedOn w:val="Normal"/>
    <w:next w:val="Normal"/>
    <w:uiPriority w:val="39"/>
    <w:rsid w:val="00A82FA4"/>
    <w:pPr>
      <w:tabs>
        <w:tab w:val="left" w:leader="dot" w:pos="3402"/>
        <w:tab w:val="right" w:leader="dot" w:pos="8222"/>
      </w:tabs>
      <w:spacing w:after="0"/>
      <w:ind w:left="1800" w:right="942"/>
    </w:pPr>
  </w:style>
  <w:style w:type="paragraph" w:styleId="TOC4">
    <w:name w:val="toc 4"/>
    <w:basedOn w:val="Normal"/>
    <w:next w:val="Normal"/>
    <w:uiPriority w:val="39"/>
    <w:rsid w:val="00A82FA4"/>
    <w:pPr>
      <w:tabs>
        <w:tab w:val="left" w:leader="dot" w:pos="2268"/>
        <w:tab w:val="right" w:leader="dot" w:pos="8222"/>
      </w:tabs>
      <w:spacing w:after="0"/>
      <w:ind w:left="1080" w:right="658"/>
    </w:pPr>
  </w:style>
  <w:style w:type="paragraph" w:styleId="TOC3">
    <w:name w:val="toc 3"/>
    <w:basedOn w:val="Normal"/>
    <w:next w:val="Normal"/>
    <w:uiPriority w:val="39"/>
    <w:rsid w:val="00A82FA4"/>
    <w:pPr>
      <w:tabs>
        <w:tab w:val="left" w:leader="dot" w:pos="1701"/>
        <w:tab w:val="right" w:leader="dot" w:pos="8222"/>
      </w:tabs>
      <w:spacing w:after="0"/>
      <w:ind w:left="720"/>
    </w:pPr>
  </w:style>
  <w:style w:type="paragraph" w:styleId="TOC2">
    <w:name w:val="toc 2"/>
    <w:basedOn w:val="Normal"/>
    <w:next w:val="Normal"/>
    <w:uiPriority w:val="39"/>
    <w:rsid w:val="00A82FA4"/>
    <w:pPr>
      <w:tabs>
        <w:tab w:val="left" w:leader="dot" w:pos="1170"/>
        <w:tab w:val="right" w:leader="dot" w:pos="8222"/>
      </w:tabs>
      <w:spacing w:before="40" w:after="40"/>
      <w:ind w:left="360"/>
    </w:pPr>
    <w:rPr>
      <w:caps/>
    </w:rPr>
  </w:style>
  <w:style w:type="paragraph" w:styleId="Index7">
    <w:name w:val="index 7"/>
    <w:basedOn w:val="Normal"/>
    <w:next w:val="Normal"/>
    <w:semiHidden/>
    <w:pPr>
      <w:ind w:left="1701"/>
    </w:pPr>
  </w:style>
  <w:style w:type="paragraph" w:styleId="Index6">
    <w:name w:val="index 6"/>
    <w:basedOn w:val="Normal"/>
    <w:next w:val="Normal"/>
    <w:semiHidden/>
    <w:pPr>
      <w:ind w:left="1417"/>
    </w:pPr>
  </w:style>
  <w:style w:type="paragraph" w:styleId="Index5">
    <w:name w:val="index 5"/>
    <w:basedOn w:val="Normal"/>
    <w:next w:val="Normal"/>
    <w:semiHidden/>
    <w:pPr>
      <w:ind w:left="1134"/>
    </w:pPr>
  </w:style>
  <w:style w:type="paragraph" w:styleId="Index4">
    <w:name w:val="index 4"/>
    <w:basedOn w:val="Normal"/>
    <w:next w:val="Normal"/>
    <w:semiHidden/>
    <w:pPr>
      <w:ind w:left="850"/>
    </w:pPr>
  </w:style>
  <w:style w:type="paragraph" w:styleId="Index3">
    <w:name w:val="index 3"/>
    <w:basedOn w:val="Normal"/>
    <w:next w:val="Normal"/>
    <w:semiHidden/>
    <w:pPr>
      <w:ind w:left="567"/>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right" w:leader="dot" w:pos="9360"/>
      </w:tabs>
    </w:pPr>
  </w:style>
  <w:style w:type="paragraph" w:styleId="Footer">
    <w:name w:val="footer"/>
    <w:basedOn w:val="Normal"/>
    <w:next w:val="Normal"/>
    <w:link w:val="FooterChar"/>
    <w:uiPriority w:val="99"/>
    <w:pPr>
      <w:tabs>
        <w:tab w:val="center" w:pos="4320"/>
        <w:tab w:val="right" w:pos="8640"/>
      </w:tabs>
    </w:pPr>
  </w:style>
  <w:style w:type="character" w:customStyle="1" w:styleId="FooterChar">
    <w:name w:val="Footer Char"/>
    <w:link w:val="Footer"/>
    <w:uiPriority w:val="99"/>
    <w:rsid w:val="003C40F6"/>
    <w:rPr>
      <w:rFonts w:ascii="Helvetica" w:hAnsi="Helvetica"/>
      <w:noProof/>
      <w:lang w:val="en-US" w:eastAsia="en-US"/>
    </w:rPr>
  </w:style>
  <w:style w:type="paragraph" w:styleId="Header">
    <w:name w:val="header"/>
    <w:basedOn w:val="Normal"/>
    <w:link w:val="HeaderChar"/>
    <w:uiPriority w:val="99"/>
    <w:rsid w:val="00754972"/>
    <w:rPr>
      <w:sz w:val="16"/>
    </w:rPr>
  </w:style>
  <w:style w:type="character" w:customStyle="1" w:styleId="HeaderChar">
    <w:name w:val="Header Char"/>
    <w:link w:val="Header"/>
    <w:uiPriority w:val="99"/>
    <w:rsid w:val="00640CF1"/>
    <w:rPr>
      <w:rFonts w:ascii="Helvetica" w:hAnsi="Helvetica"/>
      <w:noProof/>
      <w:sz w:val="16"/>
    </w:rPr>
  </w:style>
  <w:style w:type="paragraph" w:styleId="FootnoteText">
    <w:name w:val="footnote text"/>
    <w:basedOn w:val="Normal"/>
    <w:next w:val="Normal"/>
    <w:semiHidden/>
  </w:style>
  <w:style w:type="paragraph" w:customStyle="1" w:styleId="bullet2">
    <w:name w:val="bullet 2"/>
    <w:basedOn w:val="bullet1"/>
    <w:rsid w:val="00397A98"/>
    <w:pPr>
      <w:tabs>
        <w:tab w:val="clear" w:pos="567"/>
        <w:tab w:val="left" w:pos="1134"/>
      </w:tabs>
      <w:spacing w:after="40"/>
      <w:ind w:left="1134" w:hanging="567"/>
    </w:pPr>
  </w:style>
  <w:style w:type="paragraph" w:customStyle="1" w:styleId="bullet1">
    <w:name w:val="bullet 1"/>
    <w:basedOn w:val="Normal"/>
    <w:rsid w:val="00C936CA"/>
    <w:pPr>
      <w:numPr>
        <w:numId w:val="1"/>
      </w:numPr>
      <w:tabs>
        <w:tab w:val="clear" w:pos="360"/>
      </w:tabs>
      <w:overflowPunct w:val="0"/>
      <w:autoSpaceDE w:val="0"/>
      <w:autoSpaceDN w:val="0"/>
      <w:adjustRightInd w:val="0"/>
      <w:ind w:left="567" w:hanging="283"/>
      <w:textAlignment w:val="baseline"/>
    </w:pPr>
    <w:rPr>
      <w:rFonts w:ascii="Arial" w:hAnsi="Arial"/>
    </w:rPr>
  </w:style>
  <w:style w:type="paragraph" w:customStyle="1" w:styleId="Note">
    <w:name w:val="Note"/>
    <w:basedOn w:val="Normal"/>
    <w:link w:val="NoteChar"/>
    <w:qFormat/>
    <w:rsid w:val="00E56366"/>
    <w:pPr>
      <w:tabs>
        <w:tab w:val="left" w:pos="980"/>
      </w:tabs>
      <w:spacing w:after="60"/>
      <w:ind w:left="980" w:hanging="696"/>
    </w:pPr>
    <w:rPr>
      <w:sz w:val="18"/>
    </w:rPr>
  </w:style>
  <w:style w:type="character" w:customStyle="1" w:styleId="NoteChar">
    <w:name w:val="Note Char"/>
    <w:link w:val="Note"/>
    <w:rsid w:val="00E56366"/>
    <w:rPr>
      <w:rFonts w:ascii="Helvetica" w:hAnsi="Helvetica"/>
      <w:noProof/>
      <w:sz w:val="18"/>
    </w:rPr>
  </w:style>
  <w:style w:type="paragraph" w:customStyle="1" w:styleId="TableEntryBold">
    <w:name w:val="Table Entry Bold"/>
    <w:basedOn w:val="TableEntry"/>
    <w:rsid w:val="008C7B96"/>
    <w:rPr>
      <w:b/>
      <w:bCs/>
      <w:u w:val="single"/>
    </w:rPr>
  </w:style>
  <w:style w:type="paragraph" w:customStyle="1" w:styleId="TableEntry">
    <w:name w:val="Table Entry"/>
    <w:basedOn w:val="Normal"/>
    <w:link w:val="TableEntryChar1"/>
    <w:qFormat/>
    <w:rsid w:val="002B4690"/>
    <w:pPr>
      <w:spacing w:before="40" w:after="40"/>
    </w:pPr>
  </w:style>
  <w:style w:type="character" w:customStyle="1" w:styleId="TableEntryChar1">
    <w:name w:val="Table Entry Char1"/>
    <w:link w:val="TableEntry"/>
    <w:rsid w:val="002B4690"/>
    <w:rPr>
      <w:rFonts w:ascii="Helvetica" w:hAnsi="Helvetica"/>
      <w:noProof/>
    </w:rPr>
  </w:style>
  <w:style w:type="paragraph" w:customStyle="1" w:styleId="NormalIndent1">
    <w:name w:val="Normal Indent1"/>
    <w:basedOn w:val="Normal"/>
    <w:rsid w:val="00062B12"/>
    <w:pPr>
      <w:ind w:left="567"/>
    </w:pPr>
  </w:style>
  <w:style w:type="paragraph" w:customStyle="1" w:styleId="bullet3">
    <w:name w:val="bullet 3"/>
    <w:basedOn w:val="bullet2"/>
    <w:rsid w:val="00397A98"/>
    <w:pPr>
      <w:tabs>
        <w:tab w:val="clear" w:pos="1134"/>
        <w:tab w:val="left" w:pos="1701"/>
      </w:tabs>
      <w:ind w:left="1701"/>
    </w:pPr>
  </w:style>
  <w:style w:type="paragraph" w:customStyle="1" w:styleId="TableLabelSmall">
    <w:name w:val="Table Label Small"/>
    <w:basedOn w:val="TableEntry"/>
    <w:rsid w:val="00854A89"/>
    <w:pPr>
      <w:jc w:val="center"/>
    </w:pPr>
    <w:rPr>
      <w:b/>
      <w:bCs/>
      <w:sz w:val="16"/>
    </w:rPr>
  </w:style>
  <w:style w:type="paragraph" w:styleId="EndnoteText">
    <w:name w:val="endnote text"/>
    <w:basedOn w:val="Normal"/>
    <w:semiHidden/>
  </w:style>
  <w:style w:type="paragraph" w:customStyle="1" w:styleId="FigureTitle">
    <w:name w:val="Figure Title"/>
    <w:basedOn w:val="Normal"/>
    <w:rsid w:val="00160200"/>
    <w:pPr>
      <w:keepNext/>
      <w:keepLines/>
      <w:spacing w:before="200" w:after="280"/>
      <w:jc w:val="center"/>
    </w:pPr>
    <w:rPr>
      <w:b/>
    </w:rPr>
  </w:style>
  <w:style w:type="character" w:customStyle="1" w:styleId="TableTitleChar">
    <w:name w:val="Table Title Char"/>
    <w:link w:val="TableTitle"/>
    <w:rsid w:val="00450A18"/>
    <w:rPr>
      <w:rFonts w:ascii="Helvetica" w:hAnsi="Helvetica"/>
      <w:b/>
      <w:noProof/>
    </w:rPr>
  </w:style>
  <w:style w:type="paragraph" w:customStyle="1" w:styleId="TableTitle">
    <w:name w:val="Table Title"/>
    <w:basedOn w:val="TableLabel"/>
    <w:link w:val="TableTitleChar"/>
    <w:qFormat/>
    <w:rsid w:val="00744A5E"/>
    <w:rPr>
      <w:lang w:val="x-none" w:eastAsia="x-none"/>
    </w:rPr>
  </w:style>
  <w:style w:type="paragraph" w:customStyle="1" w:styleId="TableLabel">
    <w:name w:val="Table Label"/>
    <w:basedOn w:val="Normal"/>
    <w:qFormat/>
    <w:rsid w:val="007B1B99"/>
    <w:pPr>
      <w:spacing w:before="40" w:after="40"/>
      <w:jc w:val="center"/>
    </w:pPr>
    <w:rPr>
      <w:b/>
    </w:rPr>
  </w:style>
  <w:style w:type="character" w:styleId="Hyperlink">
    <w:name w:val="Hyperlink"/>
    <w:uiPriority w:val="99"/>
    <w:rPr>
      <w:color w:val="0000FF"/>
      <w:u w:val="single"/>
    </w:rPr>
  </w:style>
  <w:style w:type="paragraph" w:customStyle="1" w:styleId="PartTitle">
    <w:name w:val="Part Title"/>
    <w:basedOn w:val="Normal"/>
    <w:pPr>
      <w:jc w:val="center"/>
    </w:pPr>
    <w:rPr>
      <w:i/>
      <w:noProof w:val="0"/>
      <w:sz w:val="24"/>
    </w:rPr>
  </w:style>
  <w:style w:type="paragraph" w:customStyle="1" w:styleId="StandardTitle">
    <w:name w:val="Standard Title"/>
    <w:basedOn w:val="Normal"/>
    <w:pPr>
      <w:jc w:val="center"/>
    </w:pPr>
    <w:rPr>
      <w:b/>
      <w:noProof w:val="0"/>
      <w:sz w:val="24"/>
    </w:rPr>
  </w:style>
  <w:style w:type="paragraph" w:styleId="TOC9">
    <w:name w:val="toc 9"/>
    <w:basedOn w:val="Normal"/>
    <w:next w:val="Normal"/>
    <w:uiPriority w:val="39"/>
    <w:pPr>
      <w:tabs>
        <w:tab w:val="right" w:leader="dot" w:pos="9450"/>
      </w:tabs>
      <w:ind w:left="1600"/>
    </w:pPr>
  </w:style>
  <w:style w:type="paragraph" w:styleId="TableofFigures">
    <w:name w:val="table of figures"/>
    <w:basedOn w:val="Normal"/>
    <w:next w:val="Normal"/>
    <w:uiPriority w:val="99"/>
    <w:rsid w:val="00D7433C"/>
    <w:pPr>
      <w:tabs>
        <w:tab w:val="clear" w:pos="567"/>
      </w:tabs>
    </w:pPr>
  </w:style>
  <w:style w:type="character" w:styleId="FollowedHyperlink">
    <w:name w:val="FollowedHyperlink"/>
    <w:rPr>
      <w:color w:val="800080"/>
      <w:u w:val="single"/>
    </w:rPr>
  </w:style>
  <w:style w:type="paragraph" w:customStyle="1" w:styleId="DocList">
    <w:name w:val="DocList"/>
    <w:basedOn w:val="Normal"/>
    <w:pPr>
      <w:tabs>
        <w:tab w:val="left" w:pos="1620"/>
      </w:tabs>
      <w:spacing w:before="60" w:after="60"/>
      <w:ind w:left="1620" w:hanging="1080"/>
    </w:pPr>
    <w:rPr>
      <w:noProof w:val="0"/>
    </w:rPr>
  </w:style>
  <w:style w:type="paragraph" w:customStyle="1" w:styleId="Instruction">
    <w:name w:val="Instruction"/>
    <w:basedOn w:val="Normal"/>
    <w:pPr>
      <w:pBdr>
        <w:top w:val="single" w:sz="6" w:space="3" w:color="auto"/>
        <w:left w:val="single" w:sz="6" w:space="3" w:color="auto"/>
        <w:bottom w:val="single" w:sz="6" w:space="3" w:color="auto"/>
        <w:right w:val="single" w:sz="6" w:space="3" w:color="auto"/>
      </w:pBdr>
      <w:spacing w:before="120"/>
    </w:pPr>
    <w:rPr>
      <w:b/>
      <w:noProof w:val="0"/>
    </w:rPr>
  </w:style>
  <w:style w:type="paragraph" w:customStyle="1" w:styleId="TableMacro">
    <w:name w:val="Table Macro"/>
    <w:basedOn w:val="TableEntry"/>
    <w:rPr>
      <w:i/>
      <w:noProof w:val="0"/>
    </w:rPr>
  </w:style>
  <w:style w:type="paragraph" w:styleId="Index8">
    <w:name w:val="index 8"/>
    <w:basedOn w:val="Normal"/>
    <w:next w:val="Normal"/>
    <w:autoRedefine/>
    <w:semiHidden/>
    <w:pPr>
      <w:spacing w:after="0"/>
      <w:ind w:left="1600" w:hanging="200"/>
    </w:pPr>
    <w:rPr>
      <w:rFonts w:ascii="Times" w:hAnsi="Times"/>
      <w:noProof w:val="0"/>
      <w:sz w:val="18"/>
    </w:rPr>
  </w:style>
  <w:style w:type="paragraph" w:styleId="Index9">
    <w:name w:val="index 9"/>
    <w:basedOn w:val="Normal"/>
    <w:next w:val="Normal"/>
    <w:autoRedefine/>
    <w:semiHidden/>
    <w:pPr>
      <w:spacing w:after="0"/>
      <w:ind w:left="1800" w:hanging="200"/>
    </w:pPr>
    <w:rPr>
      <w:rFonts w:ascii="Times" w:hAnsi="Times"/>
      <w:noProof w:val="0"/>
      <w:sz w:val="18"/>
    </w:rPr>
  </w:style>
  <w:style w:type="paragraph" w:styleId="IndexHeading">
    <w:name w:val="index heading"/>
    <w:basedOn w:val="Normal"/>
    <w:next w:val="Index1"/>
    <w:semiHidden/>
    <w:pPr>
      <w:pBdr>
        <w:top w:val="single" w:sz="12" w:space="0" w:color="auto"/>
      </w:pBdr>
      <w:tabs>
        <w:tab w:val="right" w:pos="360"/>
      </w:tabs>
      <w:spacing w:before="360" w:after="240"/>
    </w:pPr>
    <w:rPr>
      <w:rFonts w:ascii="Times" w:hAnsi="Times"/>
      <w:b/>
      <w:i/>
      <w:noProof w:val="0"/>
      <w:sz w:val="26"/>
    </w:rPr>
  </w:style>
  <w:style w:type="character" w:styleId="CommentReference">
    <w:name w:val="annotation reference"/>
    <w:rsid w:val="00BF51EB"/>
    <w:rPr>
      <w:sz w:val="18"/>
    </w:rPr>
  </w:style>
  <w:style w:type="paragraph" w:customStyle="1" w:styleId="Appendix">
    <w:name w:val="Appendix"/>
    <w:basedOn w:val="Heading1"/>
    <w:pPr>
      <w:pageBreakBefore/>
      <w:numPr>
        <w:numId w:val="2"/>
      </w:numPr>
      <w:overflowPunct w:val="0"/>
      <w:autoSpaceDE w:val="0"/>
      <w:autoSpaceDN w:val="0"/>
      <w:adjustRightInd w:val="0"/>
      <w:spacing w:before="600" w:after="240" w:line="240" w:lineRule="atLeast"/>
      <w:jc w:val="left"/>
      <w:textAlignment w:val="baseline"/>
    </w:pPr>
    <w:rPr>
      <w:noProof w:val="0"/>
      <w:kern w:val="28"/>
      <w:sz w:val="30"/>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link w:val="BalloonText"/>
    <w:uiPriority w:val="99"/>
    <w:semiHidden/>
    <w:rsid w:val="003C40F6"/>
    <w:rPr>
      <w:rFonts w:ascii="Lucida Grande" w:hAnsi="Lucida Grande"/>
      <w:noProof/>
      <w:sz w:val="18"/>
      <w:szCs w:val="18"/>
      <w:lang w:val="en-US" w:eastAsia="en-US"/>
    </w:rPr>
  </w:style>
  <w:style w:type="paragraph" w:customStyle="1" w:styleId="Sprechblasentext">
    <w:name w:val="Sprechblasentext"/>
    <w:basedOn w:val="Normal"/>
    <w:semiHidden/>
    <w:rPr>
      <w:rFonts w:ascii="Tahoma" w:hAnsi="Tahoma" w:cs="Tahoma"/>
      <w:sz w:val="16"/>
      <w:szCs w:val="16"/>
    </w:rPr>
  </w:style>
  <w:style w:type="table" w:styleId="TableGrid">
    <w:name w:val="Table Grid"/>
    <w:basedOn w:val="TableNormal"/>
    <w:uiPriority w:val="59"/>
    <w:rsid w:val="00D4570A"/>
    <w:pPr>
      <w:tabs>
        <w:tab w:val="left" w:pos="360"/>
        <w:tab w:val="left" w:pos="720"/>
      </w:tabs>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3910A7"/>
    <w:pPr>
      <w:shd w:val="clear" w:color="auto" w:fill="000080"/>
    </w:pPr>
    <w:rPr>
      <w:rFonts w:ascii="Tahoma" w:hAnsi="Tahoma" w:cs="Tahoma"/>
    </w:rPr>
  </w:style>
  <w:style w:type="table" w:styleId="TableClassic1">
    <w:name w:val="Table Classic 1"/>
    <w:basedOn w:val="TableNormal"/>
    <w:rsid w:val="004524AD"/>
    <w:pPr>
      <w:tabs>
        <w:tab w:val="left" w:pos="360"/>
        <w:tab w:val="left" w:pos="720"/>
      </w:tabs>
      <w:spacing w:after="2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EntryCentered">
    <w:name w:val="Table Entry Centered"/>
    <w:basedOn w:val="TableEntry"/>
    <w:rsid w:val="007B1B99"/>
    <w:pPr>
      <w:ind w:left="38"/>
      <w:jc w:val="center"/>
    </w:pPr>
    <w:rPr>
      <w:noProof w:val="0"/>
    </w:rPr>
  </w:style>
  <w:style w:type="paragraph" w:styleId="CommentSubject">
    <w:name w:val="annotation subject"/>
    <w:basedOn w:val="Normal"/>
    <w:next w:val="Normal"/>
    <w:semiHidden/>
    <w:rsid w:val="00A219F1"/>
    <w:rPr>
      <w:b/>
      <w:bCs/>
    </w:rPr>
  </w:style>
  <w:style w:type="paragraph" w:customStyle="1" w:styleId="ColorfulShading-Accent11">
    <w:name w:val="Colorful Shading - Accent 11"/>
    <w:hidden/>
    <w:uiPriority w:val="99"/>
    <w:semiHidden/>
    <w:rsid w:val="006A121B"/>
    <w:rPr>
      <w:rFonts w:ascii="Helvetica" w:hAnsi="Helvetica"/>
      <w:noProof/>
    </w:rPr>
  </w:style>
  <w:style w:type="paragraph" w:customStyle="1" w:styleId="TableEntryItem">
    <w:name w:val="Table Entry Item"/>
    <w:basedOn w:val="TableEntry"/>
    <w:rsid w:val="0099761A"/>
    <w:pPr>
      <w:numPr>
        <w:numId w:val="3"/>
      </w:numPr>
      <w:tabs>
        <w:tab w:val="left" w:pos="284"/>
      </w:tabs>
      <w:spacing w:before="20" w:after="20"/>
      <w:ind w:left="704" w:hanging="420"/>
    </w:pPr>
    <w:rPr>
      <w:sz w:val="18"/>
    </w:rPr>
  </w:style>
  <w:style w:type="paragraph" w:customStyle="1" w:styleId="TableEntryCenteredSmall">
    <w:name w:val="Table Entry Centered Small"/>
    <w:basedOn w:val="TableEntry"/>
    <w:rsid w:val="00A31B21"/>
    <w:pPr>
      <w:jc w:val="center"/>
    </w:pPr>
    <w:rPr>
      <w:noProof w:val="0"/>
      <w:sz w:val="16"/>
    </w:rPr>
  </w:style>
  <w:style w:type="paragraph" w:customStyle="1" w:styleId="TableEntryCenteredBold">
    <w:name w:val="Table Entry Centered Bold"/>
    <w:basedOn w:val="TableEntry"/>
    <w:rsid w:val="008C7B96"/>
    <w:pPr>
      <w:jc w:val="center"/>
    </w:pPr>
    <w:rPr>
      <w:b/>
      <w:bCs/>
      <w:u w:val="single"/>
    </w:rPr>
  </w:style>
  <w:style w:type="paragraph" w:customStyle="1" w:styleId="TableEntrySmall">
    <w:name w:val="Table Entry Small"/>
    <w:basedOn w:val="TableEntry"/>
    <w:rsid w:val="00856577"/>
    <w:rPr>
      <w:sz w:val="16"/>
      <w:szCs w:val="16"/>
    </w:rPr>
  </w:style>
  <w:style w:type="paragraph" w:customStyle="1" w:styleId="TableEntryCenteredSmallBoldUnderline">
    <w:name w:val="Table Entry Centered Small Bold Underline"/>
    <w:basedOn w:val="TableEntryCenteredSmall"/>
    <w:rsid w:val="002B6BE9"/>
    <w:rPr>
      <w:b/>
      <w:u w:val="single"/>
    </w:rPr>
  </w:style>
  <w:style w:type="paragraph" w:customStyle="1" w:styleId="TableMacroBoldUnderline">
    <w:name w:val="Table Macro Bold Underline"/>
    <w:basedOn w:val="TableMacro"/>
    <w:rsid w:val="009A3F61"/>
    <w:rPr>
      <w:b/>
      <w:u w:val="single"/>
    </w:rPr>
  </w:style>
  <w:style w:type="paragraph" w:customStyle="1" w:styleId="ColorfulShading-Accent12">
    <w:name w:val="Colorful Shading - Accent 12"/>
    <w:hidden/>
    <w:uiPriority w:val="99"/>
    <w:semiHidden/>
    <w:rsid w:val="00755DA4"/>
    <w:rPr>
      <w:rFonts w:ascii="Helvetica" w:hAnsi="Helvetica"/>
      <w:noProof/>
    </w:rPr>
  </w:style>
  <w:style w:type="paragraph" w:styleId="CommentText">
    <w:name w:val="annotation text"/>
    <w:basedOn w:val="Normal"/>
    <w:link w:val="CommentTextChar"/>
    <w:rsid w:val="00824E13"/>
  </w:style>
  <w:style w:type="character" w:customStyle="1" w:styleId="CommentTextChar">
    <w:name w:val="Comment Text Char"/>
    <w:link w:val="CommentText"/>
    <w:rsid w:val="00824E13"/>
    <w:rPr>
      <w:rFonts w:ascii="Helvetica" w:hAnsi="Helvetica"/>
      <w:noProof/>
    </w:rPr>
  </w:style>
  <w:style w:type="paragraph" w:customStyle="1" w:styleId="TableEntryDefinedTerms">
    <w:name w:val="Table Entry Defined Terms"/>
    <w:basedOn w:val="TableEntry"/>
    <w:rsid w:val="003203EF"/>
    <w:pPr>
      <w:ind w:left="724" w:hanging="284"/>
    </w:pPr>
    <w:rPr>
      <w:rFonts w:cs="Arial"/>
      <w:noProof w:val="0"/>
    </w:rPr>
  </w:style>
  <w:style w:type="character" w:styleId="UnresolvedMention">
    <w:name w:val="Unresolved Mention"/>
    <w:uiPriority w:val="99"/>
    <w:semiHidden/>
    <w:unhideWhenUsed/>
    <w:rsid w:val="00381754"/>
    <w:rPr>
      <w:color w:val="605E5C"/>
      <w:shd w:val="clear" w:color="auto" w:fill="E1DFDD"/>
    </w:rPr>
  </w:style>
  <w:style w:type="paragraph" w:customStyle="1" w:styleId="Editorial">
    <w:name w:val="Editorial"/>
    <w:basedOn w:val="Normal"/>
    <w:rsid w:val="00FC609E"/>
    <w:pPr>
      <w:pBdr>
        <w:top w:val="single" w:sz="4" w:space="1" w:color="auto"/>
        <w:left w:val="single" w:sz="4" w:space="4" w:color="auto"/>
        <w:bottom w:val="single" w:sz="4" w:space="1" w:color="auto"/>
        <w:right w:val="single" w:sz="4" w:space="4" w:color="auto"/>
      </w:pBdr>
      <w:tabs>
        <w:tab w:val="clear" w:pos="567"/>
        <w:tab w:val="left" w:pos="360"/>
        <w:tab w:val="left" w:pos="720"/>
      </w:tabs>
      <w:spacing w:after="200"/>
    </w:pPr>
    <w:rPr>
      <w:i/>
      <w:noProof w:val="0"/>
    </w:rPr>
  </w:style>
  <w:style w:type="paragraph" w:customStyle="1" w:styleId="TableLabelSmallBoldUnderline">
    <w:name w:val="Table Label Small Bold Underline"/>
    <w:basedOn w:val="TableLabelSmall"/>
    <w:rsid w:val="002B2334"/>
    <w:pPr>
      <w:jc w:val="left"/>
    </w:pPr>
    <w:rPr>
      <w:u w:val="single"/>
    </w:rPr>
  </w:style>
  <w:style w:type="paragraph" w:customStyle="1" w:styleId="TableEntrySmallBoldUnderline">
    <w:name w:val="Table Entry Small Bold Underline"/>
    <w:basedOn w:val="TableEntrySmall"/>
    <w:rsid w:val="00765BD4"/>
    <w:rPr>
      <w:b/>
      <w:bCs/>
      <w:u w:val="single"/>
    </w:rPr>
  </w:style>
  <w:style w:type="paragraph" w:customStyle="1" w:styleId="NormalCentered">
    <w:name w:val="Normal Centered"/>
    <w:basedOn w:val="Normal"/>
    <w:rsid w:val="003C40F6"/>
    <w:pPr>
      <w:tabs>
        <w:tab w:val="clear" w:pos="567"/>
        <w:tab w:val="left" w:pos="360"/>
        <w:tab w:val="left" w:pos="720"/>
      </w:tabs>
      <w:spacing w:after="200"/>
      <w:jc w:val="center"/>
    </w:pPr>
  </w:style>
  <w:style w:type="paragraph" w:styleId="ListBullet">
    <w:name w:val="List Bullet"/>
    <w:basedOn w:val="Normal"/>
    <w:autoRedefine/>
    <w:rsid w:val="003C40F6"/>
    <w:pPr>
      <w:tabs>
        <w:tab w:val="clear" w:pos="567"/>
        <w:tab w:val="num" w:pos="360"/>
      </w:tabs>
      <w:spacing w:after="200"/>
      <w:ind w:left="360" w:hanging="360"/>
    </w:pPr>
    <w:rPr>
      <w:noProof w:val="0"/>
    </w:rPr>
  </w:style>
  <w:style w:type="paragraph" w:styleId="ListBullet2">
    <w:name w:val="List Bullet 2"/>
    <w:basedOn w:val="Normal"/>
    <w:autoRedefine/>
    <w:rsid w:val="003C40F6"/>
    <w:pPr>
      <w:tabs>
        <w:tab w:val="clear" w:pos="567"/>
        <w:tab w:val="num" w:pos="720"/>
      </w:tabs>
      <w:spacing w:after="200"/>
      <w:ind w:left="720" w:hanging="360"/>
    </w:pPr>
    <w:rPr>
      <w:noProof w:val="0"/>
    </w:rPr>
  </w:style>
  <w:style w:type="paragraph" w:styleId="ListBullet3">
    <w:name w:val="List Bullet 3"/>
    <w:basedOn w:val="Normal"/>
    <w:autoRedefine/>
    <w:rsid w:val="003C40F6"/>
    <w:pPr>
      <w:tabs>
        <w:tab w:val="clear" w:pos="567"/>
        <w:tab w:val="num" w:pos="1080"/>
      </w:tabs>
      <w:spacing w:after="200"/>
      <w:ind w:left="1080" w:hanging="360"/>
    </w:pPr>
    <w:rPr>
      <w:noProof w:val="0"/>
    </w:rPr>
  </w:style>
  <w:style w:type="paragraph" w:styleId="ListBullet4">
    <w:name w:val="List Bullet 4"/>
    <w:basedOn w:val="Normal"/>
    <w:autoRedefine/>
    <w:rsid w:val="003C40F6"/>
    <w:pPr>
      <w:tabs>
        <w:tab w:val="clear" w:pos="567"/>
        <w:tab w:val="num" w:pos="1440"/>
      </w:tabs>
      <w:spacing w:after="200"/>
      <w:ind w:left="1440" w:hanging="360"/>
    </w:pPr>
    <w:rPr>
      <w:noProof w:val="0"/>
    </w:rPr>
  </w:style>
  <w:style w:type="paragraph" w:styleId="ListBullet5">
    <w:name w:val="List Bullet 5"/>
    <w:basedOn w:val="Normal"/>
    <w:autoRedefine/>
    <w:rsid w:val="003C40F6"/>
    <w:pPr>
      <w:tabs>
        <w:tab w:val="clear" w:pos="567"/>
        <w:tab w:val="num" w:pos="1800"/>
      </w:tabs>
      <w:spacing w:after="200"/>
      <w:ind w:left="1800" w:hanging="360"/>
    </w:pPr>
    <w:rPr>
      <w:noProof w:val="0"/>
    </w:rPr>
  </w:style>
  <w:style w:type="paragraph" w:customStyle="1" w:styleId="FigureTitle0">
    <w:name w:val="FigureTitle"/>
    <w:basedOn w:val="Normal"/>
    <w:rsid w:val="003C40F6"/>
    <w:pPr>
      <w:keepNext/>
      <w:keepLines/>
      <w:tabs>
        <w:tab w:val="clear" w:pos="567"/>
      </w:tabs>
      <w:spacing w:before="120" w:after="240"/>
      <w:jc w:val="center"/>
    </w:pPr>
    <w:rPr>
      <w:b/>
      <w:noProof w:val="0"/>
      <w:sz w:val="24"/>
    </w:rPr>
  </w:style>
  <w:style w:type="paragraph" w:styleId="Revision">
    <w:name w:val="Revision"/>
    <w:hidden/>
    <w:uiPriority w:val="99"/>
    <w:semiHidden/>
    <w:rsid w:val="003C40F6"/>
    <w:rPr>
      <w:rFonts w:ascii="Helvetica" w:hAnsi="Helvetica"/>
      <w:noProof/>
    </w:rPr>
  </w:style>
  <w:style w:type="character" w:styleId="PlaceholderText">
    <w:name w:val="Placeholder Text"/>
    <w:uiPriority w:val="99"/>
    <w:semiHidden/>
    <w:rsid w:val="003C40F6"/>
    <w:rPr>
      <w:color w:val="808080"/>
    </w:rPr>
  </w:style>
  <w:style w:type="paragraph" w:customStyle="1" w:styleId="TableEntryBoldStrikethrough">
    <w:name w:val="Table Entry Bold Strikethrough"/>
    <w:basedOn w:val="TableEntry"/>
    <w:rsid w:val="003C40F6"/>
    <w:pPr>
      <w:tabs>
        <w:tab w:val="clear" w:pos="567"/>
      </w:tabs>
    </w:pPr>
    <w:rPr>
      <w:b/>
      <w:bCs/>
      <w:strike/>
    </w:rPr>
  </w:style>
  <w:style w:type="character" w:customStyle="1" w:styleId="UnresolvedMention1">
    <w:name w:val="Unresolved Mention1"/>
    <w:uiPriority w:val="99"/>
    <w:semiHidden/>
    <w:unhideWhenUsed/>
    <w:rsid w:val="003C40F6"/>
    <w:rPr>
      <w:color w:val="605E5C"/>
      <w:shd w:val="clear" w:color="auto" w:fill="E1DFDD"/>
    </w:rPr>
  </w:style>
  <w:style w:type="paragraph" w:customStyle="1" w:styleId="TableEntryBoldCenteredStrikethrough">
    <w:name w:val="Table Entry Bold Centered Strikethrough"/>
    <w:basedOn w:val="Normal"/>
    <w:rsid w:val="003C40F6"/>
    <w:pPr>
      <w:tabs>
        <w:tab w:val="clear" w:pos="567"/>
      </w:tabs>
      <w:spacing w:before="40" w:after="40"/>
      <w:jc w:val="center"/>
    </w:pPr>
    <w:rPr>
      <w:b/>
      <w:bCs/>
      <w:strike/>
    </w:rPr>
  </w:style>
  <w:style w:type="paragraph" w:customStyle="1" w:styleId="TableEntryBoldUnderline">
    <w:name w:val="Table Entry Bold Underline"/>
    <w:basedOn w:val="TableMacroBoldUnderline"/>
    <w:rsid w:val="003C40F6"/>
    <w:pPr>
      <w:tabs>
        <w:tab w:val="clear" w:pos="567"/>
      </w:tabs>
    </w:pPr>
    <w:rPr>
      <w:bCs/>
      <w:i w:val="0"/>
      <w:iCs/>
    </w:rPr>
  </w:style>
  <w:style w:type="paragraph" w:customStyle="1" w:styleId="TableEntryCenteredBoldUnderline">
    <w:name w:val="Table Entry Centered Bold Underline"/>
    <w:basedOn w:val="TableEntryBoldUnderline"/>
    <w:rsid w:val="003C40F6"/>
    <w:pPr>
      <w:jc w:val="center"/>
    </w:pPr>
  </w:style>
  <w:style w:type="paragraph" w:customStyle="1" w:styleId="NormalBold">
    <w:name w:val="NormalBold"/>
    <w:basedOn w:val="Normal"/>
    <w:rsid w:val="001E25DB"/>
    <w:rPr>
      <w:b/>
      <w:bCs/>
      <w:noProof w:val="0"/>
    </w:rPr>
  </w:style>
  <w:style w:type="character" w:styleId="EndnoteReference">
    <w:name w:val="endnote reference"/>
    <w:rsid w:val="00CB1F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50739">
      <w:bodyDiv w:val="1"/>
      <w:marLeft w:val="0"/>
      <w:marRight w:val="0"/>
      <w:marTop w:val="0"/>
      <w:marBottom w:val="0"/>
      <w:divBdr>
        <w:top w:val="none" w:sz="0" w:space="0" w:color="auto"/>
        <w:left w:val="none" w:sz="0" w:space="0" w:color="auto"/>
        <w:bottom w:val="none" w:sz="0" w:space="0" w:color="auto"/>
        <w:right w:val="none" w:sz="0" w:space="0" w:color="auto"/>
      </w:divBdr>
    </w:div>
    <w:div w:id="117576760">
      <w:bodyDiv w:val="1"/>
      <w:marLeft w:val="0"/>
      <w:marRight w:val="0"/>
      <w:marTop w:val="0"/>
      <w:marBottom w:val="0"/>
      <w:divBdr>
        <w:top w:val="none" w:sz="0" w:space="0" w:color="auto"/>
        <w:left w:val="none" w:sz="0" w:space="0" w:color="auto"/>
        <w:bottom w:val="none" w:sz="0" w:space="0" w:color="auto"/>
        <w:right w:val="none" w:sz="0" w:space="0" w:color="auto"/>
      </w:divBdr>
    </w:div>
    <w:div w:id="143621614">
      <w:bodyDiv w:val="1"/>
      <w:marLeft w:val="0"/>
      <w:marRight w:val="0"/>
      <w:marTop w:val="0"/>
      <w:marBottom w:val="0"/>
      <w:divBdr>
        <w:top w:val="none" w:sz="0" w:space="0" w:color="auto"/>
        <w:left w:val="none" w:sz="0" w:space="0" w:color="auto"/>
        <w:bottom w:val="none" w:sz="0" w:space="0" w:color="auto"/>
        <w:right w:val="none" w:sz="0" w:space="0" w:color="auto"/>
      </w:divBdr>
    </w:div>
    <w:div w:id="144398675">
      <w:bodyDiv w:val="1"/>
      <w:marLeft w:val="0"/>
      <w:marRight w:val="0"/>
      <w:marTop w:val="0"/>
      <w:marBottom w:val="0"/>
      <w:divBdr>
        <w:top w:val="none" w:sz="0" w:space="0" w:color="auto"/>
        <w:left w:val="none" w:sz="0" w:space="0" w:color="auto"/>
        <w:bottom w:val="none" w:sz="0" w:space="0" w:color="auto"/>
        <w:right w:val="none" w:sz="0" w:space="0" w:color="auto"/>
      </w:divBdr>
    </w:div>
    <w:div w:id="199321388">
      <w:bodyDiv w:val="1"/>
      <w:marLeft w:val="0"/>
      <w:marRight w:val="0"/>
      <w:marTop w:val="0"/>
      <w:marBottom w:val="0"/>
      <w:divBdr>
        <w:top w:val="none" w:sz="0" w:space="0" w:color="auto"/>
        <w:left w:val="none" w:sz="0" w:space="0" w:color="auto"/>
        <w:bottom w:val="none" w:sz="0" w:space="0" w:color="auto"/>
        <w:right w:val="none" w:sz="0" w:space="0" w:color="auto"/>
      </w:divBdr>
    </w:div>
    <w:div w:id="213351337">
      <w:bodyDiv w:val="1"/>
      <w:marLeft w:val="0"/>
      <w:marRight w:val="0"/>
      <w:marTop w:val="0"/>
      <w:marBottom w:val="0"/>
      <w:divBdr>
        <w:top w:val="none" w:sz="0" w:space="0" w:color="auto"/>
        <w:left w:val="none" w:sz="0" w:space="0" w:color="auto"/>
        <w:bottom w:val="none" w:sz="0" w:space="0" w:color="auto"/>
        <w:right w:val="none" w:sz="0" w:space="0" w:color="auto"/>
      </w:divBdr>
    </w:div>
    <w:div w:id="245386155">
      <w:bodyDiv w:val="1"/>
      <w:marLeft w:val="0"/>
      <w:marRight w:val="0"/>
      <w:marTop w:val="0"/>
      <w:marBottom w:val="0"/>
      <w:divBdr>
        <w:top w:val="none" w:sz="0" w:space="0" w:color="auto"/>
        <w:left w:val="none" w:sz="0" w:space="0" w:color="auto"/>
        <w:bottom w:val="none" w:sz="0" w:space="0" w:color="auto"/>
        <w:right w:val="none" w:sz="0" w:space="0" w:color="auto"/>
      </w:divBdr>
    </w:div>
    <w:div w:id="344407850">
      <w:bodyDiv w:val="1"/>
      <w:marLeft w:val="0"/>
      <w:marRight w:val="0"/>
      <w:marTop w:val="0"/>
      <w:marBottom w:val="0"/>
      <w:divBdr>
        <w:top w:val="none" w:sz="0" w:space="0" w:color="auto"/>
        <w:left w:val="none" w:sz="0" w:space="0" w:color="auto"/>
        <w:bottom w:val="none" w:sz="0" w:space="0" w:color="auto"/>
        <w:right w:val="none" w:sz="0" w:space="0" w:color="auto"/>
      </w:divBdr>
    </w:div>
    <w:div w:id="387846398">
      <w:bodyDiv w:val="1"/>
      <w:marLeft w:val="0"/>
      <w:marRight w:val="0"/>
      <w:marTop w:val="0"/>
      <w:marBottom w:val="0"/>
      <w:divBdr>
        <w:top w:val="none" w:sz="0" w:space="0" w:color="auto"/>
        <w:left w:val="none" w:sz="0" w:space="0" w:color="auto"/>
        <w:bottom w:val="none" w:sz="0" w:space="0" w:color="auto"/>
        <w:right w:val="none" w:sz="0" w:space="0" w:color="auto"/>
      </w:divBdr>
    </w:div>
    <w:div w:id="413940953">
      <w:bodyDiv w:val="1"/>
      <w:marLeft w:val="0"/>
      <w:marRight w:val="0"/>
      <w:marTop w:val="0"/>
      <w:marBottom w:val="0"/>
      <w:divBdr>
        <w:top w:val="none" w:sz="0" w:space="0" w:color="auto"/>
        <w:left w:val="none" w:sz="0" w:space="0" w:color="auto"/>
        <w:bottom w:val="none" w:sz="0" w:space="0" w:color="auto"/>
        <w:right w:val="none" w:sz="0" w:space="0" w:color="auto"/>
      </w:divBdr>
    </w:div>
    <w:div w:id="438450014">
      <w:bodyDiv w:val="1"/>
      <w:marLeft w:val="0"/>
      <w:marRight w:val="0"/>
      <w:marTop w:val="0"/>
      <w:marBottom w:val="0"/>
      <w:divBdr>
        <w:top w:val="none" w:sz="0" w:space="0" w:color="auto"/>
        <w:left w:val="none" w:sz="0" w:space="0" w:color="auto"/>
        <w:bottom w:val="none" w:sz="0" w:space="0" w:color="auto"/>
        <w:right w:val="none" w:sz="0" w:space="0" w:color="auto"/>
      </w:divBdr>
    </w:div>
    <w:div w:id="509150882">
      <w:bodyDiv w:val="1"/>
      <w:marLeft w:val="0"/>
      <w:marRight w:val="0"/>
      <w:marTop w:val="0"/>
      <w:marBottom w:val="0"/>
      <w:divBdr>
        <w:top w:val="none" w:sz="0" w:space="0" w:color="auto"/>
        <w:left w:val="none" w:sz="0" w:space="0" w:color="auto"/>
        <w:bottom w:val="none" w:sz="0" w:space="0" w:color="auto"/>
        <w:right w:val="none" w:sz="0" w:space="0" w:color="auto"/>
      </w:divBdr>
    </w:div>
    <w:div w:id="601187978">
      <w:bodyDiv w:val="1"/>
      <w:marLeft w:val="0"/>
      <w:marRight w:val="0"/>
      <w:marTop w:val="0"/>
      <w:marBottom w:val="0"/>
      <w:divBdr>
        <w:top w:val="none" w:sz="0" w:space="0" w:color="auto"/>
        <w:left w:val="none" w:sz="0" w:space="0" w:color="auto"/>
        <w:bottom w:val="none" w:sz="0" w:space="0" w:color="auto"/>
        <w:right w:val="none" w:sz="0" w:space="0" w:color="auto"/>
      </w:divBdr>
    </w:div>
    <w:div w:id="654458546">
      <w:bodyDiv w:val="1"/>
      <w:marLeft w:val="0"/>
      <w:marRight w:val="0"/>
      <w:marTop w:val="0"/>
      <w:marBottom w:val="0"/>
      <w:divBdr>
        <w:top w:val="none" w:sz="0" w:space="0" w:color="auto"/>
        <w:left w:val="none" w:sz="0" w:space="0" w:color="auto"/>
        <w:bottom w:val="none" w:sz="0" w:space="0" w:color="auto"/>
        <w:right w:val="none" w:sz="0" w:space="0" w:color="auto"/>
      </w:divBdr>
    </w:div>
    <w:div w:id="660237817">
      <w:bodyDiv w:val="1"/>
      <w:marLeft w:val="0"/>
      <w:marRight w:val="0"/>
      <w:marTop w:val="0"/>
      <w:marBottom w:val="0"/>
      <w:divBdr>
        <w:top w:val="none" w:sz="0" w:space="0" w:color="auto"/>
        <w:left w:val="none" w:sz="0" w:space="0" w:color="auto"/>
        <w:bottom w:val="none" w:sz="0" w:space="0" w:color="auto"/>
        <w:right w:val="none" w:sz="0" w:space="0" w:color="auto"/>
      </w:divBdr>
    </w:div>
    <w:div w:id="739867457">
      <w:bodyDiv w:val="1"/>
      <w:marLeft w:val="0"/>
      <w:marRight w:val="0"/>
      <w:marTop w:val="0"/>
      <w:marBottom w:val="0"/>
      <w:divBdr>
        <w:top w:val="none" w:sz="0" w:space="0" w:color="auto"/>
        <w:left w:val="none" w:sz="0" w:space="0" w:color="auto"/>
        <w:bottom w:val="none" w:sz="0" w:space="0" w:color="auto"/>
        <w:right w:val="none" w:sz="0" w:space="0" w:color="auto"/>
      </w:divBdr>
    </w:div>
    <w:div w:id="844438380">
      <w:bodyDiv w:val="1"/>
      <w:marLeft w:val="0"/>
      <w:marRight w:val="0"/>
      <w:marTop w:val="0"/>
      <w:marBottom w:val="0"/>
      <w:divBdr>
        <w:top w:val="none" w:sz="0" w:space="0" w:color="auto"/>
        <w:left w:val="none" w:sz="0" w:space="0" w:color="auto"/>
        <w:bottom w:val="none" w:sz="0" w:space="0" w:color="auto"/>
        <w:right w:val="none" w:sz="0" w:space="0" w:color="auto"/>
      </w:divBdr>
      <w:divsChild>
        <w:div w:id="41223131">
          <w:marLeft w:val="0"/>
          <w:marRight w:val="0"/>
          <w:marTop w:val="0"/>
          <w:marBottom w:val="0"/>
          <w:divBdr>
            <w:top w:val="none" w:sz="0" w:space="0" w:color="auto"/>
            <w:left w:val="none" w:sz="0" w:space="0" w:color="auto"/>
            <w:bottom w:val="none" w:sz="0" w:space="0" w:color="auto"/>
            <w:right w:val="none" w:sz="0" w:space="0" w:color="auto"/>
          </w:divBdr>
        </w:div>
        <w:div w:id="1238175443">
          <w:marLeft w:val="0"/>
          <w:marRight w:val="0"/>
          <w:marTop w:val="0"/>
          <w:marBottom w:val="0"/>
          <w:divBdr>
            <w:top w:val="none" w:sz="0" w:space="0" w:color="auto"/>
            <w:left w:val="none" w:sz="0" w:space="0" w:color="auto"/>
            <w:bottom w:val="none" w:sz="0" w:space="0" w:color="auto"/>
            <w:right w:val="none" w:sz="0" w:space="0" w:color="auto"/>
          </w:divBdr>
          <w:divsChild>
            <w:div w:id="11499023">
              <w:marLeft w:val="0"/>
              <w:marRight w:val="0"/>
              <w:marTop w:val="0"/>
              <w:marBottom w:val="0"/>
              <w:divBdr>
                <w:top w:val="none" w:sz="0" w:space="0" w:color="auto"/>
                <w:left w:val="none" w:sz="0" w:space="0" w:color="auto"/>
                <w:bottom w:val="none" w:sz="0" w:space="0" w:color="auto"/>
                <w:right w:val="none" w:sz="0" w:space="0" w:color="auto"/>
              </w:divBdr>
            </w:div>
            <w:div w:id="48504083">
              <w:marLeft w:val="0"/>
              <w:marRight w:val="0"/>
              <w:marTop w:val="0"/>
              <w:marBottom w:val="0"/>
              <w:divBdr>
                <w:top w:val="none" w:sz="0" w:space="0" w:color="auto"/>
                <w:left w:val="none" w:sz="0" w:space="0" w:color="auto"/>
                <w:bottom w:val="none" w:sz="0" w:space="0" w:color="auto"/>
                <w:right w:val="none" w:sz="0" w:space="0" w:color="auto"/>
              </w:divBdr>
            </w:div>
          </w:divsChild>
        </w:div>
        <w:div w:id="1849515810">
          <w:marLeft w:val="0"/>
          <w:marRight w:val="0"/>
          <w:marTop w:val="0"/>
          <w:marBottom w:val="0"/>
          <w:divBdr>
            <w:top w:val="none" w:sz="0" w:space="0" w:color="auto"/>
            <w:left w:val="none" w:sz="0" w:space="0" w:color="auto"/>
            <w:bottom w:val="none" w:sz="0" w:space="0" w:color="auto"/>
            <w:right w:val="none" w:sz="0" w:space="0" w:color="auto"/>
          </w:divBdr>
          <w:divsChild>
            <w:div w:id="8751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671048">
      <w:bodyDiv w:val="1"/>
      <w:marLeft w:val="0"/>
      <w:marRight w:val="0"/>
      <w:marTop w:val="0"/>
      <w:marBottom w:val="0"/>
      <w:divBdr>
        <w:top w:val="none" w:sz="0" w:space="0" w:color="auto"/>
        <w:left w:val="none" w:sz="0" w:space="0" w:color="auto"/>
        <w:bottom w:val="none" w:sz="0" w:space="0" w:color="auto"/>
        <w:right w:val="none" w:sz="0" w:space="0" w:color="auto"/>
      </w:divBdr>
    </w:div>
    <w:div w:id="1281641121">
      <w:bodyDiv w:val="1"/>
      <w:marLeft w:val="0"/>
      <w:marRight w:val="0"/>
      <w:marTop w:val="0"/>
      <w:marBottom w:val="0"/>
      <w:divBdr>
        <w:top w:val="none" w:sz="0" w:space="0" w:color="auto"/>
        <w:left w:val="none" w:sz="0" w:space="0" w:color="auto"/>
        <w:bottom w:val="none" w:sz="0" w:space="0" w:color="auto"/>
        <w:right w:val="none" w:sz="0" w:space="0" w:color="auto"/>
      </w:divBdr>
    </w:div>
    <w:div w:id="1314987907">
      <w:bodyDiv w:val="1"/>
      <w:marLeft w:val="0"/>
      <w:marRight w:val="0"/>
      <w:marTop w:val="0"/>
      <w:marBottom w:val="0"/>
      <w:divBdr>
        <w:top w:val="none" w:sz="0" w:space="0" w:color="auto"/>
        <w:left w:val="none" w:sz="0" w:space="0" w:color="auto"/>
        <w:bottom w:val="none" w:sz="0" w:space="0" w:color="auto"/>
        <w:right w:val="none" w:sz="0" w:space="0" w:color="auto"/>
      </w:divBdr>
    </w:div>
    <w:div w:id="1318997984">
      <w:bodyDiv w:val="1"/>
      <w:marLeft w:val="0"/>
      <w:marRight w:val="0"/>
      <w:marTop w:val="0"/>
      <w:marBottom w:val="0"/>
      <w:divBdr>
        <w:top w:val="none" w:sz="0" w:space="0" w:color="auto"/>
        <w:left w:val="none" w:sz="0" w:space="0" w:color="auto"/>
        <w:bottom w:val="none" w:sz="0" w:space="0" w:color="auto"/>
        <w:right w:val="none" w:sz="0" w:space="0" w:color="auto"/>
      </w:divBdr>
    </w:div>
    <w:div w:id="1359820062">
      <w:bodyDiv w:val="1"/>
      <w:marLeft w:val="0"/>
      <w:marRight w:val="0"/>
      <w:marTop w:val="0"/>
      <w:marBottom w:val="0"/>
      <w:divBdr>
        <w:top w:val="none" w:sz="0" w:space="0" w:color="auto"/>
        <w:left w:val="none" w:sz="0" w:space="0" w:color="auto"/>
        <w:bottom w:val="none" w:sz="0" w:space="0" w:color="auto"/>
        <w:right w:val="none" w:sz="0" w:space="0" w:color="auto"/>
      </w:divBdr>
      <w:divsChild>
        <w:div w:id="1242063968">
          <w:marLeft w:val="0"/>
          <w:marRight w:val="0"/>
          <w:marTop w:val="0"/>
          <w:marBottom w:val="0"/>
          <w:divBdr>
            <w:top w:val="none" w:sz="0" w:space="0" w:color="auto"/>
            <w:left w:val="none" w:sz="0" w:space="0" w:color="auto"/>
            <w:bottom w:val="none" w:sz="0" w:space="0" w:color="auto"/>
            <w:right w:val="none" w:sz="0" w:space="0" w:color="auto"/>
          </w:divBdr>
          <w:divsChild>
            <w:div w:id="15590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7148">
      <w:bodyDiv w:val="1"/>
      <w:marLeft w:val="0"/>
      <w:marRight w:val="0"/>
      <w:marTop w:val="0"/>
      <w:marBottom w:val="0"/>
      <w:divBdr>
        <w:top w:val="none" w:sz="0" w:space="0" w:color="auto"/>
        <w:left w:val="none" w:sz="0" w:space="0" w:color="auto"/>
        <w:bottom w:val="none" w:sz="0" w:space="0" w:color="auto"/>
        <w:right w:val="none" w:sz="0" w:space="0" w:color="auto"/>
      </w:divBdr>
    </w:div>
    <w:div w:id="1476877689">
      <w:bodyDiv w:val="1"/>
      <w:marLeft w:val="0"/>
      <w:marRight w:val="0"/>
      <w:marTop w:val="0"/>
      <w:marBottom w:val="0"/>
      <w:divBdr>
        <w:top w:val="none" w:sz="0" w:space="0" w:color="auto"/>
        <w:left w:val="none" w:sz="0" w:space="0" w:color="auto"/>
        <w:bottom w:val="none" w:sz="0" w:space="0" w:color="auto"/>
        <w:right w:val="none" w:sz="0" w:space="0" w:color="auto"/>
      </w:divBdr>
    </w:div>
    <w:div w:id="1480419756">
      <w:bodyDiv w:val="1"/>
      <w:marLeft w:val="0"/>
      <w:marRight w:val="0"/>
      <w:marTop w:val="0"/>
      <w:marBottom w:val="0"/>
      <w:divBdr>
        <w:top w:val="none" w:sz="0" w:space="0" w:color="auto"/>
        <w:left w:val="none" w:sz="0" w:space="0" w:color="auto"/>
        <w:bottom w:val="none" w:sz="0" w:space="0" w:color="auto"/>
        <w:right w:val="none" w:sz="0" w:space="0" w:color="auto"/>
      </w:divBdr>
    </w:div>
    <w:div w:id="1512986368">
      <w:bodyDiv w:val="1"/>
      <w:marLeft w:val="0"/>
      <w:marRight w:val="0"/>
      <w:marTop w:val="0"/>
      <w:marBottom w:val="0"/>
      <w:divBdr>
        <w:top w:val="none" w:sz="0" w:space="0" w:color="auto"/>
        <w:left w:val="none" w:sz="0" w:space="0" w:color="auto"/>
        <w:bottom w:val="none" w:sz="0" w:space="0" w:color="auto"/>
        <w:right w:val="none" w:sz="0" w:space="0" w:color="auto"/>
      </w:divBdr>
      <w:divsChild>
        <w:div w:id="492985516">
          <w:marLeft w:val="0"/>
          <w:marRight w:val="0"/>
          <w:marTop w:val="0"/>
          <w:marBottom w:val="0"/>
          <w:divBdr>
            <w:top w:val="none" w:sz="0" w:space="0" w:color="auto"/>
            <w:left w:val="none" w:sz="0" w:space="0" w:color="auto"/>
            <w:bottom w:val="none" w:sz="0" w:space="0" w:color="auto"/>
            <w:right w:val="none" w:sz="0" w:space="0" w:color="auto"/>
          </w:divBdr>
          <w:divsChild>
            <w:div w:id="1265113421">
              <w:marLeft w:val="0"/>
              <w:marRight w:val="0"/>
              <w:marTop w:val="0"/>
              <w:marBottom w:val="0"/>
              <w:divBdr>
                <w:top w:val="none" w:sz="0" w:space="0" w:color="auto"/>
                <w:left w:val="none" w:sz="0" w:space="0" w:color="auto"/>
                <w:bottom w:val="none" w:sz="0" w:space="0" w:color="auto"/>
                <w:right w:val="none" w:sz="0" w:space="0" w:color="auto"/>
              </w:divBdr>
              <w:divsChild>
                <w:div w:id="10075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08416">
          <w:marLeft w:val="0"/>
          <w:marRight w:val="0"/>
          <w:marTop w:val="0"/>
          <w:marBottom w:val="0"/>
          <w:divBdr>
            <w:top w:val="none" w:sz="0" w:space="0" w:color="auto"/>
            <w:left w:val="none" w:sz="0" w:space="0" w:color="auto"/>
            <w:bottom w:val="none" w:sz="0" w:space="0" w:color="auto"/>
            <w:right w:val="none" w:sz="0" w:space="0" w:color="auto"/>
          </w:divBdr>
          <w:divsChild>
            <w:div w:id="1118643451">
              <w:marLeft w:val="0"/>
              <w:marRight w:val="0"/>
              <w:marTop w:val="0"/>
              <w:marBottom w:val="0"/>
              <w:divBdr>
                <w:top w:val="none" w:sz="0" w:space="0" w:color="auto"/>
                <w:left w:val="none" w:sz="0" w:space="0" w:color="auto"/>
                <w:bottom w:val="none" w:sz="0" w:space="0" w:color="auto"/>
                <w:right w:val="none" w:sz="0" w:space="0" w:color="auto"/>
              </w:divBdr>
              <w:divsChild>
                <w:div w:id="14298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23016">
      <w:bodyDiv w:val="1"/>
      <w:marLeft w:val="0"/>
      <w:marRight w:val="0"/>
      <w:marTop w:val="0"/>
      <w:marBottom w:val="0"/>
      <w:divBdr>
        <w:top w:val="none" w:sz="0" w:space="0" w:color="auto"/>
        <w:left w:val="none" w:sz="0" w:space="0" w:color="auto"/>
        <w:bottom w:val="none" w:sz="0" w:space="0" w:color="auto"/>
        <w:right w:val="none" w:sz="0" w:space="0" w:color="auto"/>
      </w:divBdr>
    </w:div>
    <w:div w:id="1600524007">
      <w:bodyDiv w:val="1"/>
      <w:marLeft w:val="0"/>
      <w:marRight w:val="0"/>
      <w:marTop w:val="0"/>
      <w:marBottom w:val="0"/>
      <w:divBdr>
        <w:top w:val="none" w:sz="0" w:space="0" w:color="auto"/>
        <w:left w:val="none" w:sz="0" w:space="0" w:color="auto"/>
        <w:bottom w:val="none" w:sz="0" w:space="0" w:color="auto"/>
        <w:right w:val="none" w:sz="0" w:space="0" w:color="auto"/>
      </w:divBdr>
    </w:div>
    <w:div w:id="1683776080">
      <w:bodyDiv w:val="1"/>
      <w:marLeft w:val="0"/>
      <w:marRight w:val="0"/>
      <w:marTop w:val="0"/>
      <w:marBottom w:val="0"/>
      <w:divBdr>
        <w:top w:val="none" w:sz="0" w:space="0" w:color="auto"/>
        <w:left w:val="none" w:sz="0" w:space="0" w:color="auto"/>
        <w:bottom w:val="none" w:sz="0" w:space="0" w:color="auto"/>
        <w:right w:val="none" w:sz="0" w:space="0" w:color="auto"/>
      </w:divBdr>
    </w:div>
    <w:div w:id="1780180987">
      <w:bodyDiv w:val="1"/>
      <w:marLeft w:val="0"/>
      <w:marRight w:val="0"/>
      <w:marTop w:val="0"/>
      <w:marBottom w:val="0"/>
      <w:divBdr>
        <w:top w:val="none" w:sz="0" w:space="0" w:color="auto"/>
        <w:left w:val="none" w:sz="0" w:space="0" w:color="auto"/>
        <w:bottom w:val="none" w:sz="0" w:space="0" w:color="auto"/>
        <w:right w:val="none" w:sz="0" w:space="0" w:color="auto"/>
      </w:divBdr>
    </w:div>
    <w:div w:id="1856966216">
      <w:bodyDiv w:val="1"/>
      <w:marLeft w:val="0"/>
      <w:marRight w:val="0"/>
      <w:marTop w:val="0"/>
      <w:marBottom w:val="0"/>
      <w:divBdr>
        <w:top w:val="none" w:sz="0" w:space="0" w:color="auto"/>
        <w:left w:val="none" w:sz="0" w:space="0" w:color="auto"/>
        <w:bottom w:val="none" w:sz="0" w:space="0" w:color="auto"/>
        <w:right w:val="none" w:sz="0" w:space="0" w:color="auto"/>
      </w:divBdr>
    </w:div>
    <w:div w:id="1893150270">
      <w:bodyDiv w:val="1"/>
      <w:marLeft w:val="0"/>
      <w:marRight w:val="0"/>
      <w:marTop w:val="0"/>
      <w:marBottom w:val="0"/>
      <w:divBdr>
        <w:top w:val="none" w:sz="0" w:space="0" w:color="auto"/>
        <w:left w:val="none" w:sz="0" w:space="0" w:color="auto"/>
        <w:bottom w:val="none" w:sz="0" w:space="0" w:color="auto"/>
        <w:right w:val="none" w:sz="0" w:space="0" w:color="auto"/>
      </w:divBdr>
    </w:div>
    <w:div w:id="1913269700">
      <w:bodyDiv w:val="1"/>
      <w:marLeft w:val="0"/>
      <w:marRight w:val="0"/>
      <w:marTop w:val="0"/>
      <w:marBottom w:val="0"/>
      <w:divBdr>
        <w:top w:val="none" w:sz="0" w:space="0" w:color="auto"/>
        <w:left w:val="none" w:sz="0" w:space="0" w:color="auto"/>
        <w:bottom w:val="none" w:sz="0" w:space="0" w:color="auto"/>
        <w:right w:val="none" w:sz="0" w:space="0" w:color="auto"/>
      </w:divBdr>
    </w:div>
    <w:div w:id="1921258353">
      <w:bodyDiv w:val="1"/>
      <w:marLeft w:val="0"/>
      <w:marRight w:val="0"/>
      <w:marTop w:val="0"/>
      <w:marBottom w:val="0"/>
      <w:divBdr>
        <w:top w:val="none" w:sz="0" w:space="0" w:color="auto"/>
        <w:left w:val="none" w:sz="0" w:space="0" w:color="auto"/>
        <w:bottom w:val="none" w:sz="0" w:space="0" w:color="auto"/>
        <w:right w:val="none" w:sz="0" w:space="0" w:color="auto"/>
      </w:divBdr>
      <w:divsChild>
        <w:div w:id="457258985">
          <w:marLeft w:val="0"/>
          <w:marRight w:val="0"/>
          <w:marTop w:val="0"/>
          <w:marBottom w:val="0"/>
          <w:divBdr>
            <w:top w:val="none" w:sz="0" w:space="0" w:color="auto"/>
            <w:left w:val="none" w:sz="0" w:space="0" w:color="auto"/>
            <w:bottom w:val="none" w:sz="0" w:space="0" w:color="auto"/>
            <w:right w:val="none" w:sz="0" w:space="0" w:color="auto"/>
          </w:divBdr>
        </w:div>
      </w:divsChild>
    </w:div>
    <w:div w:id="2061636510">
      <w:bodyDiv w:val="1"/>
      <w:marLeft w:val="0"/>
      <w:marRight w:val="0"/>
      <w:marTop w:val="0"/>
      <w:marBottom w:val="0"/>
      <w:divBdr>
        <w:top w:val="none" w:sz="0" w:space="0" w:color="auto"/>
        <w:left w:val="none" w:sz="0" w:space="0" w:color="auto"/>
        <w:bottom w:val="none" w:sz="0" w:space="0" w:color="auto"/>
        <w:right w:val="none" w:sz="0" w:space="0" w:color="auto"/>
      </w:divBdr>
    </w:div>
    <w:div w:id="2089425217">
      <w:bodyDiv w:val="1"/>
      <w:marLeft w:val="0"/>
      <w:marRight w:val="0"/>
      <w:marTop w:val="0"/>
      <w:marBottom w:val="0"/>
      <w:divBdr>
        <w:top w:val="none" w:sz="0" w:space="0" w:color="auto"/>
        <w:left w:val="none" w:sz="0" w:space="0" w:color="auto"/>
        <w:bottom w:val="none" w:sz="0" w:space="0" w:color="auto"/>
        <w:right w:val="none" w:sz="0" w:space="0" w:color="auto"/>
      </w:divBdr>
    </w:div>
    <w:div w:id="211539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liWork\APP\Dicom\MirrorServerPrivate\WORKGRPS\WG07\CP\cp_RT115_AddRTAttributesToConfidentialityProfiles\part06.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med.ncbi.nlm.nih.gov/2346430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liWork\APP\Dicom\MirrorServerPrivate\WORKGRPS\WG07\CP\cp_RT115_AddRTAttributesToConfidentialityProfiles\part03.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busch\AppData\Roaming\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422E6950DBCAE418254C40E9C4B48D9" ma:contentTypeVersion="8" ma:contentTypeDescription="Ein neues Dokument erstellen." ma:contentTypeScope="" ma:versionID="705045621191089e2409afe5e2672031">
  <xsd:schema xmlns:xsd="http://www.w3.org/2001/XMLSchema" xmlns:xs="http://www.w3.org/2001/XMLSchema" xmlns:p="http://schemas.microsoft.com/office/2006/metadata/properties" xmlns:ns2="16d21891-46bd-4164-ae91-3c1ac8080079" targetNamespace="http://schemas.microsoft.com/office/2006/metadata/properties" ma:root="true" ma:fieldsID="ed198267461afebf5dd871777064b8ef" ns2:_="">
    <xsd:import namespace="16d21891-46bd-4164-ae91-3c1ac80800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21891-46bd-4164-ae91-3c1ac8080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05BDD-4A92-455E-95C1-D1247274EE39}">
  <ds:schemaRefs>
    <ds:schemaRef ds:uri="http://schemas.microsoft.com/sharepoint/v3/contenttype/forms"/>
  </ds:schemaRefs>
</ds:datastoreItem>
</file>

<file path=customXml/itemProps2.xml><?xml version="1.0" encoding="utf-8"?>
<ds:datastoreItem xmlns:ds="http://schemas.openxmlformats.org/officeDocument/2006/customXml" ds:itemID="{A56F824D-A537-4276-867E-83B88E645F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75C37E-5069-4EBF-A436-813F3143DADF}">
  <ds:schemaRefs>
    <ds:schemaRef ds:uri="http://schemas.openxmlformats.org/officeDocument/2006/bibliography"/>
  </ds:schemaRefs>
</ds:datastoreItem>
</file>

<file path=customXml/itemProps4.xml><?xml version="1.0" encoding="utf-8"?>
<ds:datastoreItem xmlns:ds="http://schemas.openxmlformats.org/officeDocument/2006/customXml" ds:itemID="{1A51D1BD-C7ED-49E5-B548-7FCF3A74F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21891-46bd-4164-ae91-3c1ac8080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52</Pages>
  <Words>16504</Words>
  <Characters>94074</Characters>
  <Application>Microsoft Office Word</Application>
  <DocSecurity>0</DocSecurity>
  <Lines>783</Lines>
  <Paragraphs>220</Paragraphs>
  <ScaleCrop>false</ScaleCrop>
  <Company>Brainlab</Company>
  <LinksUpToDate>false</LinksUpToDate>
  <CharactersWithSpaces>110358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DICOM Supplement 147</dc:title>
  <dc:subject>Second Generation Radiotherapy</dc:subject>
  <dc:creator>Ulrich Busch, WG07 Chairman, Christof Schadt, WG07 Vice Chariman, David Murray, former WG07 Chairman</dc:creator>
  <cp:keywords/>
  <cp:lastModifiedBy>Ulrich Busch</cp:lastModifiedBy>
  <cp:revision>4</cp:revision>
  <cp:lastPrinted>2017-03-06T06:14:00Z</cp:lastPrinted>
  <dcterms:created xsi:type="dcterms:W3CDTF">2021-03-30T17:15:00Z</dcterms:created>
  <dcterms:modified xsi:type="dcterms:W3CDTF">2021-03-30T17:17:00Z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651c48-2d63-44b6-8277-eb6890ca5893_Enabled">
    <vt:lpwstr>true</vt:lpwstr>
  </property>
  <property fmtid="{D5CDD505-2E9C-101B-9397-08002B2CF9AE}" pid="3" name="MSIP_Label_17651c48-2d63-44b6-8277-eb6890ca5893_SetDate">
    <vt:lpwstr>2020-09-03T13:23:59Z</vt:lpwstr>
  </property>
  <property fmtid="{D5CDD505-2E9C-101B-9397-08002B2CF9AE}" pid="4" name="MSIP_Label_17651c48-2d63-44b6-8277-eb6890ca5893_Method">
    <vt:lpwstr>Standard</vt:lpwstr>
  </property>
  <property fmtid="{D5CDD505-2E9C-101B-9397-08002B2CF9AE}" pid="5" name="MSIP_Label_17651c48-2d63-44b6-8277-eb6890ca5893_Name">
    <vt:lpwstr>Anyone (not protected)</vt:lpwstr>
  </property>
  <property fmtid="{D5CDD505-2E9C-101B-9397-08002B2CF9AE}" pid="6" name="MSIP_Label_17651c48-2d63-44b6-8277-eb6890ca5893_SiteId">
    <vt:lpwstr>c49d9c49-4b11-4ccd-b137-72f88c68a252</vt:lpwstr>
  </property>
  <property fmtid="{D5CDD505-2E9C-101B-9397-08002B2CF9AE}" pid="7" name="MSIP_Label_17651c48-2d63-44b6-8277-eb6890ca5893_ActionId">
    <vt:lpwstr>9d43d19e-6ef0-4355-9be3-1649b7dc82c8</vt:lpwstr>
  </property>
  <property fmtid="{D5CDD505-2E9C-101B-9397-08002B2CF9AE}" pid="8" name="MSIP_Label_17651c48-2d63-44b6-8277-eb6890ca5893_ContentBits">
    <vt:lpwstr>0</vt:lpwstr>
  </property>
  <property fmtid="{D5CDD505-2E9C-101B-9397-08002B2CF9AE}" pid="9" name="ContentTypeId">
    <vt:lpwstr>0x0101007422E6950DBCAE418254C40E9C4B48D9</vt:lpwstr>
  </property>
</Properties>
</file>