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F78DD" w14:textId="790A1750" w:rsidR="00D71392" w:rsidRPr="001F34F3" w:rsidRDefault="007327E7">
      <w:pPr>
        <w:pStyle w:val="Heading1"/>
        <w:jc w:val="center"/>
      </w:pPr>
      <w:r>
        <w:t xml:space="preserve">Enabling </w:t>
      </w:r>
      <w:r w:rsidR="008F0E99">
        <w:t xml:space="preserve">Live </w:t>
      </w:r>
      <w:r w:rsidR="001F34F3" w:rsidRPr="001F34F3">
        <w:t>Streaming</w:t>
      </w:r>
      <w:r w:rsidR="008F0E99">
        <w:t xml:space="preserve"> </w:t>
      </w:r>
      <w:r w:rsidR="00F72BC7">
        <w:t>in</w:t>
      </w:r>
      <w:r w:rsidR="008F0E99">
        <w:t xml:space="preserve"> DICOMweb</w:t>
      </w:r>
    </w:p>
    <w:p w14:paraId="769C8266" w14:textId="77777777" w:rsidR="00D71392" w:rsidRPr="007B573C" w:rsidRDefault="00D71392">
      <w:pPr>
        <w:rPr>
          <w:sz w:val="20"/>
          <w:szCs w:val="16"/>
        </w:rPr>
      </w:pPr>
    </w:p>
    <w:p w14:paraId="6D4388FD" w14:textId="0D7B11C9" w:rsidR="00D71392" w:rsidRDefault="00D71392" w:rsidP="001F34F3">
      <w:pPr>
        <w:pStyle w:val="Heading2"/>
        <w:jc w:val="center"/>
      </w:pPr>
      <w:r>
        <w:t xml:space="preserve">SUBMITTED BY </w:t>
      </w:r>
      <w:r w:rsidR="001F34F3">
        <w:t>Jeroen Medema</w:t>
      </w:r>
    </w:p>
    <w:p w14:paraId="52EB32CB" w14:textId="77777777" w:rsidR="00D71392" w:rsidRDefault="00D71392" w:rsidP="001F34F3">
      <w:pPr>
        <w:jc w:val="center"/>
      </w:pPr>
      <w:r>
        <w:t>Presenter’s Name</w:t>
      </w:r>
    </w:p>
    <w:p w14:paraId="24086A58" w14:textId="77777777" w:rsidR="00D71392" w:rsidRPr="007B573C" w:rsidRDefault="00D71392" w:rsidP="001F34F3">
      <w:pPr>
        <w:jc w:val="center"/>
        <w:rPr>
          <w:sz w:val="14"/>
          <w:szCs w:val="10"/>
        </w:rPr>
      </w:pPr>
    </w:p>
    <w:p w14:paraId="627EF34D" w14:textId="1716E43D" w:rsidR="00D71392" w:rsidRPr="00B32A0F" w:rsidRDefault="00D71392" w:rsidP="00B32A0F">
      <w:pPr>
        <w:pStyle w:val="Heading2"/>
        <w:jc w:val="center"/>
        <w:rPr>
          <w:rFonts w:ascii="Times New Roman" w:hAnsi="Times New Roman"/>
          <w:sz w:val="24"/>
        </w:rPr>
      </w:pPr>
      <w:r>
        <w:t xml:space="preserve">On Behalf of Working Group </w:t>
      </w:r>
      <w:r w:rsidR="001F34F3">
        <w:t>27</w:t>
      </w:r>
    </w:p>
    <w:p w14:paraId="3B48AB69" w14:textId="06B69BA1" w:rsidR="00D71392" w:rsidRDefault="00D71392">
      <w:pPr>
        <w:jc w:val="center"/>
      </w:pPr>
      <w:r>
        <w:t>(</w:t>
      </w:r>
      <w:r w:rsidR="001F34F3">
        <w:t>Web Services for DICOM</w:t>
      </w:r>
      <w:r>
        <w:t>)</w:t>
      </w:r>
    </w:p>
    <w:p w14:paraId="6DE4BE32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Introduction/Scope</w:t>
      </w:r>
    </w:p>
    <w:p w14:paraId="56316094" w14:textId="7FD02CE3" w:rsidR="006A117A" w:rsidRDefault="005E19FE" w:rsidP="005E19FE">
      <w:r w:rsidRPr="005E19FE">
        <w:rPr>
          <w:color w:val="000000"/>
        </w:rPr>
        <w:t>The purpose of this proposal is to integrate live streaming functionality into DICOMweb. Streaming technologies play a significant role in distributed systems and are widely adopted across various imaging platforms, such as consumer video on demand services. Live streaming refers to the real-time transmission of content as it is produced.</w:t>
      </w:r>
    </w:p>
    <w:p w14:paraId="3F52F265" w14:textId="77777777" w:rsidR="006A117A" w:rsidRDefault="006A117A" w:rsidP="006A117A"/>
    <w:p w14:paraId="6C29E45B" w14:textId="68AE6533" w:rsidR="006A117A" w:rsidRDefault="006A117A" w:rsidP="006A117A">
      <w:r>
        <w:t xml:space="preserve">Characteristics of live streaming </w:t>
      </w:r>
      <w:r w:rsidR="00964681">
        <w:t xml:space="preserve">using DICOMweb </w:t>
      </w:r>
      <w:r>
        <w:t>comprise:</w:t>
      </w:r>
    </w:p>
    <w:p w14:paraId="1303A5FB" w14:textId="5974406A" w:rsidR="00964681" w:rsidRPr="00964681" w:rsidRDefault="00964681" w:rsidP="00964681">
      <w:pPr>
        <w:pStyle w:val="ListParagraph"/>
        <w:numPr>
          <w:ilvl w:val="0"/>
          <w:numId w:val="18"/>
        </w:numPr>
      </w:pPr>
      <w:r w:rsidRPr="00964681">
        <w:rPr>
          <w:b/>
          <w:bCs/>
        </w:rPr>
        <w:t>Low Laten</w:t>
      </w:r>
      <w:r w:rsidR="00647B83">
        <w:rPr>
          <w:b/>
          <w:bCs/>
        </w:rPr>
        <w:t>t</w:t>
      </w:r>
      <w:r w:rsidRPr="00964681">
        <w:t xml:space="preserve"> –</w:t>
      </w:r>
      <w:r>
        <w:t xml:space="preserve"> N</w:t>
      </w:r>
      <w:r w:rsidRPr="00964681">
        <w:t xml:space="preserve">ewly generated frames </w:t>
      </w:r>
      <w:r>
        <w:t xml:space="preserve">are </w:t>
      </w:r>
      <w:r w:rsidRPr="00964681">
        <w:t xml:space="preserve">delivered </w:t>
      </w:r>
      <w:r w:rsidR="00FB1BDE">
        <w:t>instantly</w:t>
      </w:r>
      <w:r w:rsidRPr="00964681">
        <w:t xml:space="preserve">, </w:t>
      </w:r>
      <w:r w:rsidR="00372EC3">
        <w:t xml:space="preserve">thus </w:t>
      </w:r>
      <w:r>
        <w:t xml:space="preserve">minimizing </w:t>
      </w:r>
      <w:r w:rsidR="00372EC3">
        <w:t>time to first byte</w:t>
      </w:r>
      <w:r>
        <w:t xml:space="preserve">, </w:t>
      </w:r>
      <w:r w:rsidR="00A04302">
        <w:t xml:space="preserve">which is </w:t>
      </w:r>
      <w:r w:rsidRPr="00964681">
        <w:t>essential for applications such as surgical navigation or emergency diagnostics.</w:t>
      </w:r>
    </w:p>
    <w:p w14:paraId="5B6AF6E6" w14:textId="137BA6E3" w:rsidR="006A117A" w:rsidRPr="00906D63" w:rsidRDefault="006A117A" w:rsidP="006A117A">
      <w:pPr>
        <w:pStyle w:val="ListParagraph"/>
        <w:numPr>
          <w:ilvl w:val="0"/>
          <w:numId w:val="18"/>
        </w:numPr>
      </w:pPr>
      <w:r w:rsidRPr="00906D63">
        <w:rPr>
          <w:b/>
          <w:bCs/>
        </w:rPr>
        <w:t xml:space="preserve">Continuous </w:t>
      </w:r>
      <w:r w:rsidRPr="00372EC3">
        <w:t>–</w:t>
      </w:r>
      <w:r w:rsidRPr="00906D63">
        <w:rPr>
          <w:b/>
          <w:bCs/>
        </w:rPr>
        <w:t xml:space="preserve"> </w:t>
      </w:r>
      <w:r w:rsidR="00964681">
        <w:t>Frames are</w:t>
      </w:r>
      <w:r w:rsidRPr="00906D63">
        <w:t xml:space="preserve"> delivered as an </w:t>
      </w:r>
      <w:r w:rsidR="00057AA7">
        <w:t>unceasing</w:t>
      </w:r>
      <w:r w:rsidRPr="00906D63">
        <w:t xml:space="preserve"> stream, enabling real-time visualization and analysis during procedures or diagnostics.</w:t>
      </w:r>
    </w:p>
    <w:p w14:paraId="015BED7E" w14:textId="1DE8B3CC" w:rsidR="006A117A" w:rsidRDefault="006A117A" w:rsidP="006A117A">
      <w:pPr>
        <w:pStyle w:val="ListParagraph"/>
        <w:numPr>
          <w:ilvl w:val="0"/>
          <w:numId w:val="18"/>
        </w:numPr>
      </w:pPr>
      <w:r w:rsidRPr="0038474B">
        <w:rPr>
          <w:b/>
          <w:bCs/>
        </w:rPr>
        <w:t>Data</w:t>
      </w:r>
      <w:r w:rsidR="00647B83">
        <w:rPr>
          <w:b/>
          <w:bCs/>
        </w:rPr>
        <w:t>-</w:t>
      </w:r>
      <w:r w:rsidR="00BC69D5">
        <w:rPr>
          <w:b/>
          <w:bCs/>
        </w:rPr>
        <w:t>oriented</w:t>
      </w:r>
      <w:r>
        <w:t xml:space="preserve"> – </w:t>
      </w:r>
      <w:r w:rsidR="00FB1BDE">
        <w:t>Frames</w:t>
      </w:r>
      <w:r>
        <w:t xml:space="preserve"> </w:t>
      </w:r>
      <w:r w:rsidR="00FB1BDE">
        <w:t xml:space="preserve">are </w:t>
      </w:r>
      <w:r>
        <w:t>transmitted as SOP Class Instances</w:t>
      </w:r>
      <w:r>
        <w:rPr>
          <w:rStyle w:val="FootnoteReference"/>
        </w:rPr>
        <w:footnoteReference w:id="1"/>
      </w:r>
      <w:r>
        <w:t xml:space="preserve"> rather than video</w:t>
      </w:r>
      <w:r w:rsidR="00647B83">
        <w:t>, thereby preserving the integrity and diagnostic utility of the original data format</w:t>
      </w:r>
      <w:r>
        <w:t>.</w:t>
      </w:r>
    </w:p>
    <w:p w14:paraId="4D98FCD4" w14:textId="40965D4B" w:rsidR="006A117A" w:rsidRPr="00906D63" w:rsidRDefault="00BC69D5" w:rsidP="006A117A">
      <w:pPr>
        <w:pStyle w:val="ListParagraph"/>
        <w:numPr>
          <w:ilvl w:val="0"/>
          <w:numId w:val="18"/>
        </w:numPr>
      </w:pPr>
      <w:r>
        <w:rPr>
          <w:b/>
          <w:bCs/>
        </w:rPr>
        <w:t>Transient</w:t>
      </w:r>
      <w:r w:rsidR="006A117A" w:rsidRPr="00906D63">
        <w:rPr>
          <w:b/>
          <w:bCs/>
        </w:rPr>
        <w:t xml:space="preserve"> </w:t>
      </w:r>
      <w:r w:rsidR="006A117A" w:rsidRPr="00372EC3">
        <w:t>–</w:t>
      </w:r>
      <w:r w:rsidR="006A117A" w:rsidRPr="00906D63">
        <w:rPr>
          <w:b/>
          <w:bCs/>
        </w:rPr>
        <w:t xml:space="preserve"> </w:t>
      </w:r>
      <w:r w:rsidR="006A117A" w:rsidRPr="00906D63">
        <w:t xml:space="preserve">Streamed </w:t>
      </w:r>
      <w:r w:rsidR="00FB1BDE">
        <w:t xml:space="preserve">frames </w:t>
      </w:r>
      <w:r w:rsidR="006A117A" w:rsidRPr="00906D63">
        <w:t xml:space="preserve">do not </w:t>
      </w:r>
      <w:r w:rsidR="00647B83">
        <w:t xml:space="preserve">require </w:t>
      </w:r>
      <w:r w:rsidR="00057AA7">
        <w:t xml:space="preserve">to be </w:t>
      </w:r>
      <w:r w:rsidR="00647B83">
        <w:t>persiste</w:t>
      </w:r>
      <w:r w:rsidR="00057AA7">
        <w:t>d</w:t>
      </w:r>
      <w:r w:rsidR="006A117A">
        <w:t>,</w:t>
      </w:r>
      <w:r w:rsidR="006A117A" w:rsidRPr="00906D63">
        <w:t xml:space="preserve"> unless </w:t>
      </w:r>
      <w:r w:rsidR="00647B83">
        <w:t xml:space="preserve">needed </w:t>
      </w:r>
      <w:r w:rsidR="006A117A" w:rsidRPr="00906D63">
        <w:t xml:space="preserve">for auditing or retrospective analysis, reducing </w:t>
      </w:r>
      <w:r w:rsidR="006A117A">
        <w:t xml:space="preserve">performance and </w:t>
      </w:r>
      <w:r w:rsidR="006A117A" w:rsidRPr="00906D63">
        <w:t>storage overhead.</w:t>
      </w:r>
    </w:p>
    <w:p w14:paraId="7423EFF5" w14:textId="77777777" w:rsidR="00964681" w:rsidRDefault="00964681" w:rsidP="00964681">
      <w:pPr>
        <w:rPr>
          <w:b/>
          <w:bCs/>
        </w:rPr>
      </w:pPr>
    </w:p>
    <w:p w14:paraId="7F4996BF" w14:textId="275D8878" w:rsidR="00FB1BDE" w:rsidRPr="00FB1BDE" w:rsidRDefault="00995C63" w:rsidP="00A04302">
      <w:bookmarkStart w:id="0" w:name="_Hlk214563952"/>
      <w:r>
        <w:rPr>
          <w:color w:val="000000"/>
        </w:rPr>
        <w:t>S</w:t>
      </w:r>
      <w:r w:rsidR="00A04302" w:rsidRPr="00A04302">
        <w:rPr>
          <w:color w:val="000000"/>
        </w:rPr>
        <w:t xml:space="preserve">treaming typically falls into two categories: push and pull streaming. In medical imaging, push streaming </w:t>
      </w:r>
      <w:r w:rsidR="00944D9F">
        <w:rPr>
          <w:color w:val="000000"/>
        </w:rPr>
        <w:t xml:space="preserve">would </w:t>
      </w:r>
      <w:r w:rsidR="00A04302" w:rsidRPr="00A04302">
        <w:rPr>
          <w:color w:val="000000"/>
        </w:rPr>
        <w:t>involve a source</w:t>
      </w:r>
      <w:r w:rsidR="00A04302">
        <w:rPr>
          <w:color w:val="000000"/>
        </w:rPr>
        <w:t xml:space="preserve"> – </w:t>
      </w:r>
      <w:r w:rsidR="00A04302" w:rsidRPr="00A04302">
        <w:rPr>
          <w:color w:val="000000"/>
        </w:rPr>
        <w:t>such as an acquisition modality</w:t>
      </w:r>
      <w:r w:rsidR="00A04302">
        <w:rPr>
          <w:color w:val="000000"/>
        </w:rPr>
        <w:t xml:space="preserve"> – </w:t>
      </w:r>
      <w:r w:rsidR="00C87C9B" w:rsidRPr="00A04302">
        <w:rPr>
          <w:color w:val="000000"/>
        </w:rPr>
        <w:t xml:space="preserve">continuously </w:t>
      </w:r>
      <w:r w:rsidR="00944D9F">
        <w:rPr>
          <w:color w:val="000000"/>
        </w:rPr>
        <w:t>transferring</w:t>
      </w:r>
      <w:r w:rsidR="00A04302" w:rsidRPr="00A04302">
        <w:rPr>
          <w:color w:val="000000"/>
        </w:rPr>
        <w:t xml:space="preserve"> </w:t>
      </w:r>
      <w:r w:rsidR="00C87C9B">
        <w:rPr>
          <w:color w:val="000000"/>
        </w:rPr>
        <w:t xml:space="preserve">newly created </w:t>
      </w:r>
      <w:r w:rsidR="00A04302" w:rsidRPr="00A04302">
        <w:rPr>
          <w:color w:val="000000"/>
        </w:rPr>
        <w:t>frames to destinations. With pull streaming</w:t>
      </w:r>
      <w:r w:rsidR="00944D9F">
        <w:rPr>
          <w:color w:val="000000"/>
        </w:rPr>
        <w:t>,</w:t>
      </w:r>
      <w:r w:rsidR="00A04302" w:rsidRPr="00A04302">
        <w:rPr>
          <w:color w:val="000000"/>
        </w:rPr>
        <w:t xml:space="preserve"> destinations </w:t>
      </w:r>
      <w:r w:rsidR="00944D9F">
        <w:rPr>
          <w:color w:val="000000"/>
        </w:rPr>
        <w:t xml:space="preserve">would </w:t>
      </w:r>
      <w:r w:rsidR="00C87C9B">
        <w:rPr>
          <w:color w:val="000000"/>
        </w:rPr>
        <w:t xml:space="preserve">retrieve freshly created </w:t>
      </w:r>
      <w:r w:rsidR="00A04302" w:rsidRPr="00A04302">
        <w:rPr>
          <w:color w:val="000000"/>
        </w:rPr>
        <w:t>frames from the source.</w:t>
      </w:r>
      <w:r w:rsidR="00C87C9B">
        <w:rPr>
          <w:color w:val="000000"/>
        </w:rPr>
        <w:t xml:space="preserve"> In </w:t>
      </w:r>
      <w:r w:rsidR="00C87C9B" w:rsidRPr="00A04302">
        <w:rPr>
          <w:color w:val="000000"/>
        </w:rPr>
        <w:t xml:space="preserve">consumer video-on-demand </w:t>
      </w:r>
      <w:r w:rsidR="00C87C9B">
        <w:rPr>
          <w:color w:val="000000"/>
        </w:rPr>
        <w:t>platforms,</w:t>
      </w:r>
      <w:r w:rsidR="00C87C9B" w:rsidRPr="00A04302">
        <w:rPr>
          <w:color w:val="000000"/>
        </w:rPr>
        <w:t xml:space="preserve"> </w:t>
      </w:r>
      <w:r w:rsidR="00C87C9B">
        <w:rPr>
          <w:color w:val="000000"/>
        </w:rPr>
        <w:t>p</w:t>
      </w:r>
      <w:r w:rsidR="00A04302" w:rsidRPr="00A04302">
        <w:rPr>
          <w:color w:val="000000"/>
        </w:rPr>
        <w:t>ull streaming is</w:t>
      </w:r>
      <w:r w:rsidR="00372EC3">
        <w:rPr>
          <w:color w:val="000000"/>
        </w:rPr>
        <w:t xml:space="preserve"> the state of the practice for delivering content</w:t>
      </w:r>
      <w:r w:rsidR="00A04302" w:rsidRPr="00A04302">
        <w:rPr>
          <w:color w:val="000000"/>
        </w:rPr>
        <w:t>.</w:t>
      </w:r>
    </w:p>
    <w:bookmarkEnd w:id="0"/>
    <w:p w14:paraId="562472CF" w14:textId="77777777" w:rsidR="00FB1BDE" w:rsidRDefault="00FB1BDE" w:rsidP="00964681">
      <w:pPr>
        <w:rPr>
          <w:b/>
          <w:bCs/>
        </w:rPr>
      </w:pPr>
    </w:p>
    <w:p w14:paraId="0D2B6C3C" w14:textId="67EED6F2" w:rsidR="00E073BA" w:rsidRPr="00A04302" w:rsidRDefault="00EE3BB9" w:rsidP="00E073BA">
      <w:pPr>
        <w:rPr>
          <w:sz w:val="20"/>
          <w:szCs w:val="16"/>
        </w:rPr>
      </w:pPr>
      <w:r w:rsidRPr="00A04302">
        <w:rPr>
          <w:sz w:val="20"/>
          <w:szCs w:val="16"/>
        </w:rPr>
        <w:t xml:space="preserve">Note that </w:t>
      </w:r>
      <w:r w:rsidR="00E073BA" w:rsidRPr="00A04302">
        <w:rPr>
          <w:sz w:val="20"/>
          <w:szCs w:val="16"/>
        </w:rPr>
        <w:t xml:space="preserve">further characteristics of streaming are </w:t>
      </w:r>
      <w:r w:rsidR="00B53AA7" w:rsidRPr="00A04302">
        <w:rPr>
          <w:sz w:val="20"/>
          <w:szCs w:val="16"/>
        </w:rPr>
        <w:t xml:space="preserve">considered </w:t>
      </w:r>
      <w:r w:rsidR="00E073BA" w:rsidRPr="00A04302">
        <w:rPr>
          <w:i/>
          <w:iCs/>
          <w:sz w:val="20"/>
          <w:szCs w:val="16"/>
        </w:rPr>
        <w:t>not</w:t>
      </w:r>
      <w:r w:rsidR="00E073BA" w:rsidRPr="00A04302">
        <w:rPr>
          <w:sz w:val="20"/>
          <w:szCs w:val="16"/>
        </w:rPr>
        <w:t xml:space="preserve"> to be part of </w:t>
      </w:r>
      <w:r w:rsidR="00B53AA7" w:rsidRPr="00A04302">
        <w:rPr>
          <w:sz w:val="20"/>
          <w:szCs w:val="16"/>
        </w:rPr>
        <w:t xml:space="preserve">the scope </w:t>
      </w:r>
      <w:r w:rsidRPr="00A04302">
        <w:rPr>
          <w:sz w:val="20"/>
          <w:szCs w:val="16"/>
        </w:rPr>
        <w:t xml:space="preserve">of </w:t>
      </w:r>
      <w:r w:rsidRPr="00962F34">
        <w:rPr>
          <w:i/>
          <w:iCs/>
          <w:sz w:val="20"/>
          <w:szCs w:val="16"/>
        </w:rPr>
        <w:t>this</w:t>
      </w:r>
      <w:r w:rsidRPr="00A04302">
        <w:rPr>
          <w:sz w:val="20"/>
          <w:szCs w:val="16"/>
        </w:rPr>
        <w:t xml:space="preserve"> New Work Item Proposal</w:t>
      </w:r>
      <w:r w:rsidR="00E073BA" w:rsidRPr="00A04302">
        <w:rPr>
          <w:sz w:val="20"/>
          <w:szCs w:val="16"/>
        </w:rPr>
        <w:t>:</w:t>
      </w:r>
    </w:p>
    <w:p w14:paraId="195E322B" w14:textId="77777777" w:rsidR="00E073BA" w:rsidRPr="00A04302" w:rsidRDefault="00E073BA" w:rsidP="00E073BA">
      <w:pPr>
        <w:pStyle w:val="ListParagraph"/>
        <w:numPr>
          <w:ilvl w:val="0"/>
          <w:numId w:val="22"/>
        </w:numPr>
        <w:rPr>
          <w:b/>
          <w:bCs/>
          <w:vanish/>
          <w:sz w:val="20"/>
          <w:szCs w:val="16"/>
        </w:rPr>
      </w:pPr>
    </w:p>
    <w:p w14:paraId="0D4279AB" w14:textId="77777777" w:rsidR="00E073BA" w:rsidRPr="00A04302" w:rsidRDefault="00E073BA" w:rsidP="00E073BA">
      <w:pPr>
        <w:pStyle w:val="ListParagraph"/>
        <w:numPr>
          <w:ilvl w:val="0"/>
          <w:numId w:val="22"/>
        </w:numPr>
        <w:rPr>
          <w:b/>
          <w:bCs/>
          <w:vanish/>
          <w:sz w:val="20"/>
          <w:szCs w:val="16"/>
        </w:rPr>
      </w:pPr>
    </w:p>
    <w:p w14:paraId="6F68BEE7" w14:textId="77777777" w:rsidR="00E073BA" w:rsidRPr="00A04302" w:rsidRDefault="00E073BA" w:rsidP="00E073BA">
      <w:pPr>
        <w:pStyle w:val="ListParagraph"/>
        <w:numPr>
          <w:ilvl w:val="0"/>
          <w:numId w:val="22"/>
        </w:numPr>
        <w:rPr>
          <w:b/>
          <w:bCs/>
          <w:vanish/>
          <w:sz w:val="20"/>
          <w:szCs w:val="16"/>
        </w:rPr>
      </w:pPr>
    </w:p>
    <w:p w14:paraId="194CEDEE" w14:textId="77777777" w:rsidR="00E073BA" w:rsidRPr="00A04302" w:rsidRDefault="00E073BA" w:rsidP="00E073BA">
      <w:pPr>
        <w:pStyle w:val="ListParagraph"/>
        <w:numPr>
          <w:ilvl w:val="0"/>
          <w:numId w:val="22"/>
        </w:numPr>
        <w:rPr>
          <w:b/>
          <w:bCs/>
          <w:vanish/>
          <w:sz w:val="20"/>
          <w:szCs w:val="16"/>
        </w:rPr>
      </w:pPr>
    </w:p>
    <w:p w14:paraId="103C137B" w14:textId="4A0AC359" w:rsidR="00E073BA" w:rsidRPr="00A04302" w:rsidRDefault="00BC69D5" w:rsidP="00E073BA">
      <w:pPr>
        <w:pStyle w:val="ListParagraph"/>
        <w:numPr>
          <w:ilvl w:val="0"/>
          <w:numId w:val="22"/>
        </w:numPr>
        <w:rPr>
          <w:sz w:val="20"/>
          <w:szCs w:val="16"/>
        </w:rPr>
      </w:pPr>
      <w:r>
        <w:rPr>
          <w:b/>
          <w:bCs/>
          <w:sz w:val="20"/>
          <w:szCs w:val="16"/>
        </w:rPr>
        <w:t xml:space="preserve">Noncontiguous </w:t>
      </w:r>
      <w:r w:rsidR="00E073BA" w:rsidRPr="00372EC3">
        <w:rPr>
          <w:sz w:val="20"/>
          <w:szCs w:val="16"/>
        </w:rPr>
        <w:t>–</w:t>
      </w:r>
      <w:r w:rsidR="00E073BA" w:rsidRPr="00A04302">
        <w:rPr>
          <w:b/>
          <w:bCs/>
          <w:sz w:val="20"/>
          <w:szCs w:val="16"/>
        </w:rPr>
        <w:t xml:space="preserve"> </w:t>
      </w:r>
      <w:r w:rsidR="00E073BA" w:rsidRPr="00A04302">
        <w:rPr>
          <w:sz w:val="20"/>
          <w:szCs w:val="16"/>
        </w:rPr>
        <w:t xml:space="preserve">Streaming </w:t>
      </w:r>
      <w:r w:rsidR="00E073BA" w:rsidRPr="00A04302">
        <w:rPr>
          <w:i/>
          <w:iCs/>
          <w:sz w:val="20"/>
          <w:szCs w:val="16"/>
        </w:rPr>
        <w:t>may</w:t>
      </w:r>
      <w:r w:rsidR="00E073BA" w:rsidRPr="00A04302">
        <w:rPr>
          <w:sz w:val="20"/>
          <w:szCs w:val="16"/>
        </w:rPr>
        <w:t xml:space="preserve"> result in some missing frames, e.g. due to network congestion or instability, requiring robust error handling and redundancy mechanisms.</w:t>
      </w:r>
    </w:p>
    <w:p w14:paraId="14E1ED45" w14:textId="282AFE64" w:rsidR="00E073BA" w:rsidRDefault="00E073BA" w:rsidP="00E073BA">
      <w:pPr>
        <w:pStyle w:val="ListParagraph"/>
        <w:numPr>
          <w:ilvl w:val="0"/>
          <w:numId w:val="22"/>
        </w:numPr>
        <w:rPr>
          <w:sz w:val="20"/>
          <w:szCs w:val="16"/>
        </w:rPr>
      </w:pPr>
      <w:r w:rsidRPr="00A04302">
        <w:rPr>
          <w:b/>
          <w:bCs/>
          <w:sz w:val="20"/>
          <w:szCs w:val="16"/>
        </w:rPr>
        <w:t>Interacti</w:t>
      </w:r>
      <w:r w:rsidR="00647B83">
        <w:rPr>
          <w:b/>
          <w:bCs/>
          <w:sz w:val="20"/>
          <w:szCs w:val="16"/>
        </w:rPr>
        <w:t>ve</w:t>
      </w:r>
      <w:r w:rsidRPr="00A04302">
        <w:rPr>
          <w:sz w:val="20"/>
          <w:szCs w:val="16"/>
        </w:rPr>
        <w:t xml:space="preserve"> – Streaming </w:t>
      </w:r>
      <w:r w:rsidR="00057AA7">
        <w:rPr>
          <w:sz w:val="20"/>
          <w:szCs w:val="16"/>
        </w:rPr>
        <w:t>allows for</w:t>
      </w:r>
      <w:r w:rsidRPr="00A04302">
        <w:rPr>
          <w:sz w:val="20"/>
          <w:szCs w:val="16"/>
        </w:rPr>
        <w:t xml:space="preserve"> real-time </w:t>
      </w:r>
      <w:r w:rsidR="00B53AA7" w:rsidRPr="00A04302">
        <w:rPr>
          <w:sz w:val="20"/>
          <w:szCs w:val="16"/>
        </w:rPr>
        <w:t>i</w:t>
      </w:r>
      <w:r w:rsidR="006A117A" w:rsidRPr="00A04302">
        <w:rPr>
          <w:sz w:val="20"/>
          <w:szCs w:val="16"/>
        </w:rPr>
        <w:t>nteraction</w:t>
      </w:r>
      <w:r w:rsidR="006A117A" w:rsidRPr="00A04302">
        <w:rPr>
          <w:b/>
          <w:bCs/>
          <w:sz w:val="20"/>
          <w:szCs w:val="16"/>
        </w:rPr>
        <w:t xml:space="preserve"> </w:t>
      </w:r>
      <w:r w:rsidR="006A117A" w:rsidRPr="00A04302">
        <w:rPr>
          <w:sz w:val="20"/>
          <w:szCs w:val="16"/>
        </w:rPr>
        <w:t xml:space="preserve">between clinicians and systems, as well as among systems. For example, a radiologist can </w:t>
      </w:r>
      <w:r w:rsidR="00B53AA7" w:rsidRPr="00A04302">
        <w:rPr>
          <w:sz w:val="20"/>
          <w:szCs w:val="16"/>
        </w:rPr>
        <w:t xml:space="preserve">decrease the </w:t>
      </w:r>
      <w:r w:rsidR="00F46C33" w:rsidRPr="00A04302">
        <w:rPr>
          <w:sz w:val="20"/>
          <w:szCs w:val="16"/>
        </w:rPr>
        <w:t xml:space="preserve">frame </w:t>
      </w:r>
      <w:r w:rsidR="00B53AA7" w:rsidRPr="00A04302">
        <w:rPr>
          <w:sz w:val="20"/>
          <w:szCs w:val="16"/>
        </w:rPr>
        <w:t xml:space="preserve">frequency on </w:t>
      </w:r>
      <w:r w:rsidR="006A117A" w:rsidRPr="00A04302">
        <w:rPr>
          <w:sz w:val="20"/>
          <w:szCs w:val="16"/>
        </w:rPr>
        <w:t>a live ultrasound feed, or an AI system can pause streaming when the quality of a progressively loaded image is adequate.</w:t>
      </w:r>
    </w:p>
    <w:p w14:paraId="7EB9D2F2" w14:textId="2866D77F" w:rsidR="007B573C" w:rsidRPr="00A04302" w:rsidRDefault="007B573C" w:rsidP="00E073BA">
      <w:pPr>
        <w:pStyle w:val="ListParagraph"/>
        <w:numPr>
          <w:ilvl w:val="0"/>
          <w:numId w:val="22"/>
        </w:numPr>
        <w:rPr>
          <w:sz w:val="20"/>
          <w:szCs w:val="16"/>
        </w:rPr>
      </w:pPr>
      <w:r>
        <w:rPr>
          <w:b/>
          <w:bCs/>
          <w:sz w:val="20"/>
          <w:szCs w:val="16"/>
        </w:rPr>
        <w:t xml:space="preserve">Bidirectional </w:t>
      </w:r>
      <w:r>
        <w:rPr>
          <w:sz w:val="20"/>
          <w:szCs w:val="16"/>
        </w:rPr>
        <w:t xml:space="preserve">– </w:t>
      </w:r>
      <w:bookmarkStart w:id="1" w:name="_Hlk214563417"/>
      <w:r w:rsidR="007E3F71">
        <w:rPr>
          <w:sz w:val="20"/>
          <w:szCs w:val="16"/>
        </w:rPr>
        <w:t>Analytical workflows benefit from the capability to send results back to the originating system, improving the clinician’s overall experience with enhanced derived information in real-time</w:t>
      </w:r>
      <w:r w:rsidR="00D77C73">
        <w:rPr>
          <w:sz w:val="20"/>
          <w:szCs w:val="16"/>
        </w:rPr>
        <w:t xml:space="preserve"> on one system</w:t>
      </w:r>
      <w:r w:rsidR="007E3F71">
        <w:rPr>
          <w:sz w:val="20"/>
          <w:szCs w:val="16"/>
        </w:rPr>
        <w:t>.</w:t>
      </w:r>
    </w:p>
    <w:bookmarkEnd w:id="1"/>
    <w:p w14:paraId="01281E6C" w14:textId="28C77746" w:rsidR="006A117A" w:rsidRPr="003C1AC8" w:rsidRDefault="006A117A" w:rsidP="00964681">
      <w:pPr>
        <w:rPr>
          <w:sz w:val="22"/>
          <w:szCs w:val="18"/>
        </w:rPr>
      </w:pPr>
    </w:p>
    <w:p w14:paraId="74EB7117" w14:textId="64BB445E" w:rsidR="00B53AA7" w:rsidRPr="00525D90" w:rsidRDefault="00525D90" w:rsidP="00507F6E">
      <w:bookmarkStart w:id="2" w:name="_Hlk214563708"/>
      <w:r>
        <w:t xml:space="preserve">The need for </w:t>
      </w:r>
      <w:r w:rsidRPr="00525D90">
        <w:t>interoperable streaming between the modality and processing systems, e.g. enabling integration of applications working on the live streamed images</w:t>
      </w:r>
      <w:r>
        <w:t>,</w:t>
      </w:r>
      <w:r w:rsidRPr="00525D90">
        <w:t xml:space="preserve"> is recognized </w:t>
      </w:r>
      <w:r>
        <w:t>among several vendors, for instance</w:t>
      </w:r>
      <w:r w:rsidR="00A62DF6">
        <w:t xml:space="preserve"> to be used</w:t>
      </w:r>
      <w:r>
        <w:t xml:space="preserve"> in cath </w:t>
      </w:r>
      <w:r w:rsidR="00FF3B93">
        <w:t xml:space="preserve">and vascular </w:t>
      </w:r>
      <w:r>
        <w:t>lab</w:t>
      </w:r>
      <w:r w:rsidR="00A62DF6">
        <w:t xml:space="preserve"> environments</w:t>
      </w:r>
      <w:r>
        <w:t xml:space="preserve">. Other vendors have already created proprietary solutions </w:t>
      </w:r>
      <w:r w:rsidR="00FF3B93">
        <w:t xml:space="preserve">on several kinds of modalities </w:t>
      </w:r>
      <w:r>
        <w:t xml:space="preserve">to </w:t>
      </w:r>
      <w:r w:rsidR="00FF3B93">
        <w:t xml:space="preserve">send frames and series as soon as possible. Some ultrasound vendors work </w:t>
      </w:r>
      <w:r w:rsidR="00944D9F">
        <w:t>with 3</w:t>
      </w:r>
      <w:r w:rsidR="00944D9F" w:rsidRPr="00944D9F">
        <w:rPr>
          <w:vertAlign w:val="superscript"/>
        </w:rPr>
        <w:t>rd</w:t>
      </w:r>
      <w:r w:rsidR="00944D9F">
        <w:t xml:space="preserve"> party</w:t>
      </w:r>
      <w:r w:rsidR="00FF3B93">
        <w:t xml:space="preserve"> streaming applications</w:t>
      </w:r>
      <w:r w:rsidR="00944D9F">
        <w:t xml:space="preserve"> that show </w:t>
      </w:r>
      <w:r w:rsidR="007E3F71">
        <w:t xml:space="preserve">enhanced </w:t>
      </w:r>
      <w:r w:rsidR="00944D9F">
        <w:t>derived information in real-time</w:t>
      </w:r>
      <w:r w:rsidR="00FF3B93">
        <w:t>.</w:t>
      </w:r>
    </w:p>
    <w:bookmarkEnd w:id="2"/>
    <w:p w14:paraId="37EE3895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lastRenderedPageBreak/>
        <w:t>Limitations of Current Standard</w:t>
      </w:r>
    </w:p>
    <w:p w14:paraId="1D67BABE" w14:textId="0BB56E17" w:rsidR="00784BBB" w:rsidRDefault="00EE3BB9" w:rsidP="00FC56CA">
      <w:pPr>
        <w:rPr>
          <w:color w:val="000000"/>
        </w:rPr>
      </w:pPr>
      <w:r>
        <w:rPr>
          <w:color w:val="000000"/>
        </w:rPr>
        <w:t xml:space="preserve">DICOM’s </w:t>
      </w:r>
      <w:r w:rsidR="00784BBB">
        <w:rPr>
          <w:color w:val="000000"/>
        </w:rPr>
        <w:t>Real Time Communication (RTC</w:t>
      </w:r>
      <w:r w:rsidR="00B53AA7">
        <w:rPr>
          <w:color w:val="000000"/>
        </w:rPr>
        <w:t>, PS3.</w:t>
      </w:r>
      <w:r w:rsidR="00372EC3">
        <w:rPr>
          <w:color w:val="000000"/>
        </w:rPr>
        <w:t>22</w:t>
      </w:r>
      <w:r w:rsidR="00784BBB">
        <w:rPr>
          <w:color w:val="000000"/>
        </w:rPr>
        <w:t xml:space="preserve">) is a streaming service in DICOM but </w:t>
      </w:r>
      <w:r w:rsidR="00FF3B93">
        <w:rPr>
          <w:color w:val="000000"/>
        </w:rPr>
        <w:t xml:space="preserve">is </w:t>
      </w:r>
      <w:r w:rsidR="00372EC3">
        <w:rPr>
          <w:color w:val="000000"/>
        </w:rPr>
        <w:t xml:space="preserve">a </w:t>
      </w:r>
      <w:r w:rsidR="00194C77">
        <w:rPr>
          <w:color w:val="000000"/>
        </w:rPr>
        <w:t xml:space="preserve">service that </w:t>
      </w:r>
      <w:r w:rsidR="00372EC3">
        <w:rPr>
          <w:color w:val="000000"/>
        </w:rPr>
        <w:t>add</w:t>
      </w:r>
      <w:r w:rsidR="00194C77">
        <w:rPr>
          <w:color w:val="000000"/>
        </w:rPr>
        <w:t xml:space="preserve">s DICOM tags </w:t>
      </w:r>
      <w:r>
        <w:rPr>
          <w:color w:val="000000"/>
        </w:rPr>
        <w:t xml:space="preserve">to </w:t>
      </w:r>
      <w:r w:rsidR="00784BBB">
        <w:rPr>
          <w:color w:val="000000"/>
        </w:rPr>
        <w:t xml:space="preserve">audio/video </w:t>
      </w:r>
      <w:r w:rsidR="00372EC3">
        <w:rPr>
          <w:color w:val="000000"/>
        </w:rPr>
        <w:t xml:space="preserve">streams </w:t>
      </w:r>
      <w:r w:rsidR="00784BBB">
        <w:rPr>
          <w:color w:val="000000"/>
        </w:rPr>
        <w:t xml:space="preserve">and does not work </w:t>
      </w:r>
      <w:r w:rsidR="00F46C33">
        <w:rPr>
          <w:color w:val="000000"/>
        </w:rPr>
        <w:t>with</w:t>
      </w:r>
      <w:r w:rsidR="00784BBB">
        <w:rPr>
          <w:color w:val="000000"/>
        </w:rPr>
        <w:t xml:space="preserve"> Instances.</w:t>
      </w:r>
      <w:r w:rsidR="007F240E">
        <w:rPr>
          <w:color w:val="000000"/>
        </w:rPr>
        <w:t xml:space="preserve"> So this does not suffice.</w:t>
      </w:r>
    </w:p>
    <w:p w14:paraId="471DC478" w14:textId="77777777" w:rsidR="00784BBB" w:rsidRDefault="00784BBB" w:rsidP="00FC56CA">
      <w:pPr>
        <w:rPr>
          <w:color w:val="000000"/>
        </w:rPr>
      </w:pPr>
    </w:p>
    <w:p w14:paraId="62BB54C7" w14:textId="0B5F89FC" w:rsidR="00BB35D7" w:rsidRDefault="007864EB" w:rsidP="007F240E">
      <w:r>
        <w:rPr>
          <w:color w:val="000000"/>
        </w:rPr>
        <w:t>A</w:t>
      </w:r>
      <w:r w:rsidR="00FC56CA" w:rsidRPr="00FC56CA">
        <w:rPr>
          <w:color w:val="000000"/>
        </w:rPr>
        <w:t xml:space="preserve"> </w:t>
      </w:r>
      <w:r w:rsidR="00964681">
        <w:rPr>
          <w:color w:val="000000"/>
        </w:rPr>
        <w:t xml:space="preserve">push </w:t>
      </w:r>
      <w:r w:rsidR="00194C77">
        <w:rPr>
          <w:color w:val="000000"/>
        </w:rPr>
        <w:t xml:space="preserve">form </w:t>
      </w:r>
      <w:r w:rsidR="00FC56CA" w:rsidRPr="00FC56CA">
        <w:rPr>
          <w:color w:val="000000"/>
        </w:rPr>
        <w:t xml:space="preserve">of live streaming </w:t>
      </w:r>
      <w:r w:rsidR="00F53010">
        <w:rPr>
          <w:color w:val="000000"/>
        </w:rPr>
        <w:t xml:space="preserve">using DICOMweb </w:t>
      </w:r>
      <w:r w:rsidR="00FC56CA" w:rsidRPr="00FC56CA">
        <w:rPr>
          <w:color w:val="000000"/>
        </w:rPr>
        <w:t xml:space="preserve">is </w:t>
      </w:r>
      <w:r w:rsidR="00FC2F48">
        <w:rPr>
          <w:color w:val="000000"/>
        </w:rPr>
        <w:t xml:space="preserve">imaginable </w:t>
      </w:r>
      <w:r w:rsidR="00FC56CA" w:rsidRPr="00FC56CA">
        <w:rPr>
          <w:color w:val="000000"/>
        </w:rPr>
        <w:t>by having a user agent</w:t>
      </w:r>
      <w:r w:rsidR="006A117A">
        <w:rPr>
          <w:color w:val="000000"/>
        </w:rPr>
        <w:t>, e.g. an acquisition modality,</w:t>
      </w:r>
      <w:r w:rsidR="00FC56CA" w:rsidRPr="00FC56CA">
        <w:rPr>
          <w:color w:val="000000"/>
        </w:rPr>
        <w:t xml:space="preserve"> repeatedly </w:t>
      </w:r>
      <w:r w:rsidR="00964681">
        <w:rPr>
          <w:color w:val="000000"/>
        </w:rPr>
        <w:t xml:space="preserve">sending </w:t>
      </w:r>
      <w:r w:rsidR="00FC56CA" w:rsidRPr="00FC56CA">
        <w:rPr>
          <w:color w:val="000000"/>
        </w:rPr>
        <w:t>individual frame</w:t>
      </w:r>
      <w:r w:rsidR="002B5A70">
        <w:rPr>
          <w:color w:val="000000"/>
        </w:rPr>
        <w:t xml:space="preserve">s </w:t>
      </w:r>
      <w:r w:rsidR="00FC56CA" w:rsidRPr="00FC56CA">
        <w:rPr>
          <w:color w:val="000000"/>
        </w:rPr>
        <w:t>to an origin server</w:t>
      </w:r>
      <w:r w:rsidR="006A117A">
        <w:rPr>
          <w:color w:val="000000"/>
        </w:rPr>
        <w:t>, e.g. a processing workstation,</w:t>
      </w:r>
      <w:r>
        <w:rPr>
          <w:color w:val="000000"/>
        </w:rPr>
        <w:t xml:space="preserve"> immediately after they have been created, possibly with each frame Instance being a successive part of a multipart request. Such a push</w:t>
      </w:r>
      <w:r w:rsidR="00FC56CA" w:rsidRPr="00FC56CA">
        <w:rPr>
          <w:color w:val="000000"/>
        </w:rPr>
        <w:t xml:space="preserve"> is </w:t>
      </w:r>
      <w:r w:rsidR="00FC2F48">
        <w:rPr>
          <w:color w:val="000000"/>
        </w:rPr>
        <w:t xml:space="preserve">currently </w:t>
      </w:r>
      <w:r w:rsidR="00FC56CA" w:rsidRPr="00FC56CA">
        <w:rPr>
          <w:color w:val="000000"/>
        </w:rPr>
        <w:t xml:space="preserve">only </w:t>
      </w:r>
      <w:r w:rsidR="0038530A">
        <w:rPr>
          <w:color w:val="000000"/>
        </w:rPr>
        <w:t xml:space="preserve">possible </w:t>
      </w:r>
      <w:r w:rsidR="00FC56CA" w:rsidRPr="00FC56CA">
        <w:rPr>
          <w:color w:val="000000"/>
        </w:rPr>
        <w:t xml:space="preserve">via STOW. </w:t>
      </w:r>
      <w:r w:rsidR="007F240E" w:rsidRPr="007F240E">
        <w:rPr>
          <w:color w:val="000000"/>
        </w:rPr>
        <w:t>As STOW necessitates storage on the origin server while streaming is intended to permit volatility, this approach is insufficient.</w:t>
      </w:r>
    </w:p>
    <w:p w14:paraId="16B0E59A" w14:textId="77777777" w:rsidR="00784BBB" w:rsidRDefault="00784BBB" w:rsidP="00FC56CA">
      <w:pPr>
        <w:rPr>
          <w:color w:val="000000"/>
        </w:rPr>
      </w:pPr>
    </w:p>
    <w:p w14:paraId="2C99A1BC" w14:textId="3A56A1D3" w:rsidR="00424B14" w:rsidRDefault="00FC56CA" w:rsidP="00FC56CA">
      <w:r w:rsidRPr="00FC56CA">
        <w:rPr>
          <w:color w:val="000000"/>
        </w:rPr>
        <w:t>A</w:t>
      </w:r>
      <w:r w:rsidR="00964681">
        <w:rPr>
          <w:color w:val="000000"/>
        </w:rPr>
        <w:t xml:space="preserve"> pull </w:t>
      </w:r>
      <w:r w:rsidRPr="00FC56CA">
        <w:rPr>
          <w:color w:val="000000"/>
        </w:rPr>
        <w:t xml:space="preserve">approach to live streaming </w:t>
      </w:r>
      <w:r w:rsidR="00F53010">
        <w:rPr>
          <w:color w:val="000000"/>
        </w:rPr>
        <w:t xml:space="preserve">using DICOMweb </w:t>
      </w:r>
      <w:r w:rsidR="007864EB">
        <w:rPr>
          <w:color w:val="000000"/>
        </w:rPr>
        <w:t xml:space="preserve">would </w:t>
      </w:r>
      <w:r w:rsidRPr="00FC56CA">
        <w:rPr>
          <w:color w:val="000000"/>
        </w:rPr>
        <w:t xml:space="preserve">involve </w:t>
      </w:r>
      <w:r>
        <w:rPr>
          <w:color w:val="000000"/>
        </w:rPr>
        <w:t>a</w:t>
      </w:r>
      <w:r w:rsidRPr="00FC56CA">
        <w:rPr>
          <w:color w:val="000000"/>
        </w:rPr>
        <w:t xml:space="preserve"> user agent</w:t>
      </w:r>
      <w:r w:rsidR="006A117A">
        <w:rPr>
          <w:color w:val="000000"/>
        </w:rPr>
        <w:t>, e.g. a processing workstation,</w:t>
      </w:r>
      <w:r w:rsidRPr="00FC56CA">
        <w:rPr>
          <w:color w:val="000000"/>
        </w:rPr>
        <w:t xml:space="preserve"> retrieving a Study or Series from an origin server</w:t>
      </w:r>
      <w:r w:rsidR="006A117A">
        <w:rPr>
          <w:color w:val="000000"/>
        </w:rPr>
        <w:t>, e.g. an acquisition modality,</w:t>
      </w:r>
      <w:r w:rsidR="0038530A">
        <w:rPr>
          <w:color w:val="000000"/>
        </w:rPr>
        <w:t xml:space="preserve"> the moment </w:t>
      </w:r>
      <w:r w:rsidRPr="00FC56CA">
        <w:rPr>
          <w:color w:val="000000"/>
        </w:rPr>
        <w:t xml:space="preserve">frames are </w:t>
      </w:r>
      <w:r>
        <w:rPr>
          <w:color w:val="000000"/>
        </w:rPr>
        <w:t xml:space="preserve">being </w:t>
      </w:r>
      <w:r w:rsidRPr="00FC56CA">
        <w:rPr>
          <w:color w:val="000000"/>
        </w:rPr>
        <w:t>generated</w:t>
      </w:r>
      <w:r w:rsidR="0038530A">
        <w:rPr>
          <w:color w:val="000000"/>
        </w:rPr>
        <w:t xml:space="preserve"> </w:t>
      </w:r>
      <w:r w:rsidR="004A6301">
        <w:rPr>
          <w:color w:val="000000"/>
        </w:rPr>
        <w:t>on</w:t>
      </w:r>
      <w:r w:rsidR="0038530A">
        <w:rPr>
          <w:color w:val="000000"/>
        </w:rPr>
        <w:t xml:space="preserve"> that server</w:t>
      </w:r>
      <w:r w:rsidRPr="00FC56CA">
        <w:rPr>
          <w:color w:val="000000"/>
        </w:rPr>
        <w:t xml:space="preserve">. This can be </w:t>
      </w:r>
      <w:r w:rsidR="00194C77">
        <w:rPr>
          <w:color w:val="000000"/>
        </w:rPr>
        <w:t xml:space="preserve">achieved </w:t>
      </w:r>
      <w:r w:rsidRPr="00FC56CA">
        <w:rPr>
          <w:color w:val="000000"/>
        </w:rPr>
        <w:t xml:space="preserve">using WADO, where each </w:t>
      </w:r>
      <w:r>
        <w:rPr>
          <w:color w:val="000000"/>
        </w:rPr>
        <w:t xml:space="preserve">single </w:t>
      </w:r>
      <w:r w:rsidRPr="00FC56CA">
        <w:rPr>
          <w:color w:val="000000"/>
        </w:rPr>
        <w:t xml:space="preserve">frame </w:t>
      </w:r>
      <w:r>
        <w:rPr>
          <w:color w:val="000000"/>
        </w:rPr>
        <w:t>I</w:t>
      </w:r>
      <w:r w:rsidRPr="00FC56CA">
        <w:rPr>
          <w:color w:val="000000"/>
        </w:rPr>
        <w:t xml:space="preserve">nstance constitutes the subsequent part of </w:t>
      </w:r>
      <w:r w:rsidR="00194C77">
        <w:rPr>
          <w:color w:val="000000"/>
        </w:rPr>
        <w:t xml:space="preserve">a </w:t>
      </w:r>
      <w:r w:rsidRPr="00FC56CA">
        <w:rPr>
          <w:color w:val="000000"/>
        </w:rPr>
        <w:t xml:space="preserve">multipart response. However, the user agent </w:t>
      </w:r>
      <w:r w:rsidR="00FC2F48">
        <w:rPr>
          <w:color w:val="000000"/>
        </w:rPr>
        <w:t xml:space="preserve">is likely to </w:t>
      </w:r>
      <w:r w:rsidRPr="00FC56CA">
        <w:rPr>
          <w:color w:val="000000"/>
        </w:rPr>
        <w:t>lack knowledge of when to initiate retrieval</w:t>
      </w:r>
      <w:r w:rsidR="00194C77">
        <w:rPr>
          <w:color w:val="000000"/>
        </w:rPr>
        <w:t xml:space="preserve"> of what</w:t>
      </w:r>
      <w:r w:rsidRPr="00FC56CA">
        <w:rPr>
          <w:color w:val="000000"/>
        </w:rPr>
        <w:t>, particularly within encounter-based workflows</w:t>
      </w:r>
      <w:r w:rsidR="006A117A">
        <w:rPr>
          <w:color w:val="000000"/>
        </w:rPr>
        <w:t xml:space="preserve">; so WADO alone </w:t>
      </w:r>
      <w:r w:rsidR="00194C77">
        <w:rPr>
          <w:color w:val="000000"/>
        </w:rPr>
        <w:t>doesn’t do the job either</w:t>
      </w:r>
      <w:r w:rsidRPr="00FC56CA">
        <w:rPr>
          <w:color w:val="000000"/>
        </w:rPr>
        <w:t>.</w:t>
      </w:r>
    </w:p>
    <w:p w14:paraId="0AE32130" w14:textId="77777777" w:rsidR="00784BBB" w:rsidRDefault="00784BBB" w:rsidP="00DB6B80">
      <w:pPr>
        <w:rPr>
          <w:color w:val="000000"/>
        </w:rPr>
      </w:pPr>
    </w:p>
    <w:p w14:paraId="6850ACE7" w14:textId="62410274" w:rsidR="00DB6B80" w:rsidRDefault="00DB6B80" w:rsidP="00DB6B80">
      <w:pPr>
        <w:rPr>
          <w:color w:val="000000"/>
        </w:rPr>
      </w:pPr>
      <w:r>
        <w:rPr>
          <w:color w:val="000000"/>
        </w:rPr>
        <w:t xml:space="preserve">Furthermore, for </w:t>
      </w:r>
      <w:r w:rsidR="004B3A20">
        <w:rPr>
          <w:color w:val="000000"/>
        </w:rPr>
        <w:t>a</w:t>
      </w:r>
      <w:r>
        <w:rPr>
          <w:color w:val="000000"/>
        </w:rPr>
        <w:t xml:space="preserve"> push approach there is </w:t>
      </w:r>
      <w:r w:rsidR="00F53010">
        <w:rPr>
          <w:color w:val="000000"/>
        </w:rPr>
        <w:t xml:space="preserve">currently </w:t>
      </w:r>
      <w:r>
        <w:rPr>
          <w:color w:val="000000"/>
        </w:rPr>
        <w:t>no way to filter the stream in a way that not all generated frames are sent</w:t>
      </w:r>
      <w:r w:rsidR="002635B6">
        <w:rPr>
          <w:color w:val="000000"/>
        </w:rPr>
        <w:t xml:space="preserve">. </w:t>
      </w:r>
      <w:r w:rsidR="00784BBB">
        <w:rPr>
          <w:color w:val="000000"/>
        </w:rPr>
        <w:t xml:space="preserve">A </w:t>
      </w:r>
      <w:r>
        <w:rPr>
          <w:color w:val="000000"/>
        </w:rPr>
        <w:t xml:space="preserve">pull approach </w:t>
      </w:r>
      <w:r w:rsidR="00784BBB">
        <w:rPr>
          <w:color w:val="000000"/>
        </w:rPr>
        <w:t xml:space="preserve">based on </w:t>
      </w:r>
      <w:r w:rsidR="00170852">
        <w:rPr>
          <w:color w:val="000000"/>
        </w:rPr>
        <w:t xml:space="preserve">e.g. </w:t>
      </w:r>
      <w:r w:rsidR="00784BBB">
        <w:rPr>
          <w:color w:val="000000"/>
        </w:rPr>
        <w:t xml:space="preserve">Instance Availability Notification </w:t>
      </w:r>
      <w:r>
        <w:rPr>
          <w:color w:val="000000"/>
        </w:rPr>
        <w:t xml:space="preserve">gives only limited parameters to </w:t>
      </w:r>
      <w:r w:rsidR="004B3A20">
        <w:rPr>
          <w:color w:val="000000"/>
        </w:rPr>
        <w:t xml:space="preserve">filter </w:t>
      </w:r>
      <w:r>
        <w:rPr>
          <w:color w:val="000000"/>
        </w:rPr>
        <w:t>on</w:t>
      </w:r>
      <w:r w:rsidR="002635B6">
        <w:rPr>
          <w:color w:val="000000"/>
        </w:rPr>
        <w:t xml:space="preserve"> and </w:t>
      </w:r>
      <w:r w:rsidR="004B3A20">
        <w:rPr>
          <w:color w:val="000000"/>
        </w:rPr>
        <w:t xml:space="preserve">for </w:t>
      </w:r>
      <w:r w:rsidR="00F46C33">
        <w:rPr>
          <w:color w:val="000000"/>
        </w:rPr>
        <w:t>example</w:t>
      </w:r>
      <w:r w:rsidR="004B3A20">
        <w:rPr>
          <w:color w:val="000000"/>
        </w:rPr>
        <w:t xml:space="preserve"> does not include</w:t>
      </w:r>
      <w:r w:rsidR="002635B6">
        <w:rPr>
          <w:color w:val="000000"/>
        </w:rPr>
        <w:t xml:space="preserve"> </w:t>
      </w:r>
      <w:r w:rsidR="00F46C33">
        <w:rPr>
          <w:color w:val="000000"/>
        </w:rPr>
        <w:t xml:space="preserve">parameters like </w:t>
      </w:r>
      <w:r w:rsidR="002635B6">
        <w:rPr>
          <w:color w:val="000000"/>
        </w:rPr>
        <w:t xml:space="preserve">Patient </w:t>
      </w:r>
      <w:r w:rsidR="00F53010">
        <w:rPr>
          <w:color w:val="000000"/>
        </w:rPr>
        <w:t>Name</w:t>
      </w:r>
      <w:r w:rsidR="002635B6">
        <w:rPr>
          <w:color w:val="000000"/>
        </w:rPr>
        <w:t xml:space="preserve"> and Modality</w:t>
      </w:r>
      <w:r>
        <w:rPr>
          <w:color w:val="000000"/>
        </w:rPr>
        <w:t>. In practice this would result in superfluous transfer</w:t>
      </w:r>
      <w:r w:rsidR="00F46C33">
        <w:rPr>
          <w:color w:val="000000"/>
        </w:rPr>
        <w:t>, which is unwanted from a network congestion point of view, among other things</w:t>
      </w:r>
      <w:r>
        <w:rPr>
          <w:color w:val="000000"/>
        </w:rPr>
        <w:t>.</w:t>
      </w:r>
    </w:p>
    <w:p w14:paraId="6B4EA31A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Description of Proposal</w:t>
      </w:r>
    </w:p>
    <w:p w14:paraId="4031F312" w14:textId="0A080D42" w:rsidR="00F53010" w:rsidRDefault="00F53010" w:rsidP="00847861">
      <w:pPr>
        <w:rPr>
          <w:color w:val="000000"/>
        </w:rPr>
      </w:pPr>
      <w:r>
        <w:rPr>
          <w:color w:val="000000"/>
        </w:rPr>
        <w:t>This proposal aims to:</w:t>
      </w:r>
    </w:p>
    <w:p w14:paraId="796646DA" w14:textId="2B727A86" w:rsidR="006F062B" w:rsidRPr="00194C77" w:rsidRDefault="00194C77" w:rsidP="00194C77">
      <w:pPr>
        <w:pStyle w:val="ListParagraph"/>
        <w:numPr>
          <w:ilvl w:val="0"/>
          <w:numId w:val="20"/>
        </w:numPr>
        <w:rPr>
          <w:color w:val="000000"/>
        </w:rPr>
      </w:pPr>
      <w:r w:rsidRPr="00194C77">
        <w:rPr>
          <w:color w:val="000000"/>
        </w:rPr>
        <w:t xml:space="preserve">Introduce a way in DICOMweb that allows a user agent to simply send Instances without </w:t>
      </w:r>
      <w:r w:rsidR="009A296C" w:rsidRPr="00194C77">
        <w:rPr>
          <w:color w:val="000000"/>
        </w:rPr>
        <w:t xml:space="preserve">the origin server </w:t>
      </w:r>
      <w:r w:rsidRPr="00194C77">
        <w:rPr>
          <w:color w:val="000000"/>
        </w:rPr>
        <w:t xml:space="preserve">needing to store </w:t>
      </w:r>
      <w:r w:rsidR="009A296C">
        <w:rPr>
          <w:color w:val="000000"/>
        </w:rPr>
        <w:t>them</w:t>
      </w:r>
      <w:r w:rsidRPr="00194C77">
        <w:rPr>
          <w:color w:val="000000"/>
        </w:rPr>
        <w:t>.</w:t>
      </w:r>
    </w:p>
    <w:p w14:paraId="5005AE96" w14:textId="6EED65DD" w:rsidR="00FC2F48" w:rsidRPr="00194C77" w:rsidRDefault="00194C77" w:rsidP="00194C77">
      <w:pPr>
        <w:pStyle w:val="ListParagraph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Add</w:t>
      </w:r>
      <w:r w:rsidRPr="00194C77">
        <w:rPr>
          <w:color w:val="000000"/>
        </w:rPr>
        <w:t xml:space="preserve"> a mechanism within DICOMweb </w:t>
      </w:r>
      <w:r>
        <w:rPr>
          <w:color w:val="000000"/>
        </w:rPr>
        <w:t>akin</w:t>
      </w:r>
      <w:r w:rsidRPr="00194C77">
        <w:rPr>
          <w:color w:val="000000"/>
        </w:rPr>
        <w:t xml:space="preserve"> to DIMSE’s Instance Availability Notification; </w:t>
      </w:r>
      <w:r w:rsidR="00B933D8">
        <w:rPr>
          <w:color w:val="000000"/>
        </w:rPr>
        <w:t xml:space="preserve">however, </w:t>
      </w:r>
      <w:r w:rsidRPr="00194C77">
        <w:rPr>
          <w:color w:val="000000"/>
        </w:rPr>
        <w:t xml:space="preserve">this approach would likely serve as a Study </w:t>
      </w:r>
      <w:r w:rsidR="00962F34">
        <w:rPr>
          <w:color w:val="000000"/>
        </w:rPr>
        <w:t xml:space="preserve">or </w:t>
      </w:r>
      <w:r w:rsidRPr="00194C77">
        <w:rPr>
          <w:color w:val="000000"/>
        </w:rPr>
        <w:t xml:space="preserve">Series </w:t>
      </w:r>
      <w:r w:rsidR="00962F34">
        <w:rPr>
          <w:color w:val="000000"/>
        </w:rPr>
        <w:t xml:space="preserve">Becoming </w:t>
      </w:r>
      <w:r w:rsidRPr="00194C77">
        <w:rPr>
          <w:color w:val="000000"/>
        </w:rPr>
        <w:t>Availab</w:t>
      </w:r>
      <w:r w:rsidR="00962F34">
        <w:rPr>
          <w:color w:val="000000"/>
        </w:rPr>
        <w:t>le</w:t>
      </w:r>
      <w:r w:rsidRPr="00194C77">
        <w:rPr>
          <w:color w:val="000000"/>
        </w:rPr>
        <w:t xml:space="preserve"> Notification. Upon initiation of acquisition, </w:t>
      </w:r>
      <w:r w:rsidR="00B933D8">
        <w:rPr>
          <w:color w:val="000000"/>
        </w:rPr>
        <w:t xml:space="preserve">applicable </w:t>
      </w:r>
      <w:r w:rsidRPr="00194C77">
        <w:rPr>
          <w:color w:val="000000"/>
        </w:rPr>
        <w:t>notifications should be dispatched to indicate the creation of frames.</w:t>
      </w:r>
    </w:p>
    <w:p w14:paraId="790CB5A8" w14:textId="2813512A" w:rsidR="00964681" w:rsidRPr="006A4E7B" w:rsidRDefault="006A4E7B" w:rsidP="006A4E7B">
      <w:pPr>
        <w:pStyle w:val="ListParagraph"/>
        <w:numPr>
          <w:ilvl w:val="0"/>
          <w:numId w:val="20"/>
        </w:numPr>
        <w:rPr>
          <w:color w:val="000000"/>
        </w:rPr>
      </w:pPr>
      <w:r>
        <w:rPr>
          <w:color w:val="000000"/>
        </w:rPr>
        <w:t>Create</w:t>
      </w:r>
      <w:r w:rsidRPr="006A4E7B">
        <w:rPr>
          <w:color w:val="000000"/>
        </w:rPr>
        <w:t xml:space="preserve"> a mechanism </w:t>
      </w:r>
      <w:r>
        <w:rPr>
          <w:color w:val="000000"/>
        </w:rPr>
        <w:t>in</w:t>
      </w:r>
      <w:r w:rsidRPr="006A4E7B">
        <w:rPr>
          <w:color w:val="000000"/>
        </w:rPr>
        <w:t xml:space="preserve"> DICOMweb that allows destinations to register their interest in categories of upcoming Instances, whether for future pushes or </w:t>
      </w:r>
      <w:r>
        <w:rPr>
          <w:color w:val="000000"/>
        </w:rPr>
        <w:t xml:space="preserve">for </w:t>
      </w:r>
      <w:r w:rsidRPr="006A4E7B">
        <w:rPr>
          <w:color w:val="000000"/>
        </w:rPr>
        <w:t>Becoming Available Notifications. With this, a destination can register at the source and specify the types of Instances it wants</w:t>
      </w:r>
      <w:r>
        <w:rPr>
          <w:color w:val="000000"/>
        </w:rPr>
        <w:t xml:space="preserve"> – </w:t>
      </w:r>
      <w:r w:rsidRPr="006A4E7B">
        <w:rPr>
          <w:color w:val="000000"/>
        </w:rPr>
        <w:t xml:space="preserve">for example filtered by Patient Name, Modality, Performed Procedure, and so on. This way, the source will know when and what </w:t>
      </w:r>
      <w:r w:rsidR="0074744B">
        <w:rPr>
          <w:color w:val="000000"/>
        </w:rPr>
        <w:t>Instances</w:t>
      </w:r>
      <w:r w:rsidRPr="006A4E7B">
        <w:rPr>
          <w:color w:val="000000"/>
        </w:rPr>
        <w:t xml:space="preserve"> should be pushed or when it needs to notify which destinations to start pulling.</w:t>
      </w:r>
    </w:p>
    <w:p w14:paraId="20F11540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Parts of Standard Affected</w:t>
      </w:r>
    </w:p>
    <w:p w14:paraId="5BC903C7" w14:textId="69050D27" w:rsidR="00D71392" w:rsidRPr="001F34F3" w:rsidRDefault="001F34F3" w:rsidP="001F34F3">
      <w:r>
        <w:t xml:space="preserve">This work item will </w:t>
      </w:r>
      <w:r w:rsidR="00525D90">
        <w:t xml:space="preserve">mainly </w:t>
      </w:r>
      <w:r>
        <w:t>affect Part 18 of the DICOM standard.</w:t>
      </w:r>
    </w:p>
    <w:p w14:paraId="04AEBAD2" w14:textId="77777777" w:rsidR="00D71392" w:rsidRDefault="00D71392">
      <w:pPr>
        <w:pStyle w:val="Heading2"/>
        <w:rPr>
          <w:sz w:val="24"/>
        </w:rPr>
      </w:pPr>
      <w:r>
        <w:rPr>
          <w:sz w:val="24"/>
        </w:rPr>
        <w:t>Resources &amp; Time Line</w:t>
      </w:r>
    </w:p>
    <w:p w14:paraId="5C2DB12B" w14:textId="1572F0EB" w:rsidR="00170852" w:rsidRDefault="00170852" w:rsidP="00170852">
      <w:r w:rsidRPr="004456E1">
        <w:t>About 10 people are active in WG27. Jeroen Medema from Philips has volunteered to work on writing this supplement.</w:t>
      </w:r>
      <w:r>
        <w:t xml:space="preserve"> It is estimated that the work will take 12</w:t>
      </w:r>
      <w:r w:rsidR="005E19FE">
        <w:t>-15</w:t>
      </w:r>
      <w:r>
        <w:t xml:space="preserve"> months. A first draft worthy of consideration by WG06 is estimated to be available </w:t>
      </w:r>
      <w:r w:rsidR="005E19FE">
        <w:t xml:space="preserve">early or </w:t>
      </w:r>
      <w:r>
        <w:t>mid</w:t>
      </w:r>
      <w:r w:rsidR="005E19FE">
        <w:t>-</w:t>
      </w:r>
      <w:r>
        <w:t>2026, after a few iterations of WG27 discussions.</w:t>
      </w:r>
    </w:p>
    <w:p w14:paraId="5440FA77" w14:textId="7582288A" w:rsidR="00D71392" w:rsidRDefault="00170852" w:rsidP="00170852">
      <w:r w:rsidRPr="0035069B">
        <w:t xml:space="preserve">Members of WG27 anticipate that </w:t>
      </w:r>
      <w:r>
        <w:t xml:space="preserve">at least four </w:t>
      </w:r>
      <w:r w:rsidRPr="0035069B">
        <w:t xml:space="preserve">hours of WG06 will be necessary on each </w:t>
      </w:r>
      <w:r>
        <w:t xml:space="preserve">of at least </w:t>
      </w:r>
      <w:r w:rsidRPr="0035069B">
        <w:t>four occasions in 2026 and 2027 to review and approve the early draft, public comment, letter ballot, and final text versions of the supplement.</w:t>
      </w:r>
    </w:p>
    <w:sectPr w:rsidR="00D71392">
      <w:footerReference w:type="default" r:id="rId8"/>
      <w:pgSz w:w="12240" w:h="15840" w:code="1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CB0C22" w14:textId="77777777" w:rsidR="00FA75A0" w:rsidRDefault="00FA75A0" w:rsidP="00C16926">
      <w:r>
        <w:separator/>
      </w:r>
    </w:p>
  </w:endnote>
  <w:endnote w:type="continuationSeparator" w:id="0">
    <w:p w14:paraId="566DCA30" w14:textId="77777777" w:rsidR="00FA75A0" w:rsidRDefault="00FA75A0" w:rsidP="00C1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537981"/>
      <w:docPartObj>
        <w:docPartGallery w:val="Page Numbers (Bottom of Page)"/>
        <w:docPartUnique/>
      </w:docPartObj>
    </w:sdtPr>
    <w:sdtEndPr>
      <w:rPr>
        <w:i/>
        <w:iCs/>
        <w:noProof/>
        <w:sz w:val="20"/>
        <w:szCs w:val="16"/>
      </w:rPr>
    </w:sdtEndPr>
    <w:sdtContent>
      <w:p w14:paraId="4765F5F8" w14:textId="206937E3" w:rsidR="003B59C4" w:rsidRPr="007C0047" w:rsidRDefault="003B59C4">
        <w:pPr>
          <w:pStyle w:val="Footer"/>
          <w:jc w:val="center"/>
          <w:rPr>
            <w:i/>
            <w:iCs/>
            <w:sz w:val="20"/>
            <w:szCs w:val="16"/>
          </w:rPr>
        </w:pPr>
        <w:r w:rsidRPr="007C0047">
          <w:rPr>
            <w:i/>
            <w:iCs/>
            <w:sz w:val="20"/>
            <w:szCs w:val="16"/>
          </w:rPr>
          <w:fldChar w:fldCharType="begin"/>
        </w:r>
        <w:r w:rsidRPr="007C0047">
          <w:rPr>
            <w:i/>
            <w:iCs/>
            <w:sz w:val="20"/>
            <w:szCs w:val="16"/>
          </w:rPr>
          <w:instrText xml:space="preserve"> PAGE   \* MERGEFORMAT </w:instrText>
        </w:r>
        <w:r w:rsidRPr="007C0047">
          <w:rPr>
            <w:i/>
            <w:iCs/>
            <w:sz w:val="20"/>
            <w:szCs w:val="16"/>
          </w:rPr>
          <w:fldChar w:fldCharType="separate"/>
        </w:r>
        <w:r w:rsidRPr="007C0047">
          <w:rPr>
            <w:i/>
            <w:iCs/>
            <w:noProof/>
            <w:sz w:val="20"/>
            <w:szCs w:val="16"/>
          </w:rPr>
          <w:t>2</w:t>
        </w:r>
        <w:r w:rsidRPr="007C0047">
          <w:rPr>
            <w:i/>
            <w:iCs/>
            <w:noProof/>
            <w:sz w:val="20"/>
            <w:szCs w:val="16"/>
          </w:rPr>
          <w:fldChar w:fldCharType="end"/>
        </w:r>
      </w:p>
    </w:sdtContent>
  </w:sdt>
  <w:p w14:paraId="4532B806" w14:textId="433E483C" w:rsidR="00B72279" w:rsidRDefault="00B7227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A5BF6A" w14:textId="77777777" w:rsidR="00FA75A0" w:rsidRDefault="00FA75A0" w:rsidP="00C16926">
      <w:r>
        <w:separator/>
      </w:r>
    </w:p>
  </w:footnote>
  <w:footnote w:type="continuationSeparator" w:id="0">
    <w:p w14:paraId="47054F12" w14:textId="77777777" w:rsidR="00FA75A0" w:rsidRDefault="00FA75A0" w:rsidP="00C16926">
      <w:r>
        <w:continuationSeparator/>
      </w:r>
    </w:p>
  </w:footnote>
  <w:footnote w:id="1">
    <w:p w14:paraId="3EB2B78A" w14:textId="2229886C" w:rsidR="006A117A" w:rsidRPr="007B573C" w:rsidRDefault="006A117A" w:rsidP="006A117A">
      <w:pPr>
        <w:pStyle w:val="FootnoteText"/>
        <w:rPr>
          <w:sz w:val="18"/>
          <w:szCs w:val="18"/>
        </w:rPr>
      </w:pPr>
      <w:r w:rsidRPr="007B573C">
        <w:rPr>
          <w:rStyle w:val="FootnoteReference"/>
          <w:sz w:val="18"/>
          <w:szCs w:val="18"/>
        </w:rPr>
        <w:footnoteRef/>
      </w:r>
      <w:r w:rsidRPr="007B573C">
        <w:rPr>
          <w:sz w:val="18"/>
          <w:szCs w:val="18"/>
        </w:rPr>
        <w:t xml:space="preserve"> Considering </w:t>
      </w:r>
      <w:r w:rsidR="00057AA7">
        <w:rPr>
          <w:sz w:val="18"/>
          <w:szCs w:val="18"/>
        </w:rPr>
        <w:t xml:space="preserve">streaming to be </w:t>
      </w:r>
      <w:r w:rsidRPr="007B573C">
        <w:rPr>
          <w:sz w:val="18"/>
          <w:szCs w:val="18"/>
        </w:rPr>
        <w:t>low-laten</w:t>
      </w:r>
      <w:r w:rsidR="00057AA7">
        <w:rPr>
          <w:sz w:val="18"/>
          <w:szCs w:val="18"/>
        </w:rPr>
        <w:t>t</w:t>
      </w:r>
      <w:r w:rsidRPr="007B573C">
        <w:rPr>
          <w:sz w:val="18"/>
          <w:szCs w:val="18"/>
        </w:rPr>
        <w:t xml:space="preserve">, </w:t>
      </w:r>
      <w:r w:rsidR="00057AA7">
        <w:rPr>
          <w:sz w:val="18"/>
          <w:szCs w:val="18"/>
        </w:rPr>
        <w:t xml:space="preserve">these SOP </w:t>
      </w:r>
      <w:r w:rsidR="00FF3B93" w:rsidRPr="007B573C">
        <w:rPr>
          <w:sz w:val="18"/>
          <w:szCs w:val="18"/>
        </w:rPr>
        <w:t xml:space="preserve">Instances </w:t>
      </w:r>
      <w:r w:rsidR="00372EC3" w:rsidRPr="007B573C">
        <w:rPr>
          <w:sz w:val="18"/>
          <w:szCs w:val="18"/>
        </w:rPr>
        <w:t xml:space="preserve">will be </w:t>
      </w:r>
      <w:r w:rsidRPr="007B573C">
        <w:rPr>
          <w:sz w:val="18"/>
          <w:szCs w:val="18"/>
        </w:rPr>
        <w:t xml:space="preserve">single frame </w:t>
      </w:r>
      <w:r w:rsidR="00FF3B93" w:rsidRPr="007B573C">
        <w:rPr>
          <w:sz w:val="18"/>
          <w:szCs w:val="18"/>
        </w:rPr>
        <w:t>I</w:t>
      </w:r>
      <w:r w:rsidRPr="007B573C">
        <w:rPr>
          <w:sz w:val="18"/>
          <w:szCs w:val="18"/>
        </w:rPr>
        <w:t>nstances.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933D5"/>
    <w:multiLevelType w:val="hybridMultilevel"/>
    <w:tmpl w:val="4F7A53A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D1F18A6"/>
    <w:multiLevelType w:val="hybridMultilevel"/>
    <w:tmpl w:val="867473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0AB23E3"/>
    <w:multiLevelType w:val="multilevel"/>
    <w:tmpl w:val="03F67046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5C2081"/>
    <w:multiLevelType w:val="multilevel"/>
    <w:tmpl w:val="717076F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2B97ED0"/>
    <w:multiLevelType w:val="hybridMultilevel"/>
    <w:tmpl w:val="6A18A51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3CD482D"/>
    <w:multiLevelType w:val="hybridMultilevel"/>
    <w:tmpl w:val="59EABCA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1F4E39"/>
    <w:multiLevelType w:val="hybridMultilevel"/>
    <w:tmpl w:val="31866A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9A0EB3"/>
    <w:multiLevelType w:val="hybridMultilevel"/>
    <w:tmpl w:val="42A625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8E37676"/>
    <w:multiLevelType w:val="hybridMultilevel"/>
    <w:tmpl w:val="DD68A248"/>
    <w:lvl w:ilvl="0" w:tplc="04090001">
      <w:start w:val="1"/>
      <w:numFmt w:val="bullet"/>
      <w:lvlText w:val=""/>
      <w:lvlJc w:val="left"/>
      <w:pPr>
        <w:ind w:left="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9" w15:restartNumberingAfterBreak="0">
    <w:nsid w:val="2B202AC2"/>
    <w:multiLevelType w:val="singleLevel"/>
    <w:tmpl w:val="0CC64DA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2D8A4FDD"/>
    <w:multiLevelType w:val="hybridMultilevel"/>
    <w:tmpl w:val="5316CB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E7E5A"/>
    <w:multiLevelType w:val="hybridMultilevel"/>
    <w:tmpl w:val="1D7436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34B1024"/>
    <w:multiLevelType w:val="hybridMultilevel"/>
    <w:tmpl w:val="BF00D60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34E029F9"/>
    <w:multiLevelType w:val="multilevel"/>
    <w:tmpl w:val="BE926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9A65190"/>
    <w:multiLevelType w:val="hybridMultilevel"/>
    <w:tmpl w:val="921485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567E59"/>
    <w:multiLevelType w:val="hybridMultilevel"/>
    <w:tmpl w:val="D4847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439A26F6"/>
    <w:multiLevelType w:val="hybridMultilevel"/>
    <w:tmpl w:val="E29E71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E72B98"/>
    <w:multiLevelType w:val="hybridMultilevel"/>
    <w:tmpl w:val="5C46446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 w15:restartNumberingAfterBreak="0">
    <w:nsid w:val="520B4568"/>
    <w:multiLevelType w:val="hybridMultilevel"/>
    <w:tmpl w:val="D91CC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0F2216"/>
    <w:multiLevelType w:val="hybridMultilevel"/>
    <w:tmpl w:val="BB2659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5D7F0A5D"/>
    <w:multiLevelType w:val="hybridMultilevel"/>
    <w:tmpl w:val="8996C9A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1EF4F85"/>
    <w:multiLevelType w:val="hybridMultilevel"/>
    <w:tmpl w:val="C1DA76D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6F740C3F"/>
    <w:multiLevelType w:val="hybridMultilevel"/>
    <w:tmpl w:val="DBC4859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7A60014A"/>
    <w:multiLevelType w:val="hybridMultilevel"/>
    <w:tmpl w:val="5F14F1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B430163"/>
    <w:multiLevelType w:val="hybridMultilevel"/>
    <w:tmpl w:val="A87E73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813129854">
    <w:abstractNumId w:val="20"/>
  </w:num>
  <w:num w:numId="2" w16cid:durableId="1851944277">
    <w:abstractNumId w:val="9"/>
  </w:num>
  <w:num w:numId="3" w16cid:durableId="300355330">
    <w:abstractNumId w:val="13"/>
  </w:num>
  <w:num w:numId="4" w16cid:durableId="951324480">
    <w:abstractNumId w:val="15"/>
  </w:num>
  <w:num w:numId="5" w16cid:durableId="1526863672">
    <w:abstractNumId w:val="21"/>
  </w:num>
  <w:num w:numId="6" w16cid:durableId="1595892078">
    <w:abstractNumId w:val="24"/>
  </w:num>
  <w:num w:numId="7" w16cid:durableId="1312909226">
    <w:abstractNumId w:val="11"/>
  </w:num>
  <w:num w:numId="8" w16cid:durableId="1255239446">
    <w:abstractNumId w:val="23"/>
  </w:num>
  <w:num w:numId="9" w16cid:durableId="1430151631">
    <w:abstractNumId w:val="6"/>
  </w:num>
  <w:num w:numId="10" w16cid:durableId="219177731">
    <w:abstractNumId w:val="14"/>
  </w:num>
  <w:num w:numId="11" w16cid:durableId="723408356">
    <w:abstractNumId w:val="18"/>
  </w:num>
  <w:num w:numId="12" w16cid:durableId="2022850327">
    <w:abstractNumId w:val="0"/>
  </w:num>
  <w:num w:numId="13" w16cid:durableId="62260441">
    <w:abstractNumId w:val="8"/>
  </w:num>
  <w:num w:numId="14" w16cid:durableId="2133669543">
    <w:abstractNumId w:val="19"/>
  </w:num>
  <w:num w:numId="15" w16cid:durableId="821581432">
    <w:abstractNumId w:val="22"/>
  </w:num>
  <w:num w:numId="16" w16cid:durableId="1582056406">
    <w:abstractNumId w:val="10"/>
  </w:num>
  <w:num w:numId="17" w16cid:durableId="1459949824">
    <w:abstractNumId w:val="12"/>
  </w:num>
  <w:num w:numId="18" w16cid:durableId="1133253339">
    <w:abstractNumId w:val="5"/>
  </w:num>
  <w:num w:numId="19" w16cid:durableId="484591994">
    <w:abstractNumId w:val="2"/>
  </w:num>
  <w:num w:numId="20" w16cid:durableId="1029719678">
    <w:abstractNumId w:val="7"/>
  </w:num>
  <w:num w:numId="21" w16cid:durableId="1244947589">
    <w:abstractNumId w:val="3"/>
  </w:num>
  <w:num w:numId="22" w16cid:durableId="574821113">
    <w:abstractNumId w:val="4"/>
  </w:num>
  <w:num w:numId="23" w16cid:durableId="1276323580">
    <w:abstractNumId w:val="16"/>
  </w:num>
  <w:num w:numId="24" w16cid:durableId="2045715579">
    <w:abstractNumId w:val="17"/>
  </w:num>
  <w:num w:numId="25" w16cid:durableId="184354176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D36"/>
    <w:rsid w:val="00000DFB"/>
    <w:rsid w:val="00005D46"/>
    <w:rsid w:val="00014952"/>
    <w:rsid w:val="0001671B"/>
    <w:rsid w:val="00023AB6"/>
    <w:rsid w:val="00024C54"/>
    <w:rsid w:val="00027E2B"/>
    <w:rsid w:val="00036F5E"/>
    <w:rsid w:val="00041EE5"/>
    <w:rsid w:val="00042951"/>
    <w:rsid w:val="000443FD"/>
    <w:rsid w:val="00057AA7"/>
    <w:rsid w:val="00057E33"/>
    <w:rsid w:val="0006019E"/>
    <w:rsid w:val="000652AC"/>
    <w:rsid w:val="0007295E"/>
    <w:rsid w:val="0007647B"/>
    <w:rsid w:val="00086203"/>
    <w:rsid w:val="00086FD0"/>
    <w:rsid w:val="00092802"/>
    <w:rsid w:val="00093A64"/>
    <w:rsid w:val="000940AB"/>
    <w:rsid w:val="0009755F"/>
    <w:rsid w:val="000A2B8C"/>
    <w:rsid w:val="000A389D"/>
    <w:rsid w:val="000B5EB3"/>
    <w:rsid w:val="000C3C3B"/>
    <w:rsid w:val="000D08D1"/>
    <w:rsid w:val="000D1FDD"/>
    <w:rsid w:val="000D26AA"/>
    <w:rsid w:val="000D395D"/>
    <w:rsid w:val="000D4125"/>
    <w:rsid w:val="000E2AE8"/>
    <w:rsid w:val="000E3A3D"/>
    <w:rsid w:val="000E5082"/>
    <w:rsid w:val="000F1E2E"/>
    <w:rsid w:val="000F2DAE"/>
    <w:rsid w:val="000F45E3"/>
    <w:rsid w:val="000F6546"/>
    <w:rsid w:val="000F6C64"/>
    <w:rsid w:val="000F7975"/>
    <w:rsid w:val="001010DB"/>
    <w:rsid w:val="001053E0"/>
    <w:rsid w:val="00106A21"/>
    <w:rsid w:val="00113FB9"/>
    <w:rsid w:val="00131F2B"/>
    <w:rsid w:val="001378BE"/>
    <w:rsid w:val="00140976"/>
    <w:rsid w:val="001463FD"/>
    <w:rsid w:val="001464C9"/>
    <w:rsid w:val="00153061"/>
    <w:rsid w:val="00153C52"/>
    <w:rsid w:val="0016481D"/>
    <w:rsid w:val="00167A6A"/>
    <w:rsid w:val="00170852"/>
    <w:rsid w:val="00170D36"/>
    <w:rsid w:val="00173622"/>
    <w:rsid w:val="001770FF"/>
    <w:rsid w:val="00185A24"/>
    <w:rsid w:val="001914CC"/>
    <w:rsid w:val="00194C77"/>
    <w:rsid w:val="001A0541"/>
    <w:rsid w:val="001A7446"/>
    <w:rsid w:val="001A7C44"/>
    <w:rsid w:val="001B602E"/>
    <w:rsid w:val="001B6247"/>
    <w:rsid w:val="001C06BF"/>
    <w:rsid w:val="001C2556"/>
    <w:rsid w:val="001D3799"/>
    <w:rsid w:val="001E1920"/>
    <w:rsid w:val="001E48CB"/>
    <w:rsid w:val="001E5365"/>
    <w:rsid w:val="001F34F3"/>
    <w:rsid w:val="001F3BFC"/>
    <w:rsid w:val="00210ABC"/>
    <w:rsid w:val="00215588"/>
    <w:rsid w:val="002159E7"/>
    <w:rsid w:val="00217213"/>
    <w:rsid w:val="002218FF"/>
    <w:rsid w:val="002235A1"/>
    <w:rsid w:val="00223B9E"/>
    <w:rsid w:val="00226024"/>
    <w:rsid w:val="002310E8"/>
    <w:rsid w:val="00237C49"/>
    <w:rsid w:val="0024144B"/>
    <w:rsid w:val="002531B1"/>
    <w:rsid w:val="002619AC"/>
    <w:rsid w:val="00261CA6"/>
    <w:rsid w:val="002635B6"/>
    <w:rsid w:val="00263A1F"/>
    <w:rsid w:val="00264DCC"/>
    <w:rsid w:val="002667A5"/>
    <w:rsid w:val="0026720A"/>
    <w:rsid w:val="002672DB"/>
    <w:rsid w:val="002709DF"/>
    <w:rsid w:val="00271C77"/>
    <w:rsid w:val="00273C1F"/>
    <w:rsid w:val="00276DB3"/>
    <w:rsid w:val="002845B9"/>
    <w:rsid w:val="00284CD0"/>
    <w:rsid w:val="00287414"/>
    <w:rsid w:val="002924ED"/>
    <w:rsid w:val="00294489"/>
    <w:rsid w:val="002951CB"/>
    <w:rsid w:val="00297335"/>
    <w:rsid w:val="002A096C"/>
    <w:rsid w:val="002A1AF4"/>
    <w:rsid w:val="002A2E3B"/>
    <w:rsid w:val="002A43A6"/>
    <w:rsid w:val="002B3427"/>
    <w:rsid w:val="002B5A70"/>
    <w:rsid w:val="002B7933"/>
    <w:rsid w:val="002C0D48"/>
    <w:rsid w:val="002C2414"/>
    <w:rsid w:val="002C77B0"/>
    <w:rsid w:val="002D00EF"/>
    <w:rsid w:val="002D018F"/>
    <w:rsid w:val="002D0207"/>
    <w:rsid w:val="002D0AD1"/>
    <w:rsid w:val="002D451D"/>
    <w:rsid w:val="002E26E0"/>
    <w:rsid w:val="002E361D"/>
    <w:rsid w:val="002E620A"/>
    <w:rsid w:val="002E6575"/>
    <w:rsid w:val="002E6976"/>
    <w:rsid w:val="002F699A"/>
    <w:rsid w:val="002F7BF1"/>
    <w:rsid w:val="002F7CE0"/>
    <w:rsid w:val="00300A0D"/>
    <w:rsid w:val="00304203"/>
    <w:rsid w:val="00304749"/>
    <w:rsid w:val="0030679F"/>
    <w:rsid w:val="003365B6"/>
    <w:rsid w:val="00337368"/>
    <w:rsid w:val="00340EA8"/>
    <w:rsid w:val="00343815"/>
    <w:rsid w:val="00343EAE"/>
    <w:rsid w:val="00347599"/>
    <w:rsid w:val="00352479"/>
    <w:rsid w:val="00355277"/>
    <w:rsid w:val="00356841"/>
    <w:rsid w:val="0035693A"/>
    <w:rsid w:val="00372EC3"/>
    <w:rsid w:val="00377ABD"/>
    <w:rsid w:val="00380B2D"/>
    <w:rsid w:val="0038185F"/>
    <w:rsid w:val="003829DA"/>
    <w:rsid w:val="0038474B"/>
    <w:rsid w:val="0038530A"/>
    <w:rsid w:val="00390062"/>
    <w:rsid w:val="00390F1E"/>
    <w:rsid w:val="003928DF"/>
    <w:rsid w:val="003966F2"/>
    <w:rsid w:val="003A47BB"/>
    <w:rsid w:val="003A520E"/>
    <w:rsid w:val="003A5A72"/>
    <w:rsid w:val="003A6E57"/>
    <w:rsid w:val="003B59C4"/>
    <w:rsid w:val="003B7A75"/>
    <w:rsid w:val="003C0DCB"/>
    <w:rsid w:val="003C18A2"/>
    <w:rsid w:val="003C1AC8"/>
    <w:rsid w:val="003C66F3"/>
    <w:rsid w:val="003D13F2"/>
    <w:rsid w:val="003D1ACF"/>
    <w:rsid w:val="003E42AF"/>
    <w:rsid w:val="003E509C"/>
    <w:rsid w:val="003E5255"/>
    <w:rsid w:val="003E73EC"/>
    <w:rsid w:val="003F0FBE"/>
    <w:rsid w:val="003F7363"/>
    <w:rsid w:val="004011A9"/>
    <w:rsid w:val="004026A8"/>
    <w:rsid w:val="0040483D"/>
    <w:rsid w:val="00415131"/>
    <w:rsid w:val="00415B17"/>
    <w:rsid w:val="00424B14"/>
    <w:rsid w:val="004254D5"/>
    <w:rsid w:val="00427C53"/>
    <w:rsid w:val="00436587"/>
    <w:rsid w:val="00440782"/>
    <w:rsid w:val="00450645"/>
    <w:rsid w:val="00451366"/>
    <w:rsid w:val="00451438"/>
    <w:rsid w:val="00452FDB"/>
    <w:rsid w:val="00456200"/>
    <w:rsid w:val="00460095"/>
    <w:rsid w:val="004623E1"/>
    <w:rsid w:val="0046284F"/>
    <w:rsid w:val="00463549"/>
    <w:rsid w:val="00466451"/>
    <w:rsid w:val="004713C9"/>
    <w:rsid w:val="00472A27"/>
    <w:rsid w:val="00477EC9"/>
    <w:rsid w:val="0049137E"/>
    <w:rsid w:val="0049484E"/>
    <w:rsid w:val="00496226"/>
    <w:rsid w:val="004A0A3E"/>
    <w:rsid w:val="004A1489"/>
    <w:rsid w:val="004A184E"/>
    <w:rsid w:val="004A1D81"/>
    <w:rsid w:val="004A5A98"/>
    <w:rsid w:val="004A6301"/>
    <w:rsid w:val="004B3A20"/>
    <w:rsid w:val="004B4E5E"/>
    <w:rsid w:val="004B656A"/>
    <w:rsid w:val="004C1739"/>
    <w:rsid w:val="004E06BB"/>
    <w:rsid w:val="004F4BF6"/>
    <w:rsid w:val="005006AB"/>
    <w:rsid w:val="00501E35"/>
    <w:rsid w:val="0050200D"/>
    <w:rsid w:val="005035DD"/>
    <w:rsid w:val="00504A48"/>
    <w:rsid w:val="00504F52"/>
    <w:rsid w:val="00507F6E"/>
    <w:rsid w:val="005114DA"/>
    <w:rsid w:val="00513F58"/>
    <w:rsid w:val="005215D7"/>
    <w:rsid w:val="0052544C"/>
    <w:rsid w:val="00525D80"/>
    <w:rsid w:val="00525D90"/>
    <w:rsid w:val="00527460"/>
    <w:rsid w:val="005278A0"/>
    <w:rsid w:val="00530D6F"/>
    <w:rsid w:val="00546FCB"/>
    <w:rsid w:val="005612CC"/>
    <w:rsid w:val="00565136"/>
    <w:rsid w:val="00565ED5"/>
    <w:rsid w:val="00571C50"/>
    <w:rsid w:val="00583D77"/>
    <w:rsid w:val="00585FDE"/>
    <w:rsid w:val="005907F5"/>
    <w:rsid w:val="00596937"/>
    <w:rsid w:val="005A7536"/>
    <w:rsid w:val="005A7D80"/>
    <w:rsid w:val="005B01D8"/>
    <w:rsid w:val="005B12F2"/>
    <w:rsid w:val="005C1DB3"/>
    <w:rsid w:val="005C41DD"/>
    <w:rsid w:val="005C5234"/>
    <w:rsid w:val="005C5C15"/>
    <w:rsid w:val="005D530A"/>
    <w:rsid w:val="005D5323"/>
    <w:rsid w:val="005E19E9"/>
    <w:rsid w:val="005E19FE"/>
    <w:rsid w:val="005E1B96"/>
    <w:rsid w:val="005F04DF"/>
    <w:rsid w:val="005F1365"/>
    <w:rsid w:val="005F1FA8"/>
    <w:rsid w:val="005F7A43"/>
    <w:rsid w:val="0060002D"/>
    <w:rsid w:val="006019F9"/>
    <w:rsid w:val="00601ECD"/>
    <w:rsid w:val="00602BA3"/>
    <w:rsid w:val="00611CF1"/>
    <w:rsid w:val="00614DB7"/>
    <w:rsid w:val="00615038"/>
    <w:rsid w:val="006152A5"/>
    <w:rsid w:val="006208DD"/>
    <w:rsid w:val="0062255A"/>
    <w:rsid w:val="006250FD"/>
    <w:rsid w:val="0062740B"/>
    <w:rsid w:val="00631295"/>
    <w:rsid w:val="0063551C"/>
    <w:rsid w:val="00640435"/>
    <w:rsid w:val="006437A1"/>
    <w:rsid w:val="00645EA6"/>
    <w:rsid w:val="00647B83"/>
    <w:rsid w:val="00651064"/>
    <w:rsid w:val="00652F6A"/>
    <w:rsid w:val="006540FA"/>
    <w:rsid w:val="006608FF"/>
    <w:rsid w:val="006622A4"/>
    <w:rsid w:val="006655A1"/>
    <w:rsid w:val="00667A49"/>
    <w:rsid w:val="00667D9F"/>
    <w:rsid w:val="0067399C"/>
    <w:rsid w:val="0067522F"/>
    <w:rsid w:val="00676B6A"/>
    <w:rsid w:val="00693655"/>
    <w:rsid w:val="00695674"/>
    <w:rsid w:val="006A117A"/>
    <w:rsid w:val="006A425F"/>
    <w:rsid w:val="006A4E7B"/>
    <w:rsid w:val="006A6AC7"/>
    <w:rsid w:val="006A7B42"/>
    <w:rsid w:val="006B09BA"/>
    <w:rsid w:val="006B3550"/>
    <w:rsid w:val="006B3702"/>
    <w:rsid w:val="006B798A"/>
    <w:rsid w:val="006C38A2"/>
    <w:rsid w:val="006E654B"/>
    <w:rsid w:val="006E6C17"/>
    <w:rsid w:val="006F02F3"/>
    <w:rsid w:val="006F062B"/>
    <w:rsid w:val="006F5BB7"/>
    <w:rsid w:val="00712EF4"/>
    <w:rsid w:val="007142AF"/>
    <w:rsid w:val="00714EB2"/>
    <w:rsid w:val="00723BD4"/>
    <w:rsid w:val="007327E7"/>
    <w:rsid w:val="00735B23"/>
    <w:rsid w:val="00741AD4"/>
    <w:rsid w:val="0074583D"/>
    <w:rsid w:val="00746FB2"/>
    <w:rsid w:val="0074744B"/>
    <w:rsid w:val="00751A59"/>
    <w:rsid w:val="007537A9"/>
    <w:rsid w:val="00754A76"/>
    <w:rsid w:val="007633F4"/>
    <w:rsid w:val="00765119"/>
    <w:rsid w:val="00766811"/>
    <w:rsid w:val="00767AE9"/>
    <w:rsid w:val="007746BD"/>
    <w:rsid w:val="00775172"/>
    <w:rsid w:val="00775B45"/>
    <w:rsid w:val="00784BBB"/>
    <w:rsid w:val="007864EB"/>
    <w:rsid w:val="00787BAB"/>
    <w:rsid w:val="007932F2"/>
    <w:rsid w:val="007A6971"/>
    <w:rsid w:val="007A71DB"/>
    <w:rsid w:val="007B55F8"/>
    <w:rsid w:val="007B573C"/>
    <w:rsid w:val="007B631C"/>
    <w:rsid w:val="007C0047"/>
    <w:rsid w:val="007C247E"/>
    <w:rsid w:val="007D0FAA"/>
    <w:rsid w:val="007D4548"/>
    <w:rsid w:val="007D4AB7"/>
    <w:rsid w:val="007D6B08"/>
    <w:rsid w:val="007E2AE9"/>
    <w:rsid w:val="007E3F71"/>
    <w:rsid w:val="007E6471"/>
    <w:rsid w:val="007E7772"/>
    <w:rsid w:val="007E7DA0"/>
    <w:rsid w:val="007F240E"/>
    <w:rsid w:val="007F3128"/>
    <w:rsid w:val="008043DF"/>
    <w:rsid w:val="008059D3"/>
    <w:rsid w:val="00810115"/>
    <w:rsid w:val="00810C79"/>
    <w:rsid w:val="00811348"/>
    <w:rsid w:val="008116EF"/>
    <w:rsid w:val="008124DB"/>
    <w:rsid w:val="00813992"/>
    <w:rsid w:val="00827C37"/>
    <w:rsid w:val="00830A81"/>
    <w:rsid w:val="00837472"/>
    <w:rsid w:val="008440C6"/>
    <w:rsid w:val="008440DF"/>
    <w:rsid w:val="00844565"/>
    <w:rsid w:val="00847861"/>
    <w:rsid w:val="00852F26"/>
    <w:rsid w:val="00855462"/>
    <w:rsid w:val="00855FEF"/>
    <w:rsid w:val="00861C2C"/>
    <w:rsid w:val="0086326F"/>
    <w:rsid w:val="00870A87"/>
    <w:rsid w:val="0087145F"/>
    <w:rsid w:val="00873702"/>
    <w:rsid w:val="008810CC"/>
    <w:rsid w:val="00881C61"/>
    <w:rsid w:val="0088226F"/>
    <w:rsid w:val="008850CF"/>
    <w:rsid w:val="00895003"/>
    <w:rsid w:val="00897BF5"/>
    <w:rsid w:val="008A14C9"/>
    <w:rsid w:val="008A4C21"/>
    <w:rsid w:val="008B10A0"/>
    <w:rsid w:val="008C583A"/>
    <w:rsid w:val="008C610E"/>
    <w:rsid w:val="008C6E7C"/>
    <w:rsid w:val="008D088F"/>
    <w:rsid w:val="008D13C9"/>
    <w:rsid w:val="008D241A"/>
    <w:rsid w:val="008D402F"/>
    <w:rsid w:val="008E0656"/>
    <w:rsid w:val="008E3671"/>
    <w:rsid w:val="008F0E99"/>
    <w:rsid w:val="008F4058"/>
    <w:rsid w:val="008F4B3B"/>
    <w:rsid w:val="00903476"/>
    <w:rsid w:val="00904D5A"/>
    <w:rsid w:val="00906D63"/>
    <w:rsid w:val="00907EAE"/>
    <w:rsid w:val="00910846"/>
    <w:rsid w:val="00920743"/>
    <w:rsid w:val="00920D08"/>
    <w:rsid w:val="0092102C"/>
    <w:rsid w:val="009239B1"/>
    <w:rsid w:val="00924D41"/>
    <w:rsid w:val="00926032"/>
    <w:rsid w:val="00926B28"/>
    <w:rsid w:val="00927711"/>
    <w:rsid w:val="00932DAB"/>
    <w:rsid w:val="00933E45"/>
    <w:rsid w:val="00934082"/>
    <w:rsid w:val="00943DC4"/>
    <w:rsid w:val="0094451D"/>
    <w:rsid w:val="00944D9F"/>
    <w:rsid w:val="009611C7"/>
    <w:rsid w:val="00962F34"/>
    <w:rsid w:val="00963899"/>
    <w:rsid w:val="00964681"/>
    <w:rsid w:val="009661D5"/>
    <w:rsid w:val="00972D12"/>
    <w:rsid w:val="009736EB"/>
    <w:rsid w:val="00975C09"/>
    <w:rsid w:val="00987358"/>
    <w:rsid w:val="009958FE"/>
    <w:rsid w:val="00995C63"/>
    <w:rsid w:val="00996C13"/>
    <w:rsid w:val="009A0BD0"/>
    <w:rsid w:val="009A296C"/>
    <w:rsid w:val="009B10B6"/>
    <w:rsid w:val="009B15C7"/>
    <w:rsid w:val="009B3368"/>
    <w:rsid w:val="009C0E76"/>
    <w:rsid w:val="009C4823"/>
    <w:rsid w:val="009C7682"/>
    <w:rsid w:val="009C7856"/>
    <w:rsid w:val="009E7922"/>
    <w:rsid w:val="009F793C"/>
    <w:rsid w:val="00A00D3D"/>
    <w:rsid w:val="00A03F79"/>
    <w:rsid w:val="00A04302"/>
    <w:rsid w:val="00A05FC0"/>
    <w:rsid w:val="00A12049"/>
    <w:rsid w:val="00A13BD3"/>
    <w:rsid w:val="00A17235"/>
    <w:rsid w:val="00A17FF7"/>
    <w:rsid w:val="00A22AA2"/>
    <w:rsid w:val="00A24DA7"/>
    <w:rsid w:val="00A3793A"/>
    <w:rsid w:val="00A4470F"/>
    <w:rsid w:val="00A45475"/>
    <w:rsid w:val="00A45D8B"/>
    <w:rsid w:val="00A566F8"/>
    <w:rsid w:val="00A62DF6"/>
    <w:rsid w:val="00A67F1A"/>
    <w:rsid w:val="00A735F0"/>
    <w:rsid w:val="00A90FBC"/>
    <w:rsid w:val="00AA1604"/>
    <w:rsid w:val="00AA6E2A"/>
    <w:rsid w:val="00AB0E09"/>
    <w:rsid w:val="00AB29FC"/>
    <w:rsid w:val="00AB545F"/>
    <w:rsid w:val="00AC411E"/>
    <w:rsid w:val="00AC595A"/>
    <w:rsid w:val="00AD09EF"/>
    <w:rsid w:val="00AD0CBD"/>
    <w:rsid w:val="00AD1F97"/>
    <w:rsid w:val="00AD2B35"/>
    <w:rsid w:val="00AD66EB"/>
    <w:rsid w:val="00AE65D6"/>
    <w:rsid w:val="00AF00DB"/>
    <w:rsid w:val="00AF4024"/>
    <w:rsid w:val="00AF7A2C"/>
    <w:rsid w:val="00B12CA0"/>
    <w:rsid w:val="00B13C6B"/>
    <w:rsid w:val="00B15DD7"/>
    <w:rsid w:val="00B17AF0"/>
    <w:rsid w:val="00B21E3E"/>
    <w:rsid w:val="00B2312F"/>
    <w:rsid w:val="00B2749C"/>
    <w:rsid w:val="00B32A0F"/>
    <w:rsid w:val="00B349F9"/>
    <w:rsid w:val="00B36F63"/>
    <w:rsid w:val="00B4054A"/>
    <w:rsid w:val="00B46E78"/>
    <w:rsid w:val="00B53AA7"/>
    <w:rsid w:val="00B54EB4"/>
    <w:rsid w:val="00B647BF"/>
    <w:rsid w:val="00B67BA8"/>
    <w:rsid w:val="00B71196"/>
    <w:rsid w:val="00B72279"/>
    <w:rsid w:val="00B7300C"/>
    <w:rsid w:val="00B75E7E"/>
    <w:rsid w:val="00B8067B"/>
    <w:rsid w:val="00B85404"/>
    <w:rsid w:val="00B86EC8"/>
    <w:rsid w:val="00B879CA"/>
    <w:rsid w:val="00B9313F"/>
    <w:rsid w:val="00B933D8"/>
    <w:rsid w:val="00B962BA"/>
    <w:rsid w:val="00BA0EEC"/>
    <w:rsid w:val="00BA1474"/>
    <w:rsid w:val="00BA2AFD"/>
    <w:rsid w:val="00BA4864"/>
    <w:rsid w:val="00BA4A4E"/>
    <w:rsid w:val="00BA5C8F"/>
    <w:rsid w:val="00BB33DD"/>
    <w:rsid w:val="00BB35D7"/>
    <w:rsid w:val="00BB401E"/>
    <w:rsid w:val="00BB6E57"/>
    <w:rsid w:val="00BC69D5"/>
    <w:rsid w:val="00BD0445"/>
    <w:rsid w:val="00BD09D1"/>
    <w:rsid w:val="00BD45D4"/>
    <w:rsid w:val="00BD5268"/>
    <w:rsid w:val="00BD72E6"/>
    <w:rsid w:val="00BE10AF"/>
    <w:rsid w:val="00BE3343"/>
    <w:rsid w:val="00BE57C4"/>
    <w:rsid w:val="00BF1040"/>
    <w:rsid w:val="00BF23AF"/>
    <w:rsid w:val="00BF59DE"/>
    <w:rsid w:val="00C02AEA"/>
    <w:rsid w:val="00C054F2"/>
    <w:rsid w:val="00C079D5"/>
    <w:rsid w:val="00C07C4B"/>
    <w:rsid w:val="00C112E6"/>
    <w:rsid w:val="00C1261D"/>
    <w:rsid w:val="00C16926"/>
    <w:rsid w:val="00C16ACE"/>
    <w:rsid w:val="00C314CD"/>
    <w:rsid w:val="00C32A0D"/>
    <w:rsid w:val="00C42C01"/>
    <w:rsid w:val="00C44A7B"/>
    <w:rsid w:val="00C456F5"/>
    <w:rsid w:val="00C55F54"/>
    <w:rsid w:val="00C56899"/>
    <w:rsid w:val="00C56B20"/>
    <w:rsid w:val="00C6105F"/>
    <w:rsid w:val="00C62B1B"/>
    <w:rsid w:val="00C70924"/>
    <w:rsid w:val="00C758BB"/>
    <w:rsid w:val="00C87C9B"/>
    <w:rsid w:val="00C905FE"/>
    <w:rsid w:val="00C90E82"/>
    <w:rsid w:val="00C95F8D"/>
    <w:rsid w:val="00CA44C5"/>
    <w:rsid w:val="00CB7C23"/>
    <w:rsid w:val="00CC2914"/>
    <w:rsid w:val="00CD485C"/>
    <w:rsid w:val="00CD4D4E"/>
    <w:rsid w:val="00CD5F4E"/>
    <w:rsid w:val="00CE010A"/>
    <w:rsid w:val="00CE124D"/>
    <w:rsid w:val="00CE270E"/>
    <w:rsid w:val="00CE3E4B"/>
    <w:rsid w:val="00CE468E"/>
    <w:rsid w:val="00CE7570"/>
    <w:rsid w:val="00CF7CEC"/>
    <w:rsid w:val="00D04229"/>
    <w:rsid w:val="00D049C5"/>
    <w:rsid w:val="00D05F8D"/>
    <w:rsid w:val="00D12327"/>
    <w:rsid w:val="00D143FE"/>
    <w:rsid w:val="00D15422"/>
    <w:rsid w:val="00D22621"/>
    <w:rsid w:val="00D23EEC"/>
    <w:rsid w:val="00D24E74"/>
    <w:rsid w:val="00D25169"/>
    <w:rsid w:val="00D26481"/>
    <w:rsid w:val="00D3077D"/>
    <w:rsid w:val="00D3151C"/>
    <w:rsid w:val="00D533EA"/>
    <w:rsid w:val="00D54A32"/>
    <w:rsid w:val="00D55398"/>
    <w:rsid w:val="00D55E66"/>
    <w:rsid w:val="00D6008A"/>
    <w:rsid w:val="00D6008E"/>
    <w:rsid w:val="00D661C7"/>
    <w:rsid w:val="00D66826"/>
    <w:rsid w:val="00D70056"/>
    <w:rsid w:val="00D71392"/>
    <w:rsid w:val="00D72B94"/>
    <w:rsid w:val="00D73DC4"/>
    <w:rsid w:val="00D77C73"/>
    <w:rsid w:val="00D80643"/>
    <w:rsid w:val="00D8457B"/>
    <w:rsid w:val="00D8521E"/>
    <w:rsid w:val="00D86F9B"/>
    <w:rsid w:val="00D9163C"/>
    <w:rsid w:val="00D955DD"/>
    <w:rsid w:val="00D97AB7"/>
    <w:rsid w:val="00D97D36"/>
    <w:rsid w:val="00DA53C5"/>
    <w:rsid w:val="00DA742F"/>
    <w:rsid w:val="00DB09FC"/>
    <w:rsid w:val="00DB100E"/>
    <w:rsid w:val="00DB6930"/>
    <w:rsid w:val="00DB6B80"/>
    <w:rsid w:val="00DB7B76"/>
    <w:rsid w:val="00DC0E67"/>
    <w:rsid w:val="00DD4361"/>
    <w:rsid w:val="00DD5EBE"/>
    <w:rsid w:val="00DE27D9"/>
    <w:rsid w:val="00DE3522"/>
    <w:rsid w:val="00DF2101"/>
    <w:rsid w:val="00DF3678"/>
    <w:rsid w:val="00E04724"/>
    <w:rsid w:val="00E073BA"/>
    <w:rsid w:val="00E11FAC"/>
    <w:rsid w:val="00E142D1"/>
    <w:rsid w:val="00E143CC"/>
    <w:rsid w:val="00E22B2A"/>
    <w:rsid w:val="00E24263"/>
    <w:rsid w:val="00E27D93"/>
    <w:rsid w:val="00E31083"/>
    <w:rsid w:val="00E339C8"/>
    <w:rsid w:val="00E419B6"/>
    <w:rsid w:val="00E41D08"/>
    <w:rsid w:val="00E44BCF"/>
    <w:rsid w:val="00E5266E"/>
    <w:rsid w:val="00E53437"/>
    <w:rsid w:val="00E53A62"/>
    <w:rsid w:val="00E55823"/>
    <w:rsid w:val="00E6611E"/>
    <w:rsid w:val="00E81248"/>
    <w:rsid w:val="00E8491A"/>
    <w:rsid w:val="00E9473E"/>
    <w:rsid w:val="00E97778"/>
    <w:rsid w:val="00EA3F1A"/>
    <w:rsid w:val="00EC0344"/>
    <w:rsid w:val="00EC680C"/>
    <w:rsid w:val="00EC7A85"/>
    <w:rsid w:val="00ED5404"/>
    <w:rsid w:val="00EE005F"/>
    <w:rsid w:val="00EE3BB9"/>
    <w:rsid w:val="00EF706A"/>
    <w:rsid w:val="00F1209B"/>
    <w:rsid w:val="00F168CF"/>
    <w:rsid w:val="00F30395"/>
    <w:rsid w:val="00F32675"/>
    <w:rsid w:val="00F32ABF"/>
    <w:rsid w:val="00F33B8C"/>
    <w:rsid w:val="00F34023"/>
    <w:rsid w:val="00F41378"/>
    <w:rsid w:val="00F43465"/>
    <w:rsid w:val="00F43EA9"/>
    <w:rsid w:val="00F469EE"/>
    <w:rsid w:val="00F46C33"/>
    <w:rsid w:val="00F5147C"/>
    <w:rsid w:val="00F52982"/>
    <w:rsid w:val="00F52ED8"/>
    <w:rsid w:val="00F53010"/>
    <w:rsid w:val="00F57026"/>
    <w:rsid w:val="00F614AA"/>
    <w:rsid w:val="00F64FF5"/>
    <w:rsid w:val="00F72BC7"/>
    <w:rsid w:val="00F75044"/>
    <w:rsid w:val="00F86174"/>
    <w:rsid w:val="00F9298B"/>
    <w:rsid w:val="00F932A1"/>
    <w:rsid w:val="00FA0F3C"/>
    <w:rsid w:val="00FA2E4E"/>
    <w:rsid w:val="00FA75A0"/>
    <w:rsid w:val="00FA7997"/>
    <w:rsid w:val="00FB0BF7"/>
    <w:rsid w:val="00FB1BDE"/>
    <w:rsid w:val="00FB3AD2"/>
    <w:rsid w:val="00FB4DE6"/>
    <w:rsid w:val="00FB5CBF"/>
    <w:rsid w:val="00FC2F48"/>
    <w:rsid w:val="00FC56CA"/>
    <w:rsid w:val="00FD0449"/>
    <w:rsid w:val="00FD5CBC"/>
    <w:rsid w:val="00FE45DE"/>
    <w:rsid w:val="00FE67B8"/>
    <w:rsid w:val="00FE7B45"/>
    <w:rsid w:val="00FF3B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4C89BA2"/>
  <w15:chartTrackingRefBased/>
  <w15:docId w15:val="{BEB461A0-B972-43E8-BC75-702B5ECF9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C0DCB"/>
    <w:pPr>
      <w:jc w:val="both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32"/>
      <w:sz w:val="32"/>
    </w:rPr>
  </w:style>
  <w:style w:type="paragraph" w:styleId="Heading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Heading3">
    <w:name w:val="heading 3"/>
    <w:basedOn w:val="Normal"/>
    <w:next w:val="Normal"/>
    <w:link w:val="Heading3Char"/>
    <w:unhideWhenUsed/>
    <w:qFormat/>
    <w:rsid w:val="00CE010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autoSpaceDE w:val="0"/>
      <w:autoSpaceDN w:val="0"/>
      <w:adjustRightInd w:val="0"/>
      <w:spacing w:line="240" w:lineRule="atLeast"/>
    </w:pPr>
    <w:rPr>
      <w:color w:val="00000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alloonText">
    <w:name w:val="Balloon Text"/>
    <w:basedOn w:val="Normal"/>
    <w:semiHidden/>
    <w:rsid w:val="00D97D36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27C53"/>
    <w:rPr>
      <w:sz w:val="24"/>
    </w:rPr>
  </w:style>
  <w:style w:type="paragraph" w:styleId="ListParagraph">
    <w:name w:val="List Paragraph"/>
    <w:basedOn w:val="Normal"/>
    <w:uiPriority w:val="34"/>
    <w:qFormat/>
    <w:rsid w:val="001464C9"/>
    <w:pPr>
      <w:ind w:left="720"/>
      <w:contextualSpacing/>
    </w:pPr>
  </w:style>
  <w:style w:type="paragraph" w:styleId="FootnoteText">
    <w:name w:val="footnote text"/>
    <w:basedOn w:val="Normal"/>
    <w:link w:val="FootnoteTextChar"/>
    <w:rsid w:val="00C16926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C16926"/>
  </w:style>
  <w:style w:type="character" w:styleId="FootnoteReference">
    <w:name w:val="footnote reference"/>
    <w:basedOn w:val="DefaultParagraphFont"/>
    <w:rsid w:val="00C16926"/>
    <w:rPr>
      <w:vertAlign w:val="superscript"/>
    </w:rPr>
  </w:style>
  <w:style w:type="character" w:customStyle="1" w:styleId="Heading3Char">
    <w:name w:val="Heading 3 Char"/>
    <w:basedOn w:val="DefaultParagraphFont"/>
    <w:link w:val="Heading3"/>
    <w:rsid w:val="00CE010A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rsid w:val="00B722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279"/>
    <w:rPr>
      <w:sz w:val="24"/>
    </w:rPr>
  </w:style>
  <w:style w:type="paragraph" w:styleId="Footer">
    <w:name w:val="footer"/>
    <w:basedOn w:val="Normal"/>
    <w:link w:val="FooterChar"/>
    <w:uiPriority w:val="99"/>
    <w:rsid w:val="00B722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279"/>
    <w:rPr>
      <w:sz w:val="24"/>
    </w:rPr>
  </w:style>
  <w:style w:type="character" w:styleId="CommentReference">
    <w:name w:val="annotation reference"/>
    <w:basedOn w:val="DefaultParagraphFont"/>
    <w:rsid w:val="00C07C4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07C4B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C07C4B"/>
  </w:style>
  <w:style w:type="paragraph" w:styleId="CommentSubject">
    <w:name w:val="annotation subject"/>
    <w:basedOn w:val="CommentText"/>
    <w:next w:val="CommentText"/>
    <w:link w:val="CommentSubjectChar"/>
    <w:rsid w:val="00C07C4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07C4B"/>
    <w:rPr>
      <w:b/>
      <w:bCs/>
    </w:rPr>
  </w:style>
  <w:style w:type="table" w:styleId="TableGrid">
    <w:name w:val="Table Grid"/>
    <w:basedOn w:val="TableNormal"/>
    <w:rsid w:val="00BB35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4-Accent1">
    <w:name w:val="Grid Table 4 Accent 1"/>
    <w:basedOn w:val="TableNormal"/>
    <w:uiPriority w:val="49"/>
    <w:rsid w:val="006B798A"/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5E6D0-FC6E-4973-939C-57A9FD2DF946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a407a2d-7675-4d17-8692-b3ac285306e4}" enabled="0" method="" siteId="{1a407a2d-7675-4d17-8692-b3ac285306e4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962</Words>
  <Characters>5368</Characters>
  <Application>Microsoft Office Word</Application>
  <DocSecurity>0</DocSecurity>
  <Lines>85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Work Item Proposal for Streaming</vt:lpstr>
    </vt:vector>
  </TitlesOfParts>
  <Company>Philips</Company>
  <LinksUpToDate>false</LinksUpToDate>
  <CharactersWithSpaces>6291</CharactersWithSpaces>
  <SharedDoc>false</SharedDoc>
  <HLinks>
    <vt:vector size="6" baseType="variant">
      <vt:variant>
        <vt:i4>3080304</vt:i4>
      </vt:variant>
      <vt:variant>
        <vt:i4>0</vt:i4>
      </vt:variant>
      <vt:variant>
        <vt:i4>0</vt:i4>
      </vt:variant>
      <vt:variant>
        <vt:i4>5</vt:i4>
      </vt:variant>
      <vt:variant>
        <vt:lpwstr>http://medical.nema.org/dicom/handbook/Documents/Supplements/How_to_Prepare_a_Supplement.doc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Work Item Proposal for Streaming</dc:title>
  <dc:subject/>
  <dc:creator>Jeroen Medema</dc:creator>
  <cp:keywords/>
  <dc:description/>
  <cp:lastModifiedBy>Medema, Jeroen</cp:lastModifiedBy>
  <cp:revision>4</cp:revision>
  <cp:lastPrinted>2004-08-31T11:23:00Z</cp:lastPrinted>
  <dcterms:created xsi:type="dcterms:W3CDTF">2025-11-20T19:10:00Z</dcterms:created>
  <dcterms:modified xsi:type="dcterms:W3CDTF">2025-11-20T21:00:00Z</dcterms:modified>
</cp:coreProperties>
</file>